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44"/>
        <w:spacing w:after="0"/>
        <w:rPr>
          <w:sz w:val="20"/>
          <w:szCs w:val="20"/>
          <w:color w:val="auto"/>
        </w:rPr>
      </w:pPr>
      <w:r>
        <w:rPr>
          <w:rFonts w:ascii="Times New Roman" w:cs="Times New Roman" w:eastAsia="Times New Roman" w:hAnsi="Times New Roman"/>
          <w:sz w:val="22"/>
          <w:szCs w:val="22"/>
          <w:color w:val="auto"/>
        </w:rPr>
        <w:t>5347</w:t>
      </w:r>
    </w:p>
    <w:p>
      <w:pPr>
        <w:spacing w:after="0" w:line="237" w:lineRule="exact"/>
        <w:rPr>
          <w:sz w:val="24"/>
          <w:szCs w:val="24"/>
          <w:color w:val="auto"/>
        </w:rPr>
      </w:pPr>
    </w:p>
    <w:p>
      <w:pPr>
        <w:ind w:left="2440"/>
        <w:spacing w:after="0"/>
        <w:rPr>
          <w:sz w:val="20"/>
          <w:szCs w:val="20"/>
          <w:color w:val="auto"/>
        </w:rPr>
      </w:pPr>
      <w:r>
        <w:rPr>
          <w:rFonts w:ascii="Times New Roman" w:cs="Times New Roman" w:eastAsia="Times New Roman" w:hAnsi="Times New Roman"/>
          <w:sz w:val="24"/>
          <w:szCs w:val="24"/>
          <w:b w:val="1"/>
          <w:bCs w:val="1"/>
          <w:color w:val="auto"/>
        </w:rPr>
        <w:t>YÜKSEKÖĞRETİM KANUNU</w:t>
      </w:r>
    </w:p>
    <w:p>
      <w:pPr>
        <w:sectPr>
          <w:pgSz w:w="11900" w:h="16838" w:orient="portrait"/>
          <w:cols w:equalWidth="0" w:num="1">
            <w:col w:w="9024"/>
          </w:cols>
          <w:pgMar w:left="1440" w:top="695" w:right="1440" w:bottom="1440" w:gutter="0" w:footer="0" w:header="0"/>
        </w:sectPr>
      </w:pPr>
    </w:p>
    <w:p>
      <w:pPr>
        <w:spacing w:after="0" w:line="217" w:lineRule="exact"/>
        <w:rPr>
          <w:sz w:val="24"/>
          <w:szCs w:val="24"/>
          <w:color w:val="auto"/>
        </w:rPr>
      </w:pPr>
    </w:p>
    <w:p>
      <w:pPr>
        <w:ind w:left="1120"/>
        <w:spacing w:after="0" w:line="247" w:lineRule="auto"/>
        <w:rPr>
          <w:sz w:val="20"/>
          <w:szCs w:val="20"/>
          <w:color w:val="auto"/>
        </w:rPr>
      </w:pPr>
      <w:r>
        <w:rPr>
          <w:rFonts w:ascii="Times New Roman" w:cs="Times New Roman" w:eastAsia="Times New Roman" w:hAnsi="Times New Roman"/>
          <w:sz w:val="20"/>
          <w:szCs w:val="20"/>
          <w:b w:val="1"/>
          <w:bCs w:val="1"/>
          <w:color w:val="auto"/>
        </w:rPr>
        <w:t xml:space="preserve">Kanun Numarası </w:t>
      </w:r>
      <w:r>
        <w:rPr>
          <w:rFonts w:ascii="Times New Roman" w:cs="Times New Roman" w:eastAsia="Times New Roman" w:hAnsi="Times New Roman"/>
          <w:sz w:val="20"/>
          <w:szCs w:val="20"/>
          <w:b w:val="1"/>
          <w:bCs w:val="1"/>
          <w:color w:val="auto"/>
        </w:rPr>
        <w:t xml:space="preserve">Kabul Tarihi </w:t>
      </w:r>
      <w:r>
        <w:rPr>
          <w:rFonts w:ascii="Times New Roman" w:cs="Times New Roman" w:eastAsia="Times New Roman" w:hAnsi="Times New Roman"/>
          <w:sz w:val="20"/>
          <w:szCs w:val="20"/>
          <w:b w:val="1"/>
          <w:bCs w:val="1"/>
          <w:color w:val="auto"/>
        </w:rPr>
        <w:t>Yayımlandığı R. Gazete Yayımlandığı Düstur</w:t>
      </w:r>
    </w:p>
    <w:p>
      <w:pPr>
        <w:spacing w:after="0" w:line="20" w:lineRule="exact"/>
        <w:rPr>
          <w:sz w:val="24"/>
          <w:szCs w:val="24"/>
          <w:color w:val="auto"/>
        </w:rPr>
      </w:pPr>
      <w:r>
        <w:rPr>
          <w:sz w:val="24"/>
          <w:szCs w:val="24"/>
          <w:color w:val="auto"/>
        </w:rPr>
        <w:br w:type="column"/>
      </w:r>
    </w:p>
    <w:p>
      <w:pPr>
        <w:spacing w:after="0" w:line="188"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2547</w:t>
      </w:r>
    </w:p>
    <w:p>
      <w:pPr>
        <w:spacing w:after="0" w:line="10"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4/11/1981</w:t>
      </w:r>
    </w:p>
    <w:p>
      <w:pPr>
        <w:spacing w:after="0" w:line="10" w:lineRule="exact"/>
        <w:rPr>
          <w:sz w:val="24"/>
          <w:szCs w:val="24"/>
          <w:color w:val="auto"/>
        </w:rPr>
      </w:pPr>
    </w:p>
    <w:p>
      <w:pPr>
        <w:spacing w:after="0"/>
        <w:tabs>
          <w:tab w:leader="none" w:pos="1700" w:val="left"/>
        </w:tabs>
        <w:rPr>
          <w:sz w:val="20"/>
          <w:szCs w:val="20"/>
          <w:color w:val="auto"/>
        </w:rPr>
      </w:pPr>
      <w:r>
        <w:rPr>
          <w:rFonts w:ascii="Times New Roman" w:cs="Times New Roman" w:eastAsia="Times New Roman" w:hAnsi="Times New Roman"/>
          <w:sz w:val="20"/>
          <w:szCs w:val="20"/>
          <w:b w:val="1"/>
          <w:bCs w:val="1"/>
          <w:color w:val="auto"/>
        </w:rPr>
        <w:t xml:space="preserve">: Tarih </w:t>
      </w:r>
      <w:r>
        <w:rPr>
          <w:rFonts w:ascii="Times New Roman" w:cs="Times New Roman" w:eastAsia="Times New Roman" w:hAnsi="Times New Roman"/>
          <w:sz w:val="20"/>
          <w:szCs w:val="20"/>
          <w:b w:val="1"/>
          <w:bCs w:val="1"/>
          <w:color w:val="auto"/>
        </w:rPr>
        <w:t>: 6/11/1981</w:t>
      </w:r>
      <w:r>
        <w:rPr>
          <w:sz w:val="20"/>
          <w:szCs w:val="20"/>
          <w:color w:val="auto"/>
        </w:rPr>
        <w:tab/>
      </w:r>
      <w:r>
        <w:rPr>
          <w:rFonts w:ascii="Times New Roman" w:cs="Times New Roman" w:eastAsia="Times New Roman" w:hAnsi="Times New Roman"/>
          <w:sz w:val="20"/>
          <w:szCs w:val="20"/>
          <w:b w:val="1"/>
          <w:bCs w:val="1"/>
          <w:color w:val="auto"/>
        </w:rPr>
        <w:t>Sayı : 17506</w:t>
      </w:r>
    </w:p>
    <w:p>
      <w:pPr>
        <w:spacing w:after="0" w:line="10" w:lineRule="exact"/>
        <w:rPr>
          <w:sz w:val="24"/>
          <w:szCs w:val="24"/>
          <w:color w:val="auto"/>
        </w:rPr>
      </w:pPr>
    </w:p>
    <w:p>
      <w:pPr>
        <w:spacing w:after="0"/>
        <w:tabs>
          <w:tab w:leader="none" w:pos="1060" w:val="left"/>
          <w:tab w:leader="none" w:pos="1900" w:val="left"/>
        </w:tabs>
        <w:rPr>
          <w:sz w:val="20"/>
          <w:szCs w:val="20"/>
          <w:color w:val="auto"/>
        </w:rPr>
      </w:pPr>
      <w:r>
        <w:rPr>
          <w:rFonts w:ascii="Times New Roman" w:cs="Times New Roman" w:eastAsia="Times New Roman" w:hAnsi="Times New Roman"/>
          <w:sz w:val="20"/>
          <w:szCs w:val="20"/>
          <w:b w:val="1"/>
          <w:bCs w:val="1"/>
          <w:color w:val="auto"/>
        </w:rPr>
        <w:t>: Tertip : 5</w:t>
        <w:tab/>
        <w:t>Cilt : 21</w:t>
      </w:r>
      <w:r>
        <w:rPr>
          <w:sz w:val="20"/>
          <w:szCs w:val="20"/>
          <w:color w:val="auto"/>
        </w:rPr>
        <w:tab/>
      </w:r>
      <w:r>
        <w:rPr>
          <w:rFonts w:ascii="Times New Roman" w:cs="Times New Roman" w:eastAsia="Times New Roman" w:hAnsi="Times New Roman"/>
          <w:sz w:val="19"/>
          <w:szCs w:val="19"/>
          <w:b w:val="1"/>
          <w:bCs w:val="1"/>
          <w:color w:val="auto"/>
        </w:rPr>
        <w:t>Sayfa : 3</w:t>
      </w:r>
    </w:p>
    <w:p>
      <w:pPr>
        <w:spacing w:after="0" w:line="82" w:lineRule="exact"/>
        <w:rPr>
          <w:sz w:val="24"/>
          <w:szCs w:val="24"/>
          <w:color w:val="auto"/>
        </w:rPr>
      </w:pPr>
    </w:p>
    <w:p>
      <w:pPr>
        <w:sectPr>
          <w:pgSz w:w="11900" w:h="16838" w:orient="portrait"/>
          <w:cols w:equalWidth="0" w:num="2">
            <w:col w:w="3160" w:space="220"/>
            <w:col w:w="5644"/>
          </w:cols>
          <w:pgMar w:left="1440" w:top="695" w:right="1440" w:bottom="1440" w:gutter="0" w:footer="0" w:header="0"/>
          <w:type w:val="continuous"/>
        </w:sectPr>
      </w:pPr>
    </w:p>
    <w:p>
      <w:pPr>
        <w:jc w:val="center"/>
        <w:ind w:right="844"/>
        <w:spacing w:after="0"/>
        <w:rPr>
          <w:sz w:val="20"/>
          <w:szCs w:val="20"/>
          <w:color w:val="auto"/>
        </w:rPr>
      </w:pPr>
      <w:r>
        <w:rPr>
          <w:rFonts w:ascii="Times New Roman" w:cs="Times New Roman" w:eastAsia="Times New Roman" w:hAnsi="Times New Roman"/>
          <w:sz w:val="18"/>
          <w:szCs w:val="18"/>
          <w:color w:val="auto"/>
        </w:rPr>
        <w:t>*</w:t>
      </w:r>
    </w:p>
    <w:p>
      <w:pPr>
        <w:spacing w:after="0" w:line="91" w:lineRule="exact"/>
        <w:rPr>
          <w:sz w:val="24"/>
          <w:szCs w:val="24"/>
          <w:color w:val="auto"/>
        </w:rPr>
      </w:pPr>
    </w:p>
    <w:p>
      <w:pPr>
        <w:jc w:val="center"/>
        <w:ind w:right="824"/>
        <w:spacing w:after="0"/>
        <w:rPr>
          <w:sz w:val="20"/>
          <w:szCs w:val="20"/>
          <w:color w:val="auto"/>
        </w:rPr>
      </w:pPr>
      <w:r>
        <w:rPr>
          <w:rFonts w:ascii="Times New Roman" w:cs="Times New Roman" w:eastAsia="Times New Roman" w:hAnsi="Times New Roman"/>
          <w:sz w:val="18"/>
          <w:szCs w:val="18"/>
          <w:color w:val="auto"/>
        </w:rPr>
        <w:t>* *</w:t>
      </w:r>
    </w:p>
    <w:p>
      <w:pPr>
        <w:spacing w:after="0" w:line="19" w:lineRule="exact"/>
        <w:rPr>
          <w:sz w:val="24"/>
          <w:szCs w:val="24"/>
          <w:color w:val="auto"/>
        </w:rPr>
      </w:pPr>
    </w:p>
    <w:p>
      <w:pPr>
        <w:jc w:val="center"/>
        <w:ind w:right="844"/>
        <w:spacing w:after="0"/>
        <w:rPr>
          <w:sz w:val="20"/>
          <w:szCs w:val="20"/>
          <w:color w:val="auto"/>
        </w:rPr>
      </w:pPr>
      <w:r>
        <w:rPr>
          <w:rFonts w:ascii="Times New Roman" w:cs="Times New Roman" w:eastAsia="Times New Roman" w:hAnsi="Times New Roman"/>
          <w:sz w:val="20"/>
          <w:szCs w:val="20"/>
          <w:i w:val="1"/>
          <w:iCs w:val="1"/>
          <w:color w:val="auto"/>
        </w:rPr>
        <w:t>Bu Kanunun yürürlükte olmayan hükümleri için b</w:t>
      </w:r>
      <w:r>
        <w:rPr>
          <w:rFonts w:ascii="Times New Roman" w:cs="Times New Roman" w:eastAsia="Times New Roman" w:hAnsi="Times New Roman"/>
          <w:sz w:val="20"/>
          <w:szCs w:val="20"/>
          <w:i w:val="1"/>
          <w:iCs w:val="1"/>
          <w:color w:val="auto"/>
        </w:rPr>
        <w:t>ak</w:t>
      </w:r>
      <w:r>
        <w:rPr>
          <w:rFonts w:ascii="Times New Roman" w:cs="Times New Roman" w:eastAsia="Times New Roman" w:hAnsi="Times New Roman"/>
          <w:sz w:val="20"/>
          <w:szCs w:val="20"/>
          <w:i w:val="1"/>
          <w:iCs w:val="1"/>
          <w:color w:val="auto"/>
        </w:rPr>
        <w:t>ınız</w:t>
      </w:r>
    </w:p>
    <w:p>
      <w:pPr>
        <w:spacing w:after="0" w:line="10" w:lineRule="exact"/>
        <w:rPr>
          <w:sz w:val="24"/>
          <w:szCs w:val="24"/>
          <w:color w:val="auto"/>
        </w:rPr>
      </w:pPr>
    </w:p>
    <w:p>
      <w:pPr>
        <w:jc w:val="center"/>
        <w:ind w:right="824"/>
        <w:spacing w:after="0"/>
        <w:rPr>
          <w:sz w:val="20"/>
          <w:szCs w:val="20"/>
          <w:color w:val="auto"/>
        </w:rPr>
      </w:pPr>
      <w:r>
        <w:rPr>
          <w:rFonts w:ascii="Times New Roman" w:cs="Times New Roman" w:eastAsia="Times New Roman" w:hAnsi="Times New Roman"/>
          <w:sz w:val="20"/>
          <w:szCs w:val="20"/>
          <w:i w:val="1"/>
          <w:iCs w:val="1"/>
          <w:color w:val="auto"/>
        </w:rPr>
        <w:t>"Yürürlükteki Bazı Kanunların Mülga Hükümleri Kü</w:t>
      </w:r>
      <w:r>
        <w:rPr>
          <w:rFonts w:ascii="Times New Roman" w:cs="Times New Roman" w:eastAsia="Times New Roman" w:hAnsi="Times New Roman"/>
          <w:sz w:val="20"/>
          <w:szCs w:val="20"/>
          <w:i w:val="1"/>
          <w:iCs w:val="1"/>
          <w:color w:val="auto"/>
        </w:rPr>
        <w:t>l</w:t>
      </w:r>
      <w:r>
        <w:rPr>
          <w:rFonts w:ascii="Times New Roman" w:cs="Times New Roman" w:eastAsia="Times New Roman" w:hAnsi="Times New Roman"/>
          <w:sz w:val="20"/>
          <w:szCs w:val="20"/>
          <w:i w:val="1"/>
          <w:iCs w:val="1"/>
          <w:color w:val="auto"/>
        </w:rPr>
        <w:t>liyatı"</w:t>
      </w:r>
    </w:p>
    <w:p>
      <w:pPr>
        <w:spacing w:after="0" w:line="10" w:lineRule="exact"/>
        <w:rPr>
          <w:sz w:val="24"/>
          <w:szCs w:val="24"/>
          <w:color w:val="auto"/>
        </w:rPr>
      </w:pPr>
    </w:p>
    <w:p>
      <w:pPr>
        <w:ind w:left="3100"/>
        <w:spacing w:after="0"/>
        <w:tabs>
          <w:tab w:leader="none" w:pos="4100" w:val="left"/>
        </w:tabs>
        <w:rPr>
          <w:sz w:val="20"/>
          <w:szCs w:val="20"/>
          <w:color w:val="auto"/>
        </w:rPr>
      </w:pPr>
      <w:r>
        <w:rPr>
          <w:rFonts w:ascii="Times New Roman" w:cs="Times New Roman" w:eastAsia="Times New Roman" w:hAnsi="Times New Roman"/>
          <w:sz w:val="20"/>
          <w:szCs w:val="20"/>
          <w:i w:val="1"/>
          <w:iCs w:val="1"/>
          <w:color w:val="auto"/>
        </w:rPr>
        <w:t>Cilt: 2</w:t>
      </w:r>
      <w:r>
        <w:rPr>
          <w:sz w:val="20"/>
          <w:szCs w:val="20"/>
          <w:color w:val="auto"/>
        </w:rPr>
        <w:tab/>
      </w:r>
      <w:r>
        <w:rPr>
          <w:rFonts w:ascii="Times New Roman" w:cs="Times New Roman" w:eastAsia="Times New Roman" w:hAnsi="Times New Roman"/>
          <w:sz w:val="19"/>
          <w:szCs w:val="19"/>
          <w:i w:val="1"/>
          <w:iCs w:val="1"/>
          <w:color w:val="auto"/>
        </w:rPr>
        <w:t>Sayfa: 1187</w:t>
      </w:r>
    </w:p>
    <w:p>
      <w:pPr>
        <w:spacing w:after="0" w:line="53" w:lineRule="exact"/>
        <w:rPr>
          <w:sz w:val="24"/>
          <w:szCs w:val="24"/>
          <w:color w:val="auto"/>
        </w:rPr>
      </w:pPr>
    </w:p>
    <w:p>
      <w:pPr>
        <w:jc w:val="center"/>
        <w:ind w:right="844"/>
        <w:spacing w:after="0"/>
        <w:rPr>
          <w:sz w:val="20"/>
          <w:szCs w:val="20"/>
          <w:color w:val="auto"/>
        </w:rPr>
      </w:pPr>
      <w:r>
        <w:rPr>
          <w:rFonts w:ascii="Times New Roman" w:cs="Times New Roman" w:eastAsia="Times New Roman" w:hAnsi="Times New Roman"/>
          <w:sz w:val="18"/>
          <w:szCs w:val="18"/>
          <w:color w:val="auto"/>
        </w:rPr>
        <w:t>*</w:t>
      </w:r>
    </w:p>
    <w:p>
      <w:pPr>
        <w:spacing w:after="0" w:line="19" w:lineRule="exact"/>
        <w:rPr>
          <w:sz w:val="24"/>
          <w:szCs w:val="24"/>
          <w:color w:val="auto"/>
        </w:rPr>
      </w:pPr>
    </w:p>
    <w:p>
      <w:pPr>
        <w:jc w:val="center"/>
        <w:ind w:right="824"/>
        <w:spacing w:after="0"/>
        <w:rPr>
          <w:sz w:val="20"/>
          <w:szCs w:val="20"/>
          <w:color w:val="auto"/>
        </w:rPr>
      </w:pPr>
      <w:r>
        <w:rPr>
          <w:rFonts w:ascii="Times New Roman" w:cs="Times New Roman" w:eastAsia="Times New Roman" w:hAnsi="Times New Roman"/>
          <w:sz w:val="18"/>
          <w:szCs w:val="18"/>
          <w:color w:val="auto"/>
        </w:rPr>
        <w:t>* *</w:t>
      </w:r>
    </w:p>
    <w:p>
      <w:pPr>
        <w:spacing w:after="0" w:line="67" w:lineRule="exact"/>
        <w:rPr>
          <w:sz w:val="24"/>
          <w:szCs w:val="24"/>
          <w:color w:val="auto"/>
        </w:rPr>
      </w:pPr>
    </w:p>
    <w:p>
      <w:pPr>
        <w:jc w:val="center"/>
        <w:ind w:right="844"/>
        <w:spacing w:after="0"/>
        <w:rPr>
          <w:sz w:val="20"/>
          <w:szCs w:val="20"/>
          <w:color w:val="auto"/>
        </w:rPr>
      </w:pPr>
      <w:r>
        <w:rPr>
          <w:rFonts w:ascii="Times New Roman" w:cs="Times New Roman" w:eastAsia="Times New Roman" w:hAnsi="Times New Roman"/>
          <w:sz w:val="18"/>
          <w:szCs w:val="18"/>
          <w:color w:val="auto"/>
        </w:rPr>
        <w:t>BİRİNCİ BÖLÜM</w:t>
      </w:r>
    </w:p>
    <w:p>
      <w:pPr>
        <w:spacing w:after="0" w:line="28" w:lineRule="exact"/>
        <w:rPr>
          <w:sz w:val="24"/>
          <w:szCs w:val="24"/>
          <w:color w:val="auto"/>
        </w:rPr>
      </w:pPr>
    </w:p>
    <w:p>
      <w:pPr>
        <w:jc w:val="center"/>
        <w:ind w:right="844"/>
        <w:spacing w:after="0"/>
        <w:rPr>
          <w:sz w:val="20"/>
          <w:szCs w:val="20"/>
          <w:color w:val="auto"/>
        </w:rPr>
      </w:pPr>
      <w:r>
        <w:rPr>
          <w:rFonts w:ascii="Times New Roman" w:cs="Times New Roman" w:eastAsia="Times New Roman" w:hAnsi="Times New Roman"/>
          <w:sz w:val="18"/>
          <w:szCs w:val="18"/>
          <w:i w:val="1"/>
          <w:iCs w:val="1"/>
          <w:color w:val="auto"/>
        </w:rPr>
        <w:t>Kanunun Amacı, Kapsamı ve Tanımlar</w:t>
      </w:r>
    </w:p>
    <w:p>
      <w:pPr>
        <w:spacing w:after="0" w:line="23"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Amaç:</w:t>
      </w:r>
    </w:p>
    <w:p>
      <w:pPr>
        <w:spacing w:after="0" w:line="32" w:lineRule="exact"/>
        <w:rPr>
          <w:sz w:val="24"/>
          <w:szCs w:val="24"/>
          <w:color w:val="auto"/>
        </w:rPr>
      </w:pPr>
    </w:p>
    <w:p>
      <w:pPr>
        <w:jc w:val="both"/>
        <w:ind w:left="540" w:right="1384" w:firstLine="566"/>
        <w:spacing w:after="0" w:line="265" w:lineRule="auto"/>
        <w:rPr>
          <w:sz w:val="20"/>
          <w:szCs w:val="20"/>
          <w:color w:val="auto"/>
        </w:rPr>
      </w:pPr>
      <w:r>
        <w:rPr>
          <w:rFonts w:ascii="Times New Roman" w:cs="Times New Roman" w:eastAsia="Times New Roman" w:hAnsi="Times New Roman"/>
          <w:sz w:val="18"/>
          <w:szCs w:val="18"/>
          <w:b w:val="1"/>
          <w:bCs w:val="1"/>
          <w:color w:val="auto"/>
        </w:rPr>
        <w:t xml:space="preserve">Madde 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kanunun amacı; yükseköğretimle ilgili amaç ve ilkeleri belirlemek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bütün yükseköğretim kurumlarının ve üst kuruluşlarının teşkilatlanma, işleyiş, görev, yetki ve sorumlulukları ile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araştırma, yayım, öğretim elemanları, öğrenciler ve diğer personel ile ilgili esasları bir bütünlük içinde düzenl</w:t>
      </w:r>
      <w:r>
        <w:rPr>
          <w:rFonts w:ascii="Times New Roman" w:cs="Times New Roman" w:eastAsia="Times New Roman" w:hAnsi="Times New Roman"/>
          <w:sz w:val="18"/>
          <w:szCs w:val="18"/>
          <w:color w:val="auto"/>
        </w:rPr>
        <w:t>emektir.</w:t>
      </w:r>
    </w:p>
    <w:p>
      <w:pPr>
        <w:spacing w:after="0" w:line="9"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Kapsam:</w:t>
      </w:r>
    </w:p>
    <w:p>
      <w:pPr>
        <w:spacing w:after="0" w:line="32" w:lineRule="exact"/>
        <w:rPr>
          <w:sz w:val="24"/>
          <w:szCs w:val="24"/>
          <w:color w:val="auto"/>
        </w:rPr>
      </w:pPr>
    </w:p>
    <w:p>
      <w:pPr>
        <w:jc w:val="both"/>
        <w:ind w:left="540" w:right="1384" w:firstLine="566"/>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Madde 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kanun; yükseköğretim üst kuruluşlarını, bütün yükseköğretim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larını,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bağlı biri</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lerini ve bunlarla ilgili faaliyet ve esasları kapsar.</w:t>
      </w:r>
    </w:p>
    <w:p>
      <w:pPr>
        <w:spacing w:after="0" w:line="3" w:lineRule="exact"/>
        <w:rPr>
          <w:sz w:val="24"/>
          <w:szCs w:val="24"/>
          <w:color w:val="auto"/>
        </w:rPr>
      </w:pPr>
    </w:p>
    <w:p>
      <w:pPr>
        <w:jc w:val="both"/>
        <w:ind w:left="540" w:right="1384" w:firstLine="566"/>
        <w:spacing w:after="0" w:line="234" w:lineRule="auto"/>
        <w:rPr>
          <w:sz w:val="20"/>
          <w:szCs w:val="20"/>
          <w:color w:val="auto"/>
        </w:rPr>
      </w:pPr>
      <w:r>
        <w:rPr>
          <w:rFonts w:ascii="Times New Roman" w:cs="Times New Roman" w:eastAsia="Times New Roman" w:hAnsi="Times New Roman"/>
          <w:sz w:val="18"/>
          <w:szCs w:val="18"/>
          <w:b w:val="1"/>
          <w:bCs w:val="1"/>
          <w:color w:val="auto"/>
        </w:rPr>
        <w:t>(Değişik ikinci fıkra</w:t>
      </w:r>
      <w:r>
        <w:rPr>
          <w:rFonts w:ascii="Times New Roman" w:cs="Times New Roman" w:eastAsia="Times New Roman" w:hAnsi="Times New Roman"/>
          <w:sz w:val="18"/>
          <w:szCs w:val="18"/>
          <w:b w:val="1"/>
          <w:bCs w:val="1"/>
          <w:color w:val="auto"/>
        </w:rPr>
        <w:t>: 15/8/2017-KHK-694/44 md.; Aynen kabul: 1/2/2018-7078/41</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 xml:space="preserve">md.) </w:t>
      </w:r>
      <w:r>
        <w:rPr>
          <w:rFonts w:ascii="Times New Roman" w:cs="Times New Roman" w:eastAsia="Times New Roman" w:hAnsi="Times New Roman"/>
          <w:sz w:val="18"/>
          <w:szCs w:val="18"/>
          <w:color w:val="auto"/>
        </w:rPr>
        <w:t>Milli Savunma Baka</w:t>
      </w:r>
      <w:r>
        <w:rPr>
          <w:rFonts w:ascii="Times New Roman" w:cs="Times New Roman" w:eastAsia="Times New Roman" w:hAnsi="Times New Roman"/>
          <w:sz w:val="18"/>
          <w:szCs w:val="18"/>
          <w:color w:val="auto"/>
        </w:rPr>
        <w:t>nlığı ve İçişleri 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kanlığına bağlı yükseköğretim kurumlarıyla ilgili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özel kanun hükümleri saklıdır.</w:t>
      </w:r>
    </w:p>
    <w:p>
      <w:pPr>
        <w:spacing w:after="0" w:line="25"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Tanımlar:</w:t>
      </w:r>
    </w:p>
    <w:p>
      <w:pPr>
        <w:spacing w:after="0" w:line="23"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3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- 2880/1 md.)</w:t>
      </w:r>
    </w:p>
    <w:p>
      <w:pPr>
        <w:spacing w:after="0" w:line="29"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18"/>
          <w:szCs w:val="18"/>
          <w:color w:val="auto"/>
        </w:rPr>
        <w:t>Bu Kanunda geçen kavram ve terimlerin tanımları aşağıda beli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tilmiştir.</w:t>
      </w:r>
    </w:p>
    <w:p>
      <w:pPr>
        <w:spacing w:after="0" w:line="32" w:lineRule="exact"/>
        <w:rPr>
          <w:sz w:val="24"/>
          <w:szCs w:val="24"/>
          <w:color w:val="auto"/>
        </w:rPr>
      </w:pPr>
    </w:p>
    <w:p>
      <w:pPr>
        <w:ind w:left="540" w:right="1404" w:firstLine="575"/>
        <w:spacing w:after="0" w:line="257" w:lineRule="auto"/>
        <w:tabs>
          <w:tab w:leader="none" w:pos="1322"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Milli eğitim sistemi içinde, ortaöğretime dayalı, en az dört yarı yılı </w:t>
      </w:r>
      <w:r>
        <w:rPr>
          <w:rFonts w:ascii="Times New Roman" w:cs="Times New Roman" w:eastAsia="Times New Roman" w:hAnsi="Times New Roman"/>
          <w:sz w:val="18"/>
          <w:szCs w:val="18"/>
          <w:color w:val="auto"/>
        </w:rPr>
        <w:t>kapsayan her kade</w:t>
      </w:r>
      <w:r>
        <w:rPr>
          <w:rFonts w:ascii="Times New Roman" w:cs="Times New Roman" w:eastAsia="Times New Roman" w:hAnsi="Times New Roman"/>
          <w:sz w:val="18"/>
          <w:szCs w:val="18"/>
          <w:color w:val="auto"/>
        </w:rPr>
        <w:t>medeki eğitim</w:t>
      </w: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auto"/>
        </w:rPr>
        <w:t>öğretimin tümüdür.</w:t>
      </w:r>
    </w:p>
    <w:p>
      <w:pPr>
        <w:spacing w:after="0" w:line="14"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Üst Kuruluşlar: Yükseköğretim Kurulu ve Üniversitelerarası Kuruldur.</w:t>
      </w:r>
    </w:p>
    <w:p>
      <w:pPr>
        <w:spacing w:after="0" w:line="31" w:lineRule="exact"/>
        <w:rPr>
          <w:rFonts w:ascii="Times New Roman" w:cs="Times New Roman" w:eastAsia="Times New Roman" w:hAnsi="Times New Roman"/>
          <w:sz w:val="18"/>
          <w:szCs w:val="18"/>
          <w:color w:val="auto"/>
        </w:rPr>
      </w:pPr>
    </w:p>
    <w:p>
      <w:pPr>
        <w:jc w:val="both"/>
        <w:ind w:left="540" w:right="1384" w:firstLine="575"/>
        <w:spacing w:after="0" w:line="267" w:lineRule="auto"/>
        <w:tabs>
          <w:tab w:leader="none" w:pos="1308"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birinci paragraf: 29/6/2001 </w:t>
      </w:r>
      <w:r>
        <w:rPr>
          <w:rFonts w:ascii="Times New Roman" w:cs="Times New Roman" w:eastAsia="Times New Roman" w:hAnsi="Times New Roman"/>
          <w:sz w:val="18"/>
          <w:szCs w:val="18"/>
          <w:b w:val="1"/>
          <w:bCs w:val="1"/>
          <w:color w:val="auto"/>
        </w:rPr>
        <w:t>- 4702/1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Kurumları: Ün</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versite ile yüksek teknoloji enstitüleri ve bunların bünyesinde yer alan fakülteler, enstitüler, yü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sekokullar, konservatuvarlar, araştı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ma ve uygulama merkezleri ile bir üniversite veya yüksek teknoloji enstitüsüne bağlı meslek yüksekokulları ile bir üniversite veya yüksek teknoloji enstitü-süne bağlı olmaksızın ve kazanç amacına yönelik olmamak şartı ile vakıflar tar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fından kurulan meslek yüksekokullarıdır.</w:t>
      </w:r>
    </w:p>
    <w:p>
      <w:pPr>
        <w:spacing w:after="0" w:line="10" w:lineRule="exact"/>
        <w:rPr>
          <w:rFonts w:ascii="Times New Roman" w:cs="Times New Roman" w:eastAsia="Times New Roman" w:hAnsi="Times New Roman"/>
          <w:sz w:val="18"/>
          <w:szCs w:val="18"/>
          <w:color w:val="auto"/>
        </w:rPr>
      </w:pPr>
    </w:p>
    <w:p>
      <w:pPr>
        <w:jc w:val="both"/>
        <w:ind w:left="540" w:right="1384" w:firstLine="566"/>
        <w:spacing w:after="0" w:line="26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(Değişik:3/4/1991 </w:t>
      </w:r>
      <w:r>
        <w:rPr>
          <w:rFonts w:ascii="Times New Roman" w:cs="Times New Roman" w:eastAsia="Times New Roman" w:hAnsi="Times New Roman"/>
          <w:sz w:val="18"/>
          <w:szCs w:val="18"/>
          <w:b w:val="1"/>
          <w:bCs w:val="1"/>
          <w:color w:val="auto"/>
        </w:rPr>
        <w:t>- 3708/1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 teknoloji enstitüsü, özellikle teknoloji alanları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yüksek düze</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 xml:space="preserve">de araştırma,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üretim, yayın ve danışmanlık yapan, kamu tüzel kişiliğine ve bilimsel özer</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liğe sahip bir yükseköğretim kurumudur.</w:t>
      </w:r>
    </w:p>
    <w:p>
      <w:pPr>
        <w:sectPr>
          <w:pgSz w:w="11900" w:h="16838" w:orient="portrait"/>
          <w:cols w:equalWidth="0" w:num="1">
            <w:col w:w="9024"/>
          </w:cols>
          <w:pgMar w:left="1440" w:top="695" w:right="1440" w:bottom="1440" w:gutter="0" w:footer="0" w:header="0"/>
          <w:type w:val="continuous"/>
        </w:sectPr>
      </w:pPr>
    </w:p>
    <w:bookmarkStart w:id="1" w:name="page2"/>
    <w:bookmarkEnd w:id="1"/>
    <w:p>
      <w:pPr>
        <w:ind w:left="3880"/>
        <w:spacing w:after="0"/>
        <w:rPr>
          <w:sz w:val="20"/>
          <w:szCs w:val="20"/>
          <w:color w:val="auto"/>
        </w:rPr>
      </w:pPr>
      <w:r>
        <w:rPr>
          <w:rFonts w:ascii="Times New Roman" w:cs="Times New Roman" w:eastAsia="Times New Roman" w:hAnsi="Times New Roman"/>
          <w:sz w:val="22"/>
          <w:szCs w:val="22"/>
          <w:color w:val="auto"/>
        </w:rPr>
        <w:t>5348</w:t>
      </w:r>
    </w:p>
    <w:p>
      <w:pPr>
        <w:spacing w:after="0" w:line="230" w:lineRule="exact"/>
        <w:rPr>
          <w:sz w:val="20"/>
          <w:szCs w:val="20"/>
          <w:color w:val="auto"/>
        </w:rPr>
      </w:pPr>
    </w:p>
    <w:p>
      <w:pPr>
        <w:jc w:val="both"/>
        <w:ind w:left="540" w:right="1384" w:firstLine="575"/>
        <w:spacing w:after="0" w:line="273" w:lineRule="auto"/>
        <w:tabs>
          <w:tab w:leader="none" w:pos="1322"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Üniversite: Bilimsel özerkliğe ve kamu tüzelkişiliğine sahip yüksek düzeyde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bilimsel araştırma,yayın ve danışma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lık yapan; fakülte, enstitü, yüksekokul ve benzeri kuruluş ve birimlerden oluşan bir yükseköğretim kurumudur.</w:t>
      </w:r>
    </w:p>
    <w:p>
      <w:pPr>
        <w:spacing w:after="0" w:line="13"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02"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Fakülte: Yüksek düzeyde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bilimsel araştırma ve yayın yapan; kendis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ne birimler bağl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nabilen bir yükseköğretim kurumudur.</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298"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Enstitü: Üniversitelerde ve fakültelerde birden fazla benzer ve ilgili bilim dallarında lisans üstü,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bilimsel araştırma ve uygulama yapan bir yükseköğretim kurum</w:t>
      </w:r>
      <w:r>
        <w:rPr>
          <w:rFonts w:ascii="Times New Roman" w:cs="Times New Roman" w:eastAsia="Times New Roman" w:hAnsi="Times New Roman"/>
          <w:sz w:val="18"/>
          <w:szCs w:val="18"/>
          <w:color w:val="auto"/>
        </w:rPr>
        <w:t>u-dur.</w:t>
      </w:r>
    </w:p>
    <w:p>
      <w:pPr>
        <w:spacing w:after="0" w:line="14"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08"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Yüksekokul: Belirli bir mesleğe yönelik eğitim öğretime ağırlık veren bir yükseköğr</w:t>
      </w:r>
      <w:r>
        <w:rPr>
          <w:rFonts w:ascii="Times New Roman" w:cs="Times New Roman" w:eastAsia="Times New Roman" w:hAnsi="Times New Roman"/>
          <w:sz w:val="18"/>
          <w:szCs w:val="18"/>
          <w:color w:val="auto"/>
        </w:rPr>
        <w:t>e-tim kurumudur.</w:t>
      </w:r>
    </w:p>
    <w:p>
      <w:pPr>
        <w:spacing w:after="0" w:line="9" w:lineRule="exact"/>
        <w:rPr>
          <w:rFonts w:ascii="Times New Roman" w:cs="Times New Roman" w:eastAsia="Times New Roman" w:hAnsi="Times New Roman"/>
          <w:sz w:val="18"/>
          <w:szCs w:val="18"/>
          <w:color w:val="auto"/>
        </w:rPr>
      </w:pPr>
    </w:p>
    <w:p>
      <w:pPr>
        <w:ind w:left="1340" w:hanging="225"/>
        <w:spacing w:after="0"/>
        <w:tabs>
          <w:tab w:leader="none" w:pos="1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Konservatuvar: Müzik ve sahne sanatlarında sanatçı yetiştiren bir yükseköğretim k</w:t>
      </w:r>
      <w:r>
        <w:rPr>
          <w:rFonts w:ascii="Times New Roman" w:cs="Times New Roman" w:eastAsia="Times New Roman" w:hAnsi="Times New Roman"/>
          <w:sz w:val="18"/>
          <w:szCs w:val="18"/>
          <w:color w:val="auto"/>
        </w:rPr>
        <w:t>u-</w:t>
      </w:r>
    </w:p>
    <w:p>
      <w:pPr>
        <w:spacing w:after="0" w:line="3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rumudur.</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b w:val="1"/>
          <w:bCs w:val="1"/>
          <w:color w:val="auto"/>
        </w:rPr>
        <w:t>(Değişik: 13/2/2011</w:t>
      </w:r>
      <w:r>
        <w:rPr>
          <w:rFonts w:ascii="Times New Roman" w:cs="Times New Roman" w:eastAsia="Times New Roman" w:hAnsi="Times New Roman"/>
          <w:sz w:val="18"/>
          <w:szCs w:val="18"/>
          <w:b w:val="1"/>
          <w:bCs w:val="1"/>
          <w:color w:val="auto"/>
        </w:rPr>
        <w:t>-6111/170 md.)</w:t>
      </w:r>
      <w:r>
        <w:rPr>
          <w:rFonts w:ascii="Times New Roman" w:cs="Times New Roman" w:eastAsia="Times New Roman" w:hAnsi="Times New Roman"/>
          <w:sz w:val="18"/>
          <w:szCs w:val="18"/>
          <w:color w:val="auto"/>
        </w:rPr>
        <w:t xml:space="preserve"> Meslek Yüksekokulu: Belirli mesleklere yönelik nitelikli insan gücü yetiştirmeyi amaçlayan, yılda iki veya üç dönem olmak üzere iki yıllık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sürdüren, önlisans derecesi veren bir yükseköğretim kurumudur.</w:t>
      </w:r>
    </w:p>
    <w:p>
      <w:pPr>
        <w:spacing w:after="0" w:line="14"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283"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Uygulama ve Araştırma Merkezi: Yükseköğretim kurumlarında eğitim öğretimin de</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 xml:space="preserve">teklenmesi amacıyla çeşitli alanların uygulama ihtiyacı ve bazı meslek dallarının hazırlık ve destek faaliyetleri için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uygulama ve araştırmaların sürdürüldüğü bir yükseköğr</w:t>
      </w:r>
      <w:r>
        <w:rPr>
          <w:rFonts w:ascii="Times New Roman" w:cs="Times New Roman" w:eastAsia="Times New Roman" w:hAnsi="Times New Roman"/>
          <w:sz w:val="18"/>
          <w:szCs w:val="18"/>
          <w:color w:val="auto"/>
        </w:rPr>
        <w:t>e-tim kurumudur.</w:t>
      </w:r>
    </w:p>
    <w:p>
      <w:pPr>
        <w:spacing w:after="0" w:line="11" w:lineRule="exact"/>
        <w:rPr>
          <w:rFonts w:ascii="Times New Roman" w:cs="Times New Roman" w:eastAsia="Times New Roman" w:hAnsi="Times New Roman"/>
          <w:sz w:val="18"/>
          <w:szCs w:val="18"/>
          <w:color w:val="auto"/>
        </w:rPr>
      </w:pPr>
    </w:p>
    <w:p>
      <w:pPr>
        <w:jc w:val="both"/>
        <w:ind w:left="540" w:right="1384" w:firstLine="575"/>
        <w:spacing w:after="0" w:line="276" w:lineRule="auto"/>
        <w:tabs>
          <w:tab w:leader="none" w:pos="1312"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Bölüm: Amaç, kapsam ve nitelik yönünden bir bütün teşkil eden, birbirini tama</w:t>
      </w:r>
      <w:r>
        <w:rPr>
          <w:rFonts w:ascii="Times New Roman" w:cs="Times New Roman" w:eastAsia="Times New Roman" w:hAnsi="Times New Roman"/>
          <w:sz w:val="18"/>
          <w:szCs w:val="18"/>
          <w:color w:val="auto"/>
        </w:rPr>
        <w:t>mlayan</w:t>
      </w:r>
      <w:r>
        <w:rPr>
          <w:rFonts w:ascii="Times New Roman" w:cs="Times New Roman" w:eastAsia="Times New Roman" w:hAnsi="Times New Roman"/>
          <w:sz w:val="18"/>
          <w:szCs w:val="18"/>
          <w:color w:val="auto"/>
        </w:rPr>
        <w:t xml:space="preserve"> veya birbirine yakın anabilim ve anasanat dallarından oluşan; fakültelerin ve yüksek</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kulların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bilimsel araştırma ve uygulama birimidir. Anabilim dalı ve anasanat dalları </w:t>
      </w:r>
      <w:r>
        <w:rPr>
          <w:rFonts w:ascii="Times New Roman" w:cs="Times New Roman" w:eastAsia="Times New Roman" w:hAnsi="Times New Roman"/>
          <w:sz w:val="18"/>
          <w:szCs w:val="18"/>
          <w:color w:val="auto"/>
        </w:rPr>
        <w:t>bilim ve sanat dal</w:t>
      </w:r>
      <w:r>
        <w:rPr>
          <w:rFonts w:ascii="Times New Roman" w:cs="Times New Roman" w:eastAsia="Times New Roman" w:hAnsi="Times New Roman"/>
          <w:sz w:val="18"/>
          <w:szCs w:val="18"/>
          <w:color w:val="auto"/>
        </w:rPr>
        <w:t>larından oluşur. Yükseköğretimdeki çeşitli birimlerin ortak derslerini vermek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üzere rektörlüğe bağlı bölümler de kurulabilir.</w:t>
      </w:r>
    </w:p>
    <w:p>
      <w:pPr>
        <w:spacing w:after="0" w:line="10"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298"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22/2/2018</w:t>
      </w:r>
      <w:r>
        <w:rPr>
          <w:rFonts w:ascii="Times New Roman" w:cs="Times New Roman" w:eastAsia="Times New Roman" w:hAnsi="Times New Roman"/>
          <w:sz w:val="18"/>
          <w:szCs w:val="18"/>
          <w:b w:val="1"/>
          <w:bCs w:val="1"/>
          <w:color w:val="auto"/>
        </w:rPr>
        <w:t>-7100/2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Elemanları: Yükseköğretim kurumlarında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görevli öğretim üyeleri, öğretim görevlileri ve araştırma görevlileridir.</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409"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22/2/2018</w:t>
      </w:r>
      <w:r>
        <w:rPr>
          <w:rFonts w:ascii="Times New Roman" w:cs="Times New Roman" w:eastAsia="Times New Roman" w:hAnsi="Times New Roman"/>
          <w:sz w:val="18"/>
          <w:szCs w:val="18"/>
          <w:b w:val="1"/>
          <w:bCs w:val="1"/>
          <w:color w:val="auto"/>
        </w:rPr>
        <w:t>-7100/2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Üyeleri: Yükseköğretim kurumlarında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görevli profesör, doçent ve doktor öğretim üyeleridir.</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 Profesör: En yüksek düzeydeki akademik unvana sahip kişidir.</w:t>
      </w:r>
    </w:p>
    <w:p>
      <w:pPr>
        <w:spacing w:after="0" w:line="41"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Doçent: Üniversitelerarası Kurul tarafından verilen doçentlik akademik unvanına s</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hip kişidir.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(3) Doktor Öğretim Üyesi: Doktora çalışmalarını başarı ile tamamlamış, tıpta, diş heki </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liğinde, eczacılıkta ve veteriner hekimlikte uzmanlık unvanını veya Üniversitelerarası Kurulun önerisi üzerine Yükseköğretim Kurulunca tespit edilen belli sanat dallarının birinde yeterlik 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zanmış olan akademik unvana sahip kişidir.</w:t>
      </w:r>
    </w:p>
    <w:p>
      <w:pPr>
        <w:spacing w:after="0" w:line="11" w:lineRule="exact"/>
        <w:rPr>
          <w:rFonts w:ascii="Times New Roman" w:cs="Times New Roman" w:eastAsia="Times New Roman" w:hAnsi="Times New Roman"/>
          <w:sz w:val="18"/>
          <w:szCs w:val="18"/>
          <w:color w:val="auto"/>
        </w:rPr>
      </w:pPr>
    </w:p>
    <w:p>
      <w:pPr>
        <w:ind w:left="540" w:right="1384" w:firstLine="575"/>
        <w:spacing w:after="0" w:line="269" w:lineRule="auto"/>
        <w:tabs>
          <w:tab w:leader="none" w:pos="1351"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22/2/2018</w:t>
      </w:r>
      <w:r>
        <w:rPr>
          <w:rFonts w:ascii="Times New Roman" w:cs="Times New Roman" w:eastAsia="Times New Roman" w:hAnsi="Times New Roman"/>
          <w:sz w:val="18"/>
          <w:szCs w:val="18"/>
          <w:b w:val="1"/>
          <w:bCs w:val="1"/>
          <w:color w:val="auto"/>
        </w:rPr>
        <w:t>-7100/2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Görevlisi: Yükseköğretim kurumlarında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okutulan dersleri vermek, uygulama ya</w:t>
      </w:r>
      <w:r>
        <w:rPr>
          <w:rFonts w:ascii="Times New Roman" w:cs="Times New Roman" w:eastAsia="Times New Roman" w:hAnsi="Times New Roman"/>
          <w:sz w:val="18"/>
          <w:szCs w:val="18"/>
          <w:color w:val="auto"/>
        </w:rPr>
        <w:t>pmak veya yaptırmakla yükümlü olan öğretim elemanıdır.</w:t>
      </w:r>
    </w:p>
    <w:p>
      <w:pPr>
        <w:spacing w:after="0" w:line="8"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22/2/2018</w:t>
      </w:r>
      <w:r>
        <w:rPr>
          <w:rFonts w:ascii="Times New Roman" w:cs="Times New Roman" w:eastAsia="Times New Roman" w:hAnsi="Times New Roman"/>
          <w:sz w:val="18"/>
          <w:szCs w:val="18"/>
          <w:b w:val="1"/>
          <w:bCs w:val="1"/>
          <w:color w:val="auto"/>
        </w:rPr>
        <w:t>-7100/2 md.)</w:t>
      </w:r>
    </w:p>
    <w:p>
      <w:pPr>
        <w:spacing w:after="0" w:line="3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22/2/2018</w:t>
      </w:r>
      <w:r>
        <w:rPr>
          <w:rFonts w:ascii="Times New Roman" w:cs="Times New Roman" w:eastAsia="Times New Roman" w:hAnsi="Times New Roman"/>
          <w:sz w:val="18"/>
          <w:szCs w:val="18"/>
          <w:b w:val="1"/>
          <w:bCs w:val="1"/>
          <w:color w:val="auto"/>
        </w:rPr>
        <w:t>-7100/2 md.)</w:t>
      </w:r>
    </w:p>
    <w:p>
      <w:pPr>
        <w:sectPr>
          <w:pgSz w:w="11900" w:h="16838" w:orient="portrait"/>
          <w:cols w:equalWidth="0" w:num="1">
            <w:col w:w="9024"/>
          </w:cols>
          <w:pgMar w:left="1440" w:top="691" w:right="1440" w:bottom="1440" w:gutter="0" w:footer="0" w:header="0"/>
        </w:sectPr>
      </w:pPr>
    </w:p>
    <w:bookmarkStart w:id="2" w:name="page3"/>
    <w:bookmarkEnd w:id="2"/>
    <w:p>
      <w:pPr>
        <w:ind w:left="3880"/>
        <w:spacing w:after="0"/>
        <w:rPr>
          <w:sz w:val="20"/>
          <w:szCs w:val="20"/>
          <w:color w:val="auto"/>
        </w:rPr>
      </w:pPr>
      <w:r>
        <w:rPr>
          <w:rFonts w:ascii="Times New Roman" w:cs="Times New Roman" w:eastAsia="Times New Roman" w:hAnsi="Times New Roman"/>
          <w:sz w:val="22"/>
          <w:szCs w:val="22"/>
          <w:color w:val="auto"/>
        </w:rPr>
        <w:t>5349</w:t>
      </w:r>
    </w:p>
    <w:p>
      <w:pPr>
        <w:spacing w:after="0" w:line="294" w:lineRule="exact"/>
        <w:rPr>
          <w:sz w:val="20"/>
          <w:szCs w:val="20"/>
          <w:color w:val="auto"/>
        </w:rPr>
      </w:pPr>
    </w:p>
    <w:p>
      <w:pPr>
        <w:jc w:val="both"/>
        <w:ind w:left="540" w:right="1404" w:firstLine="575"/>
        <w:spacing w:after="0" w:line="306" w:lineRule="auto"/>
        <w:tabs>
          <w:tab w:leader="none" w:pos="1260" w:val="left"/>
        </w:tabs>
        <w:numPr>
          <w:ilvl w:val="0"/>
          <w:numId w:val="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(Değişik: 13/2/2011</w:t>
      </w:r>
      <w:r>
        <w:rPr>
          <w:rFonts w:ascii="Times New Roman" w:cs="Times New Roman" w:eastAsia="Times New Roman" w:hAnsi="Times New Roman"/>
          <w:sz w:val="16"/>
          <w:szCs w:val="16"/>
          <w:b w:val="1"/>
          <w:bCs w:val="1"/>
          <w:color w:val="auto"/>
        </w:rPr>
        <w:t>-6111/170 md.)</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Ön Lisans: Ortaöğretim yeterliliklerine dayalı, en az iki yıllık</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bir programı kapsayan nitelikli insan gücü yetiştirmeyi amaçlayan veya lisans öğret</w:t>
      </w:r>
      <w:r>
        <w:rPr>
          <w:rFonts w:ascii="Times New Roman" w:cs="Times New Roman" w:eastAsia="Times New Roman" w:hAnsi="Times New Roman"/>
          <w:sz w:val="16"/>
          <w:szCs w:val="16"/>
          <w:color w:val="auto"/>
        </w:rPr>
        <w:t>iminin ilk kademesini</w:t>
      </w:r>
      <w:r>
        <w:rPr>
          <w:rFonts w:ascii="Times New Roman" w:cs="Times New Roman" w:eastAsia="Times New Roman" w:hAnsi="Times New Roman"/>
          <w:sz w:val="16"/>
          <w:szCs w:val="16"/>
          <w:color w:val="auto"/>
        </w:rPr>
        <w:t xml:space="preserve"> teşkil eden bir yükseköğretimdir.</w:t>
      </w:r>
    </w:p>
    <w:p>
      <w:pPr>
        <w:spacing w:after="0" w:line="6" w:lineRule="exact"/>
        <w:rPr>
          <w:rFonts w:ascii="Times New Roman" w:cs="Times New Roman" w:eastAsia="Times New Roman" w:hAnsi="Times New Roman"/>
          <w:sz w:val="16"/>
          <w:szCs w:val="16"/>
          <w:color w:val="auto"/>
        </w:rPr>
      </w:pPr>
    </w:p>
    <w:p>
      <w:pPr>
        <w:ind w:left="1260" w:hanging="145"/>
        <w:spacing w:after="0"/>
        <w:tabs>
          <w:tab w:leader="none" w:pos="1260" w:val="left"/>
        </w:tabs>
        <w:numPr>
          <w:ilvl w:val="0"/>
          <w:numId w:val="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Lisans: Ortaöğretime dayalı, en az sekiz yarı yıllık bir programı kapsayan bir yükseköğ</w:t>
      </w:r>
      <w:r>
        <w:rPr>
          <w:rFonts w:ascii="Times New Roman" w:cs="Times New Roman" w:eastAsia="Times New Roman" w:hAnsi="Times New Roman"/>
          <w:sz w:val="16"/>
          <w:szCs w:val="16"/>
          <w:color w:val="auto"/>
        </w:rPr>
        <w:t>retimdir.</w:t>
      </w:r>
    </w:p>
    <w:p>
      <w:pPr>
        <w:spacing w:after="0" w:line="65" w:lineRule="exact"/>
        <w:rPr>
          <w:rFonts w:ascii="Times New Roman" w:cs="Times New Roman" w:eastAsia="Times New Roman" w:hAnsi="Times New Roman"/>
          <w:sz w:val="16"/>
          <w:szCs w:val="16"/>
          <w:color w:val="auto"/>
        </w:rPr>
      </w:pPr>
    </w:p>
    <w:p>
      <w:pPr>
        <w:jc w:val="both"/>
        <w:ind w:left="540" w:right="1384" w:firstLine="575"/>
        <w:spacing w:after="0" w:line="307" w:lineRule="auto"/>
        <w:tabs>
          <w:tab w:leader="none" w:pos="1246" w:val="left"/>
        </w:tabs>
        <w:numPr>
          <w:ilvl w:val="0"/>
          <w:numId w:val="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(Değişik birinci cümle: 19/11/2014</w:t>
      </w:r>
      <w:r>
        <w:rPr>
          <w:rFonts w:ascii="Times New Roman" w:cs="Times New Roman" w:eastAsia="Times New Roman" w:hAnsi="Times New Roman"/>
          <w:sz w:val="16"/>
          <w:szCs w:val="16"/>
          <w:b w:val="1"/>
          <w:bCs w:val="1"/>
          <w:color w:val="auto"/>
        </w:rPr>
        <w:t>-6569/25 md.)</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Lisans Üstü: Yüksek lisans ve do</w:t>
      </w:r>
      <w:r>
        <w:rPr>
          <w:rFonts w:ascii="Times New Roman" w:cs="Times New Roman" w:eastAsia="Times New Roman" w:hAnsi="Times New Roman"/>
          <w:sz w:val="16"/>
          <w:szCs w:val="16"/>
          <w:color w:val="auto"/>
        </w:rPr>
        <w:t>k</w:t>
      </w:r>
      <w:r>
        <w:rPr>
          <w:rFonts w:ascii="Times New Roman" w:cs="Times New Roman" w:eastAsia="Times New Roman" w:hAnsi="Times New Roman"/>
          <w:sz w:val="16"/>
          <w:szCs w:val="16"/>
          <w:color w:val="auto"/>
        </w:rPr>
        <w:t>tora ile tıpta,</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diş hekimliğinde, eczacılıkta ve veteriner hekimlikte uzmanlık ve sanatta yeterlik eğitimini kapsar ve aşağıd</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ki kademelere ayrılır.</w:t>
      </w:r>
    </w:p>
    <w:p>
      <w:pPr>
        <w:spacing w:after="0" w:line="14" w:lineRule="exact"/>
        <w:rPr>
          <w:rFonts w:ascii="Times New Roman" w:cs="Times New Roman" w:eastAsia="Times New Roman" w:hAnsi="Times New Roman"/>
          <w:sz w:val="16"/>
          <w:szCs w:val="16"/>
          <w:color w:val="auto"/>
        </w:rPr>
      </w:pPr>
    </w:p>
    <w:p>
      <w:pPr>
        <w:jc w:val="both"/>
        <w:ind w:left="540" w:right="1384" w:firstLine="566"/>
        <w:spacing w:after="0" w:line="30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(1) Yüksek Lisans: (Bilim uzmanlığı, yüksek mühendislik, yüksek mimarlık, master): Bir lisans öğretimine dayalı,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ve araştırmanın sonuçlarını ortaya koymayı amaçlayan bir yükseköğreti</w:t>
      </w:r>
      <w:r>
        <w:rPr>
          <w:rFonts w:ascii="Times New Roman" w:cs="Times New Roman" w:eastAsia="Times New Roman" w:hAnsi="Times New Roman"/>
          <w:sz w:val="16"/>
          <w:szCs w:val="16"/>
          <w:color w:val="auto"/>
        </w:rPr>
        <w:t>m-dir.</w:t>
      </w:r>
    </w:p>
    <w:p>
      <w:pPr>
        <w:spacing w:after="0" w:line="16" w:lineRule="exact"/>
        <w:rPr>
          <w:rFonts w:ascii="Times New Roman" w:cs="Times New Roman" w:eastAsia="Times New Roman" w:hAnsi="Times New Roman"/>
          <w:sz w:val="16"/>
          <w:szCs w:val="16"/>
          <w:color w:val="auto"/>
        </w:rPr>
      </w:pPr>
    </w:p>
    <w:p>
      <w:pPr>
        <w:jc w:val="both"/>
        <w:ind w:left="540" w:right="1384" w:firstLine="566"/>
        <w:spacing w:after="0" w:line="309"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(2) Doktora: Lisansa dayalı en az altı veya yüksek lisans veya eczacılık veya fen fakültesi mezunl</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rınca Sağlık ve Sosyal Yardım Bakanlığı tarafından düzenlenen esaslara göre bir laboratuvar dalında kazanı-lan uzmanlığa dayalı en az dört yarı yıllık programı kapsayan ve orij</w:t>
      </w:r>
      <w:r>
        <w:rPr>
          <w:rFonts w:ascii="Times New Roman" w:cs="Times New Roman" w:eastAsia="Times New Roman" w:hAnsi="Times New Roman"/>
          <w:sz w:val="16"/>
          <w:szCs w:val="16"/>
          <w:color w:val="auto"/>
        </w:rPr>
        <w:t>i</w:t>
      </w:r>
      <w:r>
        <w:rPr>
          <w:rFonts w:ascii="Times New Roman" w:cs="Times New Roman" w:eastAsia="Times New Roman" w:hAnsi="Times New Roman"/>
          <w:sz w:val="16"/>
          <w:szCs w:val="16"/>
          <w:color w:val="auto"/>
        </w:rPr>
        <w:t>nal bir araştırmanın sonuçlarını ortaya koymayı amaçlıyan bir yü</w:t>
      </w:r>
      <w:r>
        <w:rPr>
          <w:rFonts w:ascii="Times New Roman" w:cs="Times New Roman" w:eastAsia="Times New Roman" w:hAnsi="Times New Roman"/>
          <w:sz w:val="16"/>
          <w:szCs w:val="16"/>
          <w:color w:val="auto"/>
        </w:rPr>
        <w:t>k</w:t>
      </w:r>
      <w:r>
        <w:rPr>
          <w:rFonts w:ascii="Times New Roman" w:cs="Times New Roman" w:eastAsia="Times New Roman" w:hAnsi="Times New Roman"/>
          <w:sz w:val="16"/>
          <w:szCs w:val="16"/>
          <w:color w:val="auto"/>
        </w:rPr>
        <w:t>seköğretimdir.</w:t>
      </w:r>
    </w:p>
    <w:p>
      <w:pPr>
        <w:spacing w:after="0" w:line="12" w:lineRule="exact"/>
        <w:rPr>
          <w:rFonts w:ascii="Times New Roman" w:cs="Times New Roman" w:eastAsia="Times New Roman" w:hAnsi="Times New Roman"/>
          <w:sz w:val="16"/>
          <w:szCs w:val="16"/>
          <w:color w:val="auto"/>
        </w:rPr>
      </w:pPr>
    </w:p>
    <w:p>
      <w:pPr>
        <w:ind w:left="540" w:right="1384" w:firstLine="566"/>
        <w:spacing w:after="0" w:line="300"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(3) Tıpta Uzmanlık: Sağlık ve Sosyal Yardım Bakanlığı tarafından düzenlenen esaslara göre yürütü-len ve tıp doktorlarına belirli alanlarda özel yetenek ve yetki sağlamayı amaçl</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yan bir yükseköğretimdir.</w:t>
      </w:r>
    </w:p>
    <w:p>
      <w:pPr>
        <w:spacing w:after="0" w:line="20" w:lineRule="exact"/>
        <w:rPr>
          <w:rFonts w:ascii="Times New Roman" w:cs="Times New Roman" w:eastAsia="Times New Roman" w:hAnsi="Times New Roman"/>
          <w:sz w:val="16"/>
          <w:szCs w:val="16"/>
          <w:color w:val="auto"/>
        </w:rPr>
      </w:pPr>
    </w:p>
    <w:p>
      <w:pPr>
        <w:jc w:val="both"/>
        <w:ind w:left="540" w:right="1404" w:firstLine="566"/>
        <w:spacing w:after="0" w:line="30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(4) Sanatta Yeterlik: Lisansa dayalı en az altı,yüksek lisansa dayalı en az dört yarı yıllık programı kapsayan ve orijinal bir sanat eserinin ortaya konulmasını, müzik ve sahne sanatlarında ise üstün bir uygulama ve yaratıcılığı amaçlayan doktora düzeyinde lisans üstü bir yükseköğretim eşdeğeridir.</w:t>
      </w:r>
    </w:p>
    <w:p>
      <w:pPr>
        <w:spacing w:after="0" w:line="16" w:lineRule="exact"/>
        <w:rPr>
          <w:rFonts w:ascii="Times New Roman" w:cs="Times New Roman" w:eastAsia="Times New Roman" w:hAnsi="Times New Roman"/>
          <w:sz w:val="16"/>
          <w:szCs w:val="16"/>
          <w:color w:val="auto"/>
        </w:rPr>
      </w:pPr>
    </w:p>
    <w:p>
      <w:pPr>
        <w:jc w:val="both"/>
        <w:ind w:left="540" w:right="1384" w:firstLine="566"/>
        <w:spacing w:after="0" w:line="307"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(5) </w:t>
      </w:r>
      <w:r>
        <w:rPr>
          <w:rFonts w:ascii="Times New Roman" w:cs="Times New Roman" w:eastAsia="Times New Roman" w:hAnsi="Times New Roman"/>
          <w:sz w:val="16"/>
          <w:szCs w:val="16"/>
          <w:b w:val="1"/>
          <w:bCs w:val="1"/>
          <w:color w:val="auto"/>
        </w:rPr>
        <w:t>(Ek: 19/11/2014-6569/25 md.)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Veteriner Hekimlikte Uzmanlık: Gıda, Tarım ve Hayvancılık B</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kanlığı tarafından düzenlenen esaslara göre yürütülen ve veteriner hekimlere belirli alanlarda özel yetenek ve yetki sağl</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mayı amaçlayan bir yükseköğretimdir.</w:t>
      </w:r>
    </w:p>
    <w:p>
      <w:pPr>
        <w:spacing w:after="0" w:line="14" w:lineRule="exact"/>
        <w:rPr>
          <w:rFonts w:ascii="Times New Roman" w:cs="Times New Roman" w:eastAsia="Times New Roman" w:hAnsi="Times New Roman"/>
          <w:sz w:val="16"/>
          <w:szCs w:val="16"/>
          <w:color w:val="auto"/>
        </w:rPr>
      </w:pPr>
    </w:p>
    <w:p>
      <w:pPr>
        <w:ind w:left="540" w:right="1404" w:firstLine="575"/>
        <w:spacing w:after="0" w:line="300" w:lineRule="auto"/>
        <w:tabs>
          <w:tab w:leader="none" w:pos="1303" w:val="left"/>
        </w:tabs>
        <w:numPr>
          <w:ilvl w:val="0"/>
          <w:numId w:val="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Yükseköğretim Eğitim Türleri: Yükseköğretimde eğ</w:t>
      </w:r>
      <w:r>
        <w:rPr>
          <w:rFonts w:ascii="Times New Roman" w:cs="Times New Roman" w:eastAsia="Times New Roman" w:hAnsi="Times New Roman"/>
          <w:sz w:val="16"/>
          <w:szCs w:val="16"/>
          <w:color w:val="auto"/>
        </w:rPr>
        <w:t>itim -</w:t>
      </w:r>
      <w:r>
        <w:rPr>
          <w:rFonts w:ascii="Times New Roman" w:cs="Times New Roman" w:eastAsia="Times New Roman" w:hAnsi="Times New Roman"/>
          <w:sz w:val="16"/>
          <w:szCs w:val="16"/>
          <w:color w:val="auto"/>
        </w:rPr>
        <w:t xml:space="preserve"> öğretim türleri örgün, açık, dışarıdan (ekstern) ve yaygın eğitimdir.</w:t>
      </w:r>
    </w:p>
    <w:p>
      <w:pPr>
        <w:spacing w:after="0" w:line="20" w:lineRule="exact"/>
        <w:rPr>
          <w:rFonts w:ascii="Times New Roman" w:cs="Times New Roman" w:eastAsia="Times New Roman" w:hAnsi="Times New Roman"/>
          <w:sz w:val="16"/>
          <w:szCs w:val="16"/>
          <w:color w:val="auto"/>
        </w:rPr>
      </w:pPr>
    </w:p>
    <w:p>
      <w:pPr>
        <w:ind w:left="540" w:right="1384" w:firstLine="566"/>
        <w:spacing w:after="0" w:line="300"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(1) Örgün Eğitim: Öğrencilerin,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süresince ders ve uygulamalara devam etme zoru</w:t>
      </w:r>
      <w:r>
        <w:rPr>
          <w:rFonts w:ascii="Times New Roman" w:cs="Times New Roman" w:eastAsia="Times New Roman" w:hAnsi="Times New Roman"/>
          <w:sz w:val="16"/>
          <w:szCs w:val="16"/>
          <w:color w:val="auto"/>
        </w:rPr>
        <w:t>n-lulu</w:t>
      </w:r>
      <w:r>
        <w:rPr>
          <w:rFonts w:ascii="Times New Roman" w:cs="Times New Roman" w:eastAsia="Times New Roman" w:hAnsi="Times New Roman"/>
          <w:sz w:val="16"/>
          <w:szCs w:val="16"/>
          <w:color w:val="auto"/>
        </w:rPr>
        <w:t>ğunda oldukları bir eğitim</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color w:val="auto"/>
        </w:rPr>
        <w:t>öğretim türüdür.</w:t>
      </w:r>
    </w:p>
    <w:p>
      <w:pPr>
        <w:spacing w:after="0" w:line="20" w:lineRule="exact"/>
        <w:rPr>
          <w:rFonts w:ascii="Times New Roman" w:cs="Times New Roman" w:eastAsia="Times New Roman" w:hAnsi="Times New Roman"/>
          <w:sz w:val="16"/>
          <w:szCs w:val="16"/>
          <w:color w:val="auto"/>
        </w:rPr>
      </w:pPr>
    </w:p>
    <w:p>
      <w:pPr>
        <w:ind w:left="540" w:right="1384" w:firstLine="566"/>
        <w:spacing w:after="0" w:line="300"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(2) Açık Eğitim: Öğrencilere radyo, televizyon ve eğitim araçları vasıtasıyla yapılan bir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türüdür.</w:t>
      </w:r>
    </w:p>
    <w:p>
      <w:pPr>
        <w:spacing w:after="0" w:line="20" w:lineRule="exact"/>
        <w:rPr>
          <w:rFonts w:ascii="Times New Roman" w:cs="Times New Roman" w:eastAsia="Times New Roman" w:hAnsi="Times New Roman"/>
          <w:sz w:val="16"/>
          <w:szCs w:val="16"/>
          <w:color w:val="auto"/>
        </w:rPr>
      </w:pPr>
    </w:p>
    <w:p>
      <w:pPr>
        <w:jc w:val="both"/>
        <w:ind w:left="540" w:right="1384" w:firstLine="566"/>
        <w:spacing w:after="0" w:line="308"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(3) Dışarıdan Eğitim (Ekstern Eğitim): Yükseköğretimin belirli dallarında, devam zorunluluğu o</w:t>
      </w:r>
      <w:r>
        <w:rPr>
          <w:rFonts w:ascii="Times New Roman" w:cs="Times New Roman" w:eastAsia="Times New Roman" w:hAnsi="Times New Roman"/>
          <w:sz w:val="16"/>
          <w:szCs w:val="16"/>
          <w:color w:val="auto"/>
        </w:rPr>
        <w:t>l-</w:t>
      </w:r>
      <w:r>
        <w:rPr>
          <w:rFonts w:ascii="Times New Roman" w:cs="Times New Roman" w:eastAsia="Times New Roman" w:hAnsi="Times New Roman"/>
          <w:sz w:val="16"/>
          <w:szCs w:val="16"/>
          <w:color w:val="auto"/>
        </w:rPr>
        <w:t xml:space="preserve">maksızın sadece yarı yıl içi ve sonu sınavlarına katılma zorunluluğu bulunan bir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türüdür. Bu eğitimi izleyen öğrenciler ortak zorunlu dersler ile gerekli görülen bazı dersleri, ilgili yükseköğretim kuruml</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rınca mesai saatleri dışındaki uygun saa</w:t>
      </w:r>
      <w:r>
        <w:rPr>
          <w:rFonts w:ascii="Times New Roman" w:cs="Times New Roman" w:eastAsia="Times New Roman" w:hAnsi="Times New Roman"/>
          <w:sz w:val="16"/>
          <w:szCs w:val="16"/>
          <w:color w:val="auto"/>
        </w:rPr>
        <w:t>t</w:t>
      </w:r>
      <w:r>
        <w:rPr>
          <w:rFonts w:ascii="Times New Roman" w:cs="Times New Roman" w:eastAsia="Times New Roman" w:hAnsi="Times New Roman"/>
          <w:sz w:val="16"/>
          <w:szCs w:val="16"/>
          <w:color w:val="auto"/>
        </w:rPr>
        <w:t>lerde düzenlenecek derslerde alırlar</w:t>
      </w:r>
      <w:r>
        <w:rPr>
          <w:rFonts w:ascii="Times New Roman" w:cs="Times New Roman" w:eastAsia="Times New Roman" w:hAnsi="Times New Roman"/>
          <w:sz w:val="16"/>
          <w:szCs w:val="16"/>
          <w:color w:val="auto"/>
        </w:rPr>
        <w:t>.</w:t>
      </w:r>
    </w:p>
    <w:p>
      <w:pPr>
        <w:spacing w:after="0" w:line="15" w:lineRule="exact"/>
        <w:rPr>
          <w:rFonts w:ascii="Times New Roman" w:cs="Times New Roman" w:eastAsia="Times New Roman" w:hAnsi="Times New Roman"/>
          <w:sz w:val="16"/>
          <w:szCs w:val="16"/>
          <w:color w:val="auto"/>
        </w:rPr>
      </w:pPr>
    </w:p>
    <w:p>
      <w:pPr>
        <w:ind w:left="540" w:right="1384" w:firstLine="566"/>
        <w:spacing w:after="0" w:line="300"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(4) Yaygın Eğitim: Toplumun her kesimine ve değişik alanlarda bilgi ve beceri kazandı</w:t>
      </w:r>
      <w:r>
        <w:rPr>
          <w:rFonts w:ascii="Times New Roman" w:cs="Times New Roman" w:eastAsia="Times New Roman" w:hAnsi="Times New Roman"/>
          <w:sz w:val="16"/>
          <w:szCs w:val="16"/>
          <w:color w:val="auto"/>
        </w:rPr>
        <w:t>r</w:t>
      </w:r>
      <w:r>
        <w:rPr>
          <w:rFonts w:ascii="Times New Roman" w:cs="Times New Roman" w:eastAsia="Times New Roman" w:hAnsi="Times New Roman"/>
          <w:sz w:val="16"/>
          <w:szCs w:val="16"/>
          <w:color w:val="auto"/>
        </w:rPr>
        <w:t xml:space="preserve">ma amacı güden bir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türüdür.</w:t>
      </w:r>
    </w:p>
    <w:p>
      <w:pPr>
        <w:spacing w:after="0" w:line="20" w:lineRule="exact"/>
        <w:rPr>
          <w:rFonts w:ascii="Times New Roman" w:cs="Times New Roman" w:eastAsia="Times New Roman" w:hAnsi="Times New Roman"/>
          <w:sz w:val="16"/>
          <w:szCs w:val="16"/>
          <w:color w:val="auto"/>
        </w:rPr>
      </w:pPr>
    </w:p>
    <w:p>
      <w:pPr>
        <w:jc w:val="both"/>
        <w:ind w:left="540" w:right="1404" w:firstLine="575"/>
        <w:spacing w:after="0" w:line="307" w:lineRule="auto"/>
        <w:tabs>
          <w:tab w:leader="none" w:pos="1294" w:val="left"/>
        </w:tabs>
        <w:numPr>
          <w:ilvl w:val="0"/>
          <w:numId w:val="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 xml:space="preserve">(Ek : 29/6/2001 - 4702/1 md.) </w:t>
      </w:r>
      <w:r>
        <w:rPr>
          <w:rFonts w:ascii="Times New Roman" w:cs="Times New Roman" w:eastAsia="Times New Roman" w:hAnsi="Times New Roman"/>
          <w:sz w:val="16"/>
          <w:szCs w:val="16"/>
          <w:color w:val="auto"/>
        </w:rPr>
        <w:t>Mesleki ve Teknik Eğitim Bölgesi : Bir veya daha fazla meslek</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yüksekokulu ile öğretim programları bütünlüğü ve devamlılığı içinde ilişkilend</w:t>
      </w:r>
      <w:r>
        <w:rPr>
          <w:rFonts w:ascii="Times New Roman" w:cs="Times New Roman" w:eastAsia="Times New Roman" w:hAnsi="Times New Roman"/>
          <w:sz w:val="16"/>
          <w:szCs w:val="16"/>
          <w:color w:val="auto"/>
        </w:rPr>
        <w:t>i</w:t>
      </w:r>
      <w:r>
        <w:rPr>
          <w:rFonts w:ascii="Times New Roman" w:cs="Times New Roman" w:eastAsia="Times New Roman" w:hAnsi="Times New Roman"/>
          <w:sz w:val="16"/>
          <w:szCs w:val="16"/>
          <w:color w:val="auto"/>
        </w:rPr>
        <w:t>rilmiş mesleki ve teknik orta öğretim kurumlarından oluşan eğitim bölgesidir.</w:t>
      </w:r>
    </w:p>
    <w:p>
      <w:pPr>
        <w:spacing w:after="0" w:line="14" w:lineRule="exact"/>
        <w:rPr>
          <w:rFonts w:ascii="Times New Roman" w:cs="Times New Roman" w:eastAsia="Times New Roman" w:hAnsi="Times New Roman"/>
          <w:sz w:val="16"/>
          <w:szCs w:val="16"/>
          <w:color w:val="auto"/>
        </w:rPr>
      </w:pPr>
    </w:p>
    <w:p>
      <w:pPr>
        <w:jc w:val="both"/>
        <w:ind w:left="540" w:right="1384" w:firstLine="575"/>
        <w:spacing w:after="0" w:line="306" w:lineRule="auto"/>
        <w:tabs>
          <w:tab w:leader="none" w:pos="1279" w:val="left"/>
        </w:tabs>
        <w:numPr>
          <w:ilvl w:val="0"/>
          <w:numId w:val="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 xml:space="preserve">(Ek: 16/2/2016-6676/3 md.) </w:t>
      </w:r>
      <w:r>
        <w:rPr>
          <w:rFonts w:ascii="Times New Roman" w:cs="Times New Roman" w:eastAsia="Times New Roman" w:hAnsi="Times New Roman"/>
          <w:sz w:val="16"/>
          <w:szCs w:val="16"/>
          <w:color w:val="auto"/>
        </w:rPr>
        <w:t>Doktora Sonrası Araştırma: Doktora ile tıpta, diş hekimliğinde, ecz</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cılıkta ve veteriner hekimlikte uzmanlık veya sanatta yeterlik eğitimi sonrasındaki yedi yıl içerisinde bir yükseköğretim kurumunda azami üç yıl süre ile gerçekleştirilen araştırma yoluyla deneyim kazanımıdır.</w:t>
      </w:r>
    </w:p>
    <w:p>
      <w:pPr>
        <w:sectPr>
          <w:pgSz w:w="11900" w:h="16838" w:orient="portrait"/>
          <w:cols w:equalWidth="0" w:num="1">
            <w:col w:w="9024"/>
          </w:cols>
          <w:pgMar w:left="1440" w:top="695" w:right="1440" w:bottom="1440" w:gutter="0" w:footer="0" w:header="0"/>
        </w:sectPr>
      </w:pPr>
    </w:p>
    <w:bookmarkStart w:id="3" w:name="page4"/>
    <w:bookmarkEnd w:id="3"/>
    <w:p>
      <w:pPr>
        <w:jc w:val="center"/>
        <w:ind w:right="844"/>
        <w:spacing w:after="0"/>
        <w:rPr>
          <w:sz w:val="20"/>
          <w:szCs w:val="20"/>
          <w:color w:val="auto"/>
        </w:rPr>
      </w:pPr>
      <w:r>
        <w:rPr>
          <w:rFonts w:ascii="Times New Roman" w:cs="Times New Roman" w:eastAsia="Times New Roman" w:hAnsi="Times New Roman"/>
          <w:sz w:val="22"/>
          <w:szCs w:val="22"/>
          <w:color w:val="auto"/>
        </w:rPr>
        <w:t>5350</w:t>
      </w:r>
    </w:p>
    <w:p>
      <w:pPr>
        <w:spacing w:after="0" w:line="246" w:lineRule="exact"/>
        <w:rPr>
          <w:sz w:val="20"/>
          <w:szCs w:val="20"/>
          <w:color w:val="auto"/>
        </w:rPr>
      </w:pPr>
    </w:p>
    <w:p>
      <w:pPr>
        <w:ind w:left="3460"/>
        <w:spacing w:after="0"/>
        <w:rPr>
          <w:sz w:val="20"/>
          <w:szCs w:val="20"/>
          <w:color w:val="auto"/>
        </w:rPr>
      </w:pPr>
      <w:r>
        <w:rPr>
          <w:rFonts w:ascii="Times New Roman" w:cs="Times New Roman" w:eastAsia="Times New Roman" w:hAnsi="Times New Roman"/>
          <w:sz w:val="18"/>
          <w:szCs w:val="18"/>
          <w:color w:val="auto"/>
        </w:rPr>
        <w:t>İKİNCİ BÖLÜM</w:t>
      </w:r>
    </w:p>
    <w:p>
      <w:pPr>
        <w:spacing w:after="0" w:line="14"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18"/>
          <w:szCs w:val="18"/>
          <w:i w:val="1"/>
          <w:iCs w:val="1"/>
          <w:color w:val="auto"/>
        </w:rPr>
        <w:t>Genel Hükümler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Amaç:</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Yükseköğretimin amacı:</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 Öğrencilerini;</w:t>
      </w:r>
    </w:p>
    <w:p>
      <w:pPr>
        <w:spacing w:after="0" w:line="14" w:lineRule="exact"/>
        <w:rPr>
          <w:sz w:val="20"/>
          <w:szCs w:val="20"/>
          <w:color w:val="auto"/>
        </w:rPr>
      </w:pPr>
    </w:p>
    <w:p>
      <w:pPr>
        <w:ind w:left="1380" w:hanging="265"/>
        <w:spacing w:after="0"/>
        <w:tabs>
          <w:tab w:leader="none" w:pos="13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ATATÜRK İnkılapları ve ilkeleri doğrultusunda AT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TÜRK milliyetçiliğine bağlı,</w:t>
      </w:r>
    </w:p>
    <w:p>
      <w:pPr>
        <w:spacing w:after="0" w:line="22" w:lineRule="exact"/>
        <w:rPr>
          <w:rFonts w:ascii="Times New Roman" w:cs="Times New Roman" w:eastAsia="Times New Roman" w:hAnsi="Times New Roman"/>
          <w:sz w:val="18"/>
          <w:szCs w:val="18"/>
          <w:color w:val="auto"/>
        </w:rPr>
      </w:pPr>
    </w:p>
    <w:p>
      <w:pPr>
        <w:ind w:left="540" w:right="1384" w:firstLine="575"/>
        <w:spacing w:after="0" w:line="246" w:lineRule="auto"/>
        <w:tabs>
          <w:tab w:leader="none" w:pos="138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 milletinin milli, ahlaki, insani, manevi ve kültürel değerlerini taşıyan, Türk o</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manın şeref ve mutl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luğunu duyan,</w:t>
      </w:r>
    </w:p>
    <w:p>
      <w:pPr>
        <w:spacing w:after="0" w:line="4"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Toplum yararını kişisel çıkarının üstünde tutan, aile, ülke ve millet sevgisi ile dolu,</w:t>
      </w:r>
    </w:p>
    <w:p>
      <w:pPr>
        <w:spacing w:after="0" w:line="21" w:lineRule="exact"/>
        <w:rPr>
          <w:rFonts w:ascii="Times New Roman" w:cs="Times New Roman" w:eastAsia="Times New Roman" w:hAnsi="Times New Roman"/>
          <w:sz w:val="18"/>
          <w:szCs w:val="18"/>
          <w:color w:val="auto"/>
        </w:rPr>
      </w:pPr>
    </w:p>
    <w:p>
      <w:pPr>
        <w:ind w:left="540" w:right="1384" w:firstLine="575"/>
        <w:spacing w:after="0" w:line="246" w:lineRule="auto"/>
        <w:tabs>
          <w:tab w:leader="none" w:pos="1379"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Türkiye Cumhuriyeti Devletine karşı görev ve sorumluluklarını bilen ve bunları da</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ranış haline getiren,</w:t>
      </w:r>
    </w:p>
    <w:p>
      <w:pPr>
        <w:spacing w:after="0" w:line="17" w:lineRule="exact"/>
        <w:rPr>
          <w:rFonts w:ascii="Times New Roman" w:cs="Times New Roman" w:eastAsia="Times New Roman" w:hAnsi="Times New Roman"/>
          <w:sz w:val="18"/>
          <w:szCs w:val="18"/>
          <w:color w:val="auto"/>
        </w:rPr>
      </w:pPr>
    </w:p>
    <w:p>
      <w:pPr>
        <w:ind w:left="1360" w:hanging="245"/>
        <w:spacing w:after="0"/>
        <w:tabs>
          <w:tab w:leader="none" w:pos="136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Hür ve bilimsel düşünce gücüne, geniş bir dünya görüşüne sahip, insan haklarına saygılı,</w:t>
      </w:r>
    </w:p>
    <w:p>
      <w:pPr>
        <w:spacing w:after="0" w:line="17" w:lineRule="exact"/>
        <w:rPr>
          <w:rFonts w:ascii="Times New Roman" w:cs="Times New Roman" w:eastAsia="Times New Roman" w:hAnsi="Times New Roman"/>
          <w:sz w:val="17"/>
          <w:szCs w:val="17"/>
          <w:color w:val="auto"/>
        </w:rPr>
      </w:pPr>
    </w:p>
    <w:p>
      <w:pPr>
        <w:ind w:left="1380" w:hanging="265"/>
        <w:spacing w:after="0"/>
        <w:tabs>
          <w:tab w:leader="none" w:pos="13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Beden, zihin, ruh, ahlak ve duygu bakımından dengeli ve sağlıklı şekilde gelişmiş,</w:t>
      </w:r>
    </w:p>
    <w:p>
      <w:pPr>
        <w:spacing w:after="0" w:line="21" w:lineRule="exact"/>
        <w:rPr>
          <w:rFonts w:ascii="Times New Roman" w:cs="Times New Roman" w:eastAsia="Times New Roman" w:hAnsi="Times New Roman"/>
          <w:sz w:val="18"/>
          <w:szCs w:val="18"/>
          <w:color w:val="auto"/>
        </w:rPr>
      </w:pPr>
    </w:p>
    <w:p>
      <w:pPr>
        <w:jc w:val="both"/>
        <w:ind w:left="540" w:right="1384" w:firstLine="575"/>
        <w:spacing w:after="0" w:line="248" w:lineRule="auto"/>
        <w:tabs>
          <w:tab w:leader="none" w:pos="139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İlgi ve yetenekleri yönünde yurt kalkınmasına ve ihtiyaçlarına cevap verecek, aynı zamanda kendi geçim ve mutluluğunu sağlayacak bir mesleğin bilgi, beceri, davranış ve genel kültürüne sahip, vatandaşlar olarak yetiş</w:t>
      </w:r>
      <w:r>
        <w:rPr>
          <w:rFonts w:ascii="Times New Roman" w:cs="Times New Roman" w:eastAsia="Times New Roman" w:hAnsi="Times New Roman"/>
          <w:sz w:val="18"/>
          <w:szCs w:val="18"/>
          <w:color w:val="auto"/>
        </w:rPr>
        <w:t>tirmek,</w:t>
      </w:r>
    </w:p>
    <w:p>
      <w:pPr>
        <w:spacing w:after="0" w:line="16" w:lineRule="exact"/>
        <w:rPr>
          <w:rFonts w:ascii="Times New Roman" w:cs="Times New Roman" w:eastAsia="Times New Roman" w:hAnsi="Times New Roman"/>
          <w:sz w:val="18"/>
          <w:szCs w:val="18"/>
          <w:color w:val="auto"/>
        </w:rPr>
      </w:pPr>
    </w:p>
    <w:p>
      <w:pPr>
        <w:jc w:val="both"/>
        <w:ind w:left="540" w:right="1384" w:firstLine="566"/>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Türk Devletinin ülkesi ve milletiyle bölünmez bir bütün olarak, refah ve mutlul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ğunu artırmak amacıyla; ekonomik, sosyal ve kültürel kalkınmasına katkıda bulunacak ve hızlandıracak programlar uygulayarak, çağdaş uygarlığın yapıcı, yaratıcı ve seçkin bir ortağı haline gelmesini sağlamak,</w:t>
      </w:r>
    </w:p>
    <w:p>
      <w:pPr>
        <w:spacing w:after="0" w:line="9" w:lineRule="exact"/>
        <w:rPr>
          <w:rFonts w:ascii="Times New Roman" w:cs="Times New Roman" w:eastAsia="Times New Roman" w:hAnsi="Times New Roman"/>
          <w:sz w:val="18"/>
          <w:szCs w:val="18"/>
          <w:color w:val="auto"/>
        </w:rPr>
      </w:pPr>
    </w:p>
    <w:p>
      <w:pPr>
        <w:jc w:val="both"/>
        <w:ind w:left="540" w:right="1384" w:firstLine="566"/>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Yükseköğretim kurumları olarak yüksek düzeyde bilimsel çalışma ve araştırma ya</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mak, bilgi ve teknoloji üretmek, bilim verilerini yaymak, ulusal alanda gelişme ve ka</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kınmaya destek olmak, yurt içi ve yurt dışı kurumlarla işbirliği yapmak suretiyle bilim düny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sının seçkin bir üyesi haline gelmek, evrensel ve çağdaş gelişmeye katkıda bulu</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maktır.</w:t>
      </w:r>
    </w:p>
    <w:p>
      <w:pPr>
        <w:spacing w:after="0" w:line="2"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Ana ilkeler:</w:t>
      </w:r>
    </w:p>
    <w:p>
      <w:pPr>
        <w:spacing w:after="0" w:line="21" w:lineRule="exact"/>
        <w:rPr>
          <w:rFonts w:ascii="Times New Roman" w:cs="Times New Roman" w:eastAsia="Times New Roman" w:hAnsi="Times New Roman"/>
          <w:sz w:val="18"/>
          <w:szCs w:val="18"/>
          <w:color w:val="auto"/>
        </w:rPr>
      </w:pPr>
    </w:p>
    <w:p>
      <w:pPr>
        <w:ind w:left="540" w:right="1384" w:firstLine="566"/>
        <w:spacing w:after="0" w:line="24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aşağıdaki "Ana ilkeler" doğrultusunda planlanır, programl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 ve düzenlenir:</w:t>
      </w:r>
    </w:p>
    <w:p>
      <w:pPr>
        <w:spacing w:after="0" w:line="21" w:lineRule="exact"/>
        <w:rPr>
          <w:rFonts w:ascii="Times New Roman" w:cs="Times New Roman" w:eastAsia="Times New Roman" w:hAnsi="Times New Roman"/>
          <w:sz w:val="18"/>
          <w:szCs w:val="18"/>
          <w:color w:val="auto"/>
        </w:rPr>
      </w:pPr>
    </w:p>
    <w:p>
      <w:pPr>
        <w:ind w:left="540" w:right="1384" w:firstLine="566"/>
        <w:spacing w:after="0" w:line="24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Öğrencilere, ATATÜRK inkılapları ve ilkeleri doğrultusunda ATATÜRK milliyetçil</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ğine bağlı hizmet bilincinin kazandırılması sağl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Milli Kültürümüz, örf ve adetlerimize bağlı,kendimize has şekil ve özellikleri ile evre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sel kültür içinde korunarak geliştirilir ve öğrencilere, milli birlik ve beraberliği kuvve</w:t>
      </w:r>
      <w:r>
        <w:rPr>
          <w:rFonts w:ascii="Times New Roman" w:cs="Times New Roman" w:eastAsia="Times New Roman" w:hAnsi="Times New Roman"/>
          <w:sz w:val="18"/>
          <w:szCs w:val="18"/>
          <w:color w:val="auto"/>
        </w:rPr>
        <w:t>tlendirici ruh</w:t>
      </w:r>
      <w:r>
        <w:rPr>
          <w:rFonts w:ascii="Times New Roman" w:cs="Times New Roman" w:eastAsia="Times New Roman" w:hAnsi="Times New Roman"/>
          <w:sz w:val="18"/>
          <w:szCs w:val="18"/>
          <w:color w:val="auto"/>
        </w:rPr>
        <w:t xml:space="preserve"> ve irade gücü kazandırılır.</w:t>
      </w:r>
    </w:p>
    <w:p>
      <w:pPr>
        <w:spacing w:after="0" w:line="8" w:lineRule="exact"/>
        <w:rPr>
          <w:rFonts w:ascii="Times New Roman" w:cs="Times New Roman" w:eastAsia="Times New Roman" w:hAnsi="Times New Roman"/>
          <w:sz w:val="18"/>
          <w:szCs w:val="18"/>
          <w:color w:val="auto"/>
        </w:rPr>
      </w:pPr>
    </w:p>
    <w:p>
      <w:pPr>
        <w:ind w:left="540" w:right="2864" w:firstLine="566"/>
        <w:spacing w:after="0" w:line="24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c) Yükseköğretim kurumlarının özellikleri,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dalları ile amaçları gözetilerek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öğretimde birlik ilkesi sağlanır.</w:t>
      </w:r>
    </w:p>
    <w:p>
      <w:pPr>
        <w:spacing w:after="0" w:line="17" w:lineRule="exact"/>
        <w:rPr>
          <w:rFonts w:ascii="Times New Roman" w:cs="Times New Roman" w:eastAsia="Times New Roman" w:hAnsi="Times New Roman"/>
          <w:sz w:val="18"/>
          <w:szCs w:val="18"/>
          <w:color w:val="auto"/>
        </w:rPr>
      </w:pPr>
    </w:p>
    <w:p>
      <w:pPr>
        <w:ind w:left="540" w:right="1404" w:firstLine="566"/>
        <w:spacing w:after="0" w:line="24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plan ve programları, bilimsel ve teknolojik esaslara, ülke ve yöre ihtiyaçlarına göre kısa ve uzun vadeli olarak hazı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lanıp sürekli olarak geliştirilir.</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Yükseköğretimde imkan ve fırsat eşitliğini sağlayacak önle</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 alınır.</w:t>
      </w:r>
    </w:p>
    <w:p>
      <w:pPr>
        <w:spacing w:after="0" w:line="21" w:lineRule="exact"/>
        <w:rPr>
          <w:rFonts w:ascii="Times New Roman" w:cs="Times New Roman" w:eastAsia="Times New Roman" w:hAnsi="Times New Roman"/>
          <w:sz w:val="18"/>
          <w:szCs w:val="18"/>
          <w:color w:val="auto"/>
        </w:rPr>
      </w:pPr>
    </w:p>
    <w:p>
      <w:pPr>
        <w:jc w:val="both"/>
        <w:ind w:left="540" w:right="1384" w:firstLine="566"/>
        <w:spacing w:after="0" w:line="23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 </w:t>
      </w:r>
      <w:r>
        <w:rPr>
          <w:rFonts w:ascii="Times New Roman" w:cs="Times New Roman" w:eastAsia="Times New Roman" w:hAnsi="Times New Roman"/>
          <w:sz w:val="18"/>
          <w:szCs w:val="18"/>
          <w:b w:val="1"/>
          <w:bCs w:val="1"/>
          <w:color w:val="auto"/>
        </w:rPr>
        <w:t>(Değişik: 3/4/1991</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- 3708/2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Üniversiteler ile yüksek teknoloji enstitüleri ve bu</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 içindeki fakülte, enstitü ve yüksekokullar, Cumhurbaşkanınca yapılan yükseköğretim planla-ması çerçeves</w:t>
      </w:r>
      <w:r>
        <w:rPr>
          <w:rFonts w:ascii="Times New Roman" w:cs="Times New Roman" w:eastAsia="Times New Roman" w:hAnsi="Times New Roman"/>
          <w:sz w:val="18"/>
          <w:szCs w:val="18"/>
          <w:color w:val="auto"/>
        </w:rPr>
        <w:t>inde</w:t>
      </w: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kanunla kurulur.</w:t>
      </w:r>
      <w:r>
        <w:rPr>
          <w:rFonts w:ascii="Times New Roman" w:cs="Times New Roman" w:eastAsia="Times New Roman" w:hAnsi="Times New Roman"/>
          <w:sz w:val="24"/>
          <w:szCs w:val="24"/>
          <w:color w:val="auto"/>
          <w:vertAlign w:val="superscript"/>
        </w:rPr>
        <w:t>(1)</w:t>
      </w:r>
    </w:p>
    <w:p>
      <w:pPr>
        <w:ind w:left="540"/>
        <w:spacing w:after="0" w:line="220" w:lineRule="auto"/>
        <w:rPr>
          <w:sz w:val="20"/>
          <w:szCs w:val="20"/>
          <w:color w:val="auto"/>
        </w:rPr>
      </w:pPr>
      <w:r>
        <w:rPr>
          <w:rFonts w:ascii="Times New Roman" w:cs="Times New Roman" w:eastAsia="Times New Roman" w:hAnsi="Times New Roman"/>
          <w:sz w:val="16"/>
          <w:szCs w:val="16"/>
          <w:i w:val="1"/>
          <w:iCs w:val="1"/>
          <w:color w:val="auto"/>
        </w:rPr>
        <w:t>–––––––––––––––––––––</w:t>
      </w:r>
    </w:p>
    <w:p>
      <w:pPr>
        <w:spacing w:after="0" w:line="46" w:lineRule="exact"/>
        <w:rPr>
          <w:sz w:val="20"/>
          <w:szCs w:val="20"/>
          <w:color w:val="auto"/>
        </w:rPr>
      </w:pPr>
    </w:p>
    <w:p>
      <w:pPr>
        <w:jc w:val="both"/>
        <w:ind w:left="540" w:right="1384" w:firstLine="8"/>
        <w:spacing w:after="0" w:line="281" w:lineRule="auto"/>
        <w:tabs>
          <w:tab w:leader="none" w:pos="775" w:val="left"/>
        </w:tabs>
        <w:numPr>
          <w:ilvl w:val="0"/>
          <w:numId w:val="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2/7/2018 tarihli ve 703 sayılı KHK’nin 135 inci maddesiyle, bu </w:t>
      </w:r>
      <w:r>
        <w:rPr>
          <w:rFonts w:ascii="Times New Roman" w:cs="Times New Roman" w:eastAsia="Times New Roman" w:hAnsi="Times New Roman"/>
          <w:sz w:val="16"/>
          <w:szCs w:val="16"/>
          <w:i w:val="1"/>
          <w:iCs w:val="1"/>
          <w:color w:val="auto"/>
        </w:rPr>
        <w:t>bentte yer alan</w:t>
      </w:r>
      <w:r>
        <w:rPr>
          <w:rFonts w:ascii="Times New Roman" w:cs="Times New Roman" w:eastAsia="Times New Roman" w:hAnsi="Times New Roman"/>
          <w:sz w:val="16"/>
          <w:szCs w:val="16"/>
          <w:i w:val="1"/>
          <w:iCs w:val="1"/>
          <w:color w:val="auto"/>
        </w:rPr>
        <w:t xml:space="preserve"> “kalkınma plan ve prog-ramlarının ilke ve hedefleri doğrultusunda ve” ibaresi “Cumhurbaşkanınca yapılan” şeklinde değiştirilmiş, aynı bentte yer alan “Yükseköğretim Kurulunun görüşü veya önerisi üzerine” ibaresi madde metninden çıkarılmıştır.</w:t>
      </w:r>
    </w:p>
    <w:p>
      <w:pPr>
        <w:sectPr>
          <w:pgSz w:w="11900" w:h="16838" w:orient="portrait"/>
          <w:cols w:equalWidth="0" w:num="1">
            <w:col w:w="9024"/>
          </w:cols>
          <w:pgMar w:left="1440" w:top="695" w:right="1440" w:bottom="1440" w:gutter="0" w:footer="0" w:header="0"/>
        </w:sectPr>
      </w:pPr>
    </w:p>
    <w:bookmarkStart w:id="4" w:name="page5"/>
    <w:bookmarkEnd w:id="4"/>
    <w:p>
      <w:pPr>
        <w:ind w:left="3880"/>
        <w:spacing w:after="0"/>
        <w:rPr>
          <w:sz w:val="20"/>
          <w:szCs w:val="20"/>
          <w:color w:val="auto"/>
        </w:rPr>
      </w:pPr>
      <w:r>
        <w:rPr>
          <w:rFonts w:ascii="Times New Roman" w:cs="Times New Roman" w:eastAsia="Times New Roman" w:hAnsi="Times New Roman"/>
          <w:sz w:val="22"/>
          <w:szCs w:val="22"/>
          <w:color w:val="auto"/>
        </w:rPr>
        <w:t>5351</w:t>
      </w:r>
    </w:p>
    <w:p>
      <w:pPr>
        <w:spacing w:after="0" w:line="211" w:lineRule="exact"/>
        <w:rPr>
          <w:sz w:val="20"/>
          <w:szCs w:val="20"/>
          <w:color w:val="auto"/>
        </w:rPr>
      </w:pPr>
    </w:p>
    <w:p>
      <w:pPr>
        <w:ind w:left="540" w:right="1384" w:firstLine="575"/>
        <w:spacing w:after="0" w:line="222" w:lineRule="auto"/>
        <w:tabs>
          <w:tab w:leader="none" w:pos="1303"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Meslek elemanı yetiştiren bakanlıklara bağlı yüksekokullar, Yükseköğretim Kur</w:t>
      </w:r>
      <w:r>
        <w:rPr>
          <w:rFonts w:ascii="Times New Roman" w:cs="Times New Roman" w:eastAsia="Times New Roman" w:hAnsi="Times New Roman"/>
          <w:sz w:val="18"/>
          <w:szCs w:val="18"/>
          <w:color w:val="auto"/>
        </w:rPr>
        <w:t>ulunun</w:t>
      </w:r>
      <w:r>
        <w:rPr>
          <w:rFonts w:ascii="Times New Roman" w:cs="Times New Roman" w:eastAsia="Times New Roman" w:hAnsi="Times New Roman"/>
          <w:sz w:val="18"/>
          <w:szCs w:val="18"/>
          <w:color w:val="auto"/>
        </w:rPr>
        <w:t xml:space="preserve"> tespit edeceği esaslara göre </w:t>
      </w:r>
      <w:r>
        <w:rPr>
          <w:rFonts w:ascii="Times New Roman" w:cs="Times New Roman" w:eastAsia="Times New Roman" w:hAnsi="Times New Roman"/>
          <w:sz w:val="18"/>
          <w:szCs w:val="18"/>
          <w:color w:val="auto"/>
        </w:rPr>
        <w:t>Cumhur</w:t>
      </w:r>
      <w:r>
        <w:rPr>
          <w:rFonts w:ascii="Times New Roman" w:cs="Times New Roman" w:eastAsia="Times New Roman" w:hAnsi="Times New Roman"/>
          <w:sz w:val="18"/>
          <w:szCs w:val="18"/>
          <w:color w:val="auto"/>
        </w:rPr>
        <w:t>başkanı kararı ile kur</w:t>
      </w:r>
      <w:r>
        <w:rPr>
          <w:rFonts w:ascii="Times New Roman" w:cs="Times New Roman" w:eastAsia="Times New Roman" w:hAnsi="Times New Roman"/>
          <w:sz w:val="18"/>
          <w:szCs w:val="18"/>
          <w:color w:val="auto"/>
        </w:rPr>
        <w:t>ulur.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jc w:val="both"/>
        <w:ind w:left="540" w:right="1384" w:firstLine="575"/>
        <w:spacing w:after="0" w:line="252" w:lineRule="auto"/>
        <w:tabs>
          <w:tab w:leader="none" w:pos="1332"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kurumlarının geliştirilmesi, verimlerinin artırılması, genişletilmesi ve bütün yurda yaygınlaştırılması amacına yönelik olarak yenilerinin açılması, öğretim 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manlarının yurt içinde ve dışında yetiştirilm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leri ve görevlendirilmeleri, üretim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insangücü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eğitim unsurları arasında dengenin sağlanması, yükseköğretime ayrılan kaynakların ve ihtisas gücünün dağılımı, milli eğitim politikası ve kalkınma planları ilke ve hedefleri doğrultusunda ülke, çevre ve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lama alanı ihtiyaçlarının karşılanması, örgün, yaygın, sürekli ve açık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öğretimi de kaps</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yacak şekilde planlanır ve gerçekleştirilir.</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b w:val="1"/>
          <w:bCs w:val="1"/>
          <w:color w:val="auto"/>
        </w:rPr>
        <w:t>(Değişik : 29/5/1991</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- 3747/1 md.)</w:t>
      </w:r>
      <w:r>
        <w:rPr>
          <w:rFonts w:ascii="Times New Roman" w:cs="Times New Roman" w:eastAsia="Times New Roman" w:hAnsi="Times New Roman"/>
          <w:sz w:val="18"/>
          <w:szCs w:val="18"/>
          <w:color w:val="auto"/>
        </w:rPr>
        <w:t xml:space="preserve">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 Atatürk İlkeleri ve İnkılap Tarihi, Türk dili, yabancı dil, 20/6/2012 tarihli ve 6331 sayılı İş Sağlığı ve Güvenliği Kanununa göre iş güvenliği uzmanı olabilecek mezunları yetiştiren fakültelerde iş sağlığı ve güvenliği zorunlu derslerdendir. Ayrıca, zorunlu olmamak koşuluyla beden eğitimi veya güzel sanat dallarındaki derslerden birisi okutulur. Bütün bu dersler en az iki yarı yıl olarak programl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nır ve uygulanır. </w:t>
      </w:r>
      <w:r>
        <w:rPr>
          <w:rFonts w:ascii="Times New Roman" w:cs="Times New Roman" w:eastAsia="Times New Roman" w:hAnsi="Times New Roman"/>
          <w:sz w:val="24"/>
          <w:szCs w:val="24"/>
          <w:color w:val="auto"/>
          <w:vertAlign w:val="superscript"/>
        </w:rPr>
        <w:t>(2)</w:t>
      </w:r>
    </w:p>
    <w:p>
      <w:pPr>
        <w:spacing w:after="0" w:line="151" w:lineRule="exact"/>
        <w:rPr>
          <w:sz w:val="20"/>
          <w:szCs w:val="20"/>
          <w:color w:val="auto"/>
        </w:rPr>
      </w:pPr>
    </w:p>
    <w:p>
      <w:pPr>
        <w:jc w:val="center"/>
        <w:ind w:right="864"/>
        <w:spacing w:after="0"/>
        <w:rPr>
          <w:sz w:val="20"/>
          <w:szCs w:val="20"/>
          <w:color w:val="auto"/>
        </w:rPr>
      </w:pPr>
      <w:r>
        <w:rPr>
          <w:rFonts w:ascii="Times New Roman" w:cs="Times New Roman" w:eastAsia="Times New Roman" w:hAnsi="Times New Roman"/>
          <w:sz w:val="18"/>
          <w:szCs w:val="18"/>
          <w:color w:val="auto"/>
        </w:rPr>
        <w:t>ÜÇÜNCÜ BÖLÜM</w:t>
      </w:r>
    </w:p>
    <w:p>
      <w:pPr>
        <w:spacing w:after="0" w:line="14"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i w:val="1"/>
          <w:iCs w:val="1"/>
          <w:color w:val="auto"/>
        </w:rPr>
        <w:t>Üst Kuruluşlar</w:t>
      </w:r>
    </w:p>
    <w:p>
      <w:pPr>
        <w:ind w:left="1120"/>
        <w:spacing w:after="0" w:line="212" w:lineRule="auto"/>
        <w:rPr>
          <w:sz w:val="20"/>
          <w:szCs w:val="20"/>
          <w:color w:val="auto"/>
        </w:rPr>
      </w:pPr>
      <w:r>
        <w:rPr>
          <w:rFonts w:ascii="Times New Roman" w:cs="Times New Roman" w:eastAsia="Times New Roman" w:hAnsi="Times New Roman"/>
          <w:sz w:val="18"/>
          <w:szCs w:val="18"/>
          <w:i w:val="1"/>
          <w:iCs w:val="1"/>
          <w:color w:val="auto"/>
        </w:rPr>
        <w:t xml:space="preserve">Yükseköğretim Kurulu: </w:t>
      </w:r>
      <w:r>
        <w:rPr>
          <w:rFonts w:ascii="Times New Roman" w:cs="Times New Roman" w:eastAsia="Times New Roman" w:hAnsi="Times New Roman"/>
          <w:sz w:val="24"/>
          <w:szCs w:val="24"/>
          <w:i w:val="1"/>
          <w:iCs w:val="1"/>
          <w:color w:val="auto"/>
          <w:vertAlign w:val="superscript"/>
        </w:rPr>
        <w:t>(3)</w:t>
      </w:r>
    </w:p>
    <w:p>
      <w:pPr>
        <w:ind w:left="1120"/>
        <w:spacing w:after="0" w:line="223" w:lineRule="auto"/>
        <w:rPr>
          <w:sz w:val="20"/>
          <w:szCs w:val="20"/>
          <w:color w:val="auto"/>
        </w:rPr>
      </w:pPr>
      <w:r>
        <w:rPr>
          <w:rFonts w:ascii="Times New Roman" w:cs="Times New Roman" w:eastAsia="Times New Roman" w:hAnsi="Times New Roman"/>
          <w:sz w:val="18"/>
          <w:szCs w:val="18"/>
          <w:b w:val="1"/>
          <w:bCs w:val="1"/>
          <w:color w:val="auto"/>
        </w:rPr>
        <w:t xml:space="preserve">Madde 6 </w:t>
      </w:r>
      <w:r>
        <w:rPr>
          <w:rFonts w:ascii="Times New Roman" w:cs="Times New Roman" w:eastAsia="Times New Roman" w:hAnsi="Times New Roman"/>
          <w:sz w:val="18"/>
          <w:szCs w:val="18"/>
          <w:b w:val="1"/>
          <w:bCs w:val="1"/>
          <w:color w:val="auto"/>
        </w:rPr>
        <w:t>– (Değişik: 2/12/1987</w:t>
      </w:r>
      <w:r>
        <w:rPr>
          <w:rFonts w:ascii="Times New Roman" w:cs="Times New Roman" w:eastAsia="Times New Roman" w:hAnsi="Times New Roman"/>
          <w:sz w:val="18"/>
          <w:szCs w:val="18"/>
          <w:b w:val="1"/>
          <w:bCs w:val="1"/>
          <w:color w:val="auto"/>
        </w:rPr>
        <w:t xml:space="preserve"> - KHK - 301/1 md.)</w:t>
      </w:r>
    </w:p>
    <w:p>
      <w:pPr>
        <w:spacing w:after="0" w:line="23" w:lineRule="exact"/>
        <w:rPr>
          <w:sz w:val="20"/>
          <w:szCs w:val="20"/>
          <w:color w:val="auto"/>
        </w:rPr>
      </w:pPr>
    </w:p>
    <w:p>
      <w:pPr>
        <w:jc w:val="both"/>
        <w:ind w:left="540" w:right="1384" w:firstLine="571"/>
        <w:spacing w:after="0" w:line="234" w:lineRule="auto"/>
        <w:rPr>
          <w:sz w:val="20"/>
          <w:szCs w:val="20"/>
          <w:color w:val="auto"/>
        </w:rPr>
      </w:pP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Yükseköğretim Kurulu, tüm yüksek öğretimi düzenleyen ve yükseköğretim kurumları-nın faaliyetlerine yön veren, bu kanunla kendisine verilen görev ve yetkiler çerçevesinde özerkl</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ğe ve kamu tüzel kişiliğine sahip, bir kuruluştur. Yükseköğretim Kuruluna; Yükseköğretim D</w:t>
      </w:r>
      <w:r>
        <w:rPr>
          <w:rFonts w:ascii="Times New Roman" w:cs="Times New Roman" w:eastAsia="Times New Roman" w:hAnsi="Times New Roman"/>
          <w:sz w:val="18"/>
          <w:szCs w:val="18"/>
          <w:color w:val="auto"/>
        </w:rPr>
        <w:t xml:space="preserve">e-netleme Kurulu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ile gerekli planlama, araştırma, geliştirme, değerlendirme, bütçe, yatırım</w:t>
      </w:r>
      <w:r>
        <w:rPr>
          <w:rFonts w:ascii="Times New Roman" w:cs="Times New Roman" w:eastAsia="Times New Roman" w:hAnsi="Times New Roman"/>
          <w:sz w:val="18"/>
          <w:szCs w:val="18"/>
          <w:color w:val="auto"/>
        </w:rPr>
        <w:t xml:space="preserve"> ve koordinasyon faaliyetleri ile ilgili birim</w:t>
      </w:r>
      <w:r>
        <w:rPr>
          <w:rFonts w:ascii="Times New Roman" w:cs="Times New Roman" w:eastAsia="Times New Roman" w:hAnsi="Times New Roman"/>
          <w:sz w:val="18"/>
          <w:szCs w:val="18"/>
          <w:color w:val="auto"/>
        </w:rPr>
        <w:t>ler bağlıdır.</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b.Yükseköğretim Kurulu;</w:t>
      </w:r>
    </w:p>
    <w:p>
      <w:pPr>
        <w:spacing w:after="0" w:line="22" w:lineRule="exact"/>
        <w:rPr>
          <w:sz w:val="20"/>
          <w:szCs w:val="20"/>
          <w:color w:val="auto"/>
        </w:rPr>
      </w:pPr>
    </w:p>
    <w:p>
      <w:pPr>
        <w:jc w:val="both"/>
        <w:ind w:left="540" w:right="1384" w:firstLine="575"/>
        <w:spacing w:after="0" w:line="251" w:lineRule="auto"/>
        <w:tabs>
          <w:tab w:leader="none" w:pos="1399"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2/7/2018 – </w:t>
      </w:r>
      <w:r>
        <w:rPr>
          <w:rFonts w:ascii="Times New Roman" w:cs="Times New Roman" w:eastAsia="Times New Roman" w:hAnsi="Times New Roman"/>
          <w:sz w:val="18"/>
          <w:szCs w:val="18"/>
          <w:b w:val="1"/>
          <w:bCs w:val="1"/>
          <w:color w:val="auto"/>
        </w:rPr>
        <w:t>KHK-703/135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Cumhurbaşkanı tarafından; rektörlük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üyeliğinde başarılı hizmet yapmış profesörlere öncelik vermek suretiyle seçilen yedi, temayüz etmiş üst düzeydeki Devlet görevlileri veya emeklileri arasından seçilen yedi,</w:t>
      </w:r>
    </w:p>
    <w:p>
      <w:pPr>
        <w:spacing w:after="0" w:line="4"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(Mülga: 2/7/2018 – </w:t>
      </w:r>
      <w:r>
        <w:rPr>
          <w:rFonts w:ascii="Times New Roman" w:cs="Times New Roman" w:eastAsia="Times New Roman" w:hAnsi="Times New Roman"/>
          <w:sz w:val="18"/>
          <w:szCs w:val="18"/>
          <w:b w:val="1"/>
          <w:bCs w:val="1"/>
          <w:color w:val="auto"/>
        </w:rPr>
        <w:t>KHK-703/135 md.)</w:t>
      </w:r>
    </w:p>
    <w:p>
      <w:pPr>
        <w:spacing w:after="0" w:line="9"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(Mülga: 14/7/2004 – </w:t>
      </w:r>
      <w:r>
        <w:rPr>
          <w:rFonts w:ascii="Times New Roman" w:cs="Times New Roman" w:eastAsia="Times New Roman" w:hAnsi="Times New Roman"/>
          <w:sz w:val="18"/>
          <w:szCs w:val="18"/>
          <w:b w:val="1"/>
          <w:bCs w:val="1"/>
          <w:color w:val="auto"/>
        </w:rPr>
        <w:t>5218/2 md.)</w:t>
      </w:r>
    </w:p>
    <w:p>
      <w:pPr>
        <w:spacing w:after="0" w:line="22" w:lineRule="exact"/>
        <w:rPr>
          <w:rFonts w:ascii="Times New Roman" w:cs="Times New Roman" w:eastAsia="Times New Roman" w:hAnsi="Times New Roman"/>
          <w:sz w:val="18"/>
          <w:szCs w:val="18"/>
          <w:color w:val="auto"/>
        </w:rPr>
      </w:pPr>
    </w:p>
    <w:p>
      <w:pPr>
        <w:ind w:left="540" w:right="1404" w:firstLine="575"/>
        <w:spacing w:after="0" w:line="246" w:lineRule="auto"/>
        <w:tabs>
          <w:tab w:leader="none" w:pos="1409"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İptal: Anayasa Mahkemesi'nin 14/5/1997 tarihli ve E.: 1997/21, K.: 1997/48</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sayılı Kar</w:t>
      </w: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8"/>
          <w:szCs w:val="18"/>
          <w:b w:val="1"/>
          <w:bCs w:val="1"/>
          <w:color w:val="auto"/>
        </w:rPr>
        <w:t>rı ile.)</w:t>
      </w:r>
    </w:p>
    <w:p>
      <w:pPr>
        <w:spacing w:after="0" w:line="9"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Üniversitelerarası Kurulca, Kurul üyesi olmayan profesör öğretim üyelerinden seçilip</w:t>
      </w:r>
    </w:p>
    <w:p>
      <w:pPr>
        <w:ind w:left="540"/>
        <w:spacing w:after="0" w:line="189" w:lineRule="auto"/>
        <w:rPr>
          <w:sz w:val="20"/>
          <w:szCs w:val="20"/>
          <w:color w:val="auto"/>
        </w:rPr>
      </w:pPr>
      <w:r>
        <w:rPr>
          <w:rFonts w:ascii="Times New Roman" w:cs="Times New Roman" w:eastAsia="Times New Roman" w:hAnsi="Times New Roman"/>
          <w:sz w:val="18"/>
          <w:szCs w:val="18"/>
          <w:color w:val="auto"/>
        </w:rPr>
        <w:t xml:space="preserve">Cumhurbaşkanı tarafından atanan </w:t>
      </w:r>
      <w:r>
        <w:rPr>
          <w:rFonts w:ascii="Times New Roman" w:cs="Times New Roman" w:eastAsia="Times New Roman" w:hAnsi="Times New Roman"/>
          <w:sz w:val="18"/>
          <w:szCs w:val="18"/>
          <w:color w:val="auto"/>
        </w:rPr>
        <w:t>yedi,</w:t>
      </w:r>
      <w:r>
        <w:rPr>
          <w:rFonts w:ascii="Times New Roman" w:cs="Times New Roman" w:eastAsia="Times New Roman" w:hAnsi="Times New Roman"/>
          <w:sz w:val="18"/>
          <w:szCs w:val="18"/>
          <w:color w:val="auto"/>
        </w:rPr>
        <w:t xml:space="preserve"> olmak üzere toplam yirmibir kişiden oluşur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(4)</w:t>
      </w:r>
    </w:p>
    <w:p>
      <w:pPr>
        <w:ind w:left="540"/>
        <w:spacing w:after="0" w:line="223" w:lineRule="auto"/>
        <w:rPr>
          <w:sz w:val="20"/>
          <w:szCs w:val="20"/>
          <w:color w:val="auto"/>
        </w:rPr>
      </w:pPr>
      <w:r>
        <w:rPr>
          <w:rFonts w:ascii="Times New Roman" w:cs="Times New Roman" w:eastAsia="Times New Roman" w:hAnsi="Times New Roman"/>
          <w:sz w:val="20"/>
          <w:szCs w:val="20"/>
          <w:color w:val="auto"/>
        </w:rPr>
        <w:t>–––––––––––––</w:t>
      </w:r>
    </w:p>
    <w:p>
      <w:pPr>
        <w:spacing w:after="0" w:line="48" w:lineRule="exact"/>
        <w:rPr>
          <w:sz w:val="20"/>
          <w:szCs w:val="20"/>
          <w:color w:val="auto"/>
        </w:rPr>
      </w:pPr>
    </w:p>
    <w:p>
      <w:pPr>
        <w:ind w:left="840" w:right="1384" w:hanging="292"/>
        <w:spacing w:after="0" w:line="300" w:lineRule="auto"/>
        <w:tabs>
          <w:tab w:leader="none" w:pos="778" w:val="left"/>
        </w:tabs>
        <w:numPr>
          <w:ilvl w:val="0"/>
          <w:numId w:val="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2/7/2018 tarihli ve 703 sayılı KHK’nin 135 inci maddesiyle, bu </w:t>
      </w:r>
      <w:r>
        <w:rPr>
          <w:rFonts w:ascii="Times New Roman" w:cs="Times New Roman" w:eastAsia="Times New Roman" w:hAnsi="Times New Roman"/>
          <w:sz w:val="16"/>
          <w:szCs w:val="16"/>
          <w:i w:val="1"/>
          <w:iCs w:val="1"/>
          <w:color w:val="auto"/>
        </w:rPr>
        <w:t>bentte yer alan</w:t>
      </w:r>
      <w:r>
        <w:rPr>
          <w:rFonts w:ascii="Times New Roman" w:cs="Times New Roman" w:eastAsia="Times New Roman" w:hAnsi="Times New Roman"/>
          <w:sz w:val="16"/>
          <w:szCs w:val="16"/>
          <w:i w:val="1"/>
          <w:iCs w:val="1"/>
          <w:color w:val="auto"/>
        </w:rPr>
        <w:t xml:space="preserve"> “Yükseköğretim Kurulunun tespit edeceği esaslara göre Bakanlar Kurulu” ibaresi “Cumhurbaşkanı” şeklinde değiştirilmiştir.</w:t>
      </w:r>
    </w:p>
    <w:p>
      <w:pPr>
        <w:spacing w:after="0" w:line="10" w:lineRule="exact"/>
        <w:rPr>
          <w:rFonts w:ascii="Times New Roman" w:cs="Times New Roman" w:eastAsia="Times New Roman" w:hAnsi="Times New Roman"/>
          <w:sz w:val="16"/>
          <w:szCs w:val="16"/>
          <w:i w:val="1"/>
          <w:iCs w:val="1"/>
          <w:color w:val="auto"/>
        </w:rPr>
      </w:pPr>
    </w:p>
    <w:p>
      <w:pPr>
        <w:ind w:left="820" w:hanging="233"/>
        <w:spacing w:after="0"/>
        <w:tabs>
          <w:tab w:leader="none" w:pos="820" w:val="left"/>
        </w:tabs>
        <w:numPr>
          <w:ilvl w:val="1"/>
          <w:numId w:val="1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4/4/2015 tarihli ve </w:t>
      </w:r>
      <w:r>
        <w:rPr>
          <w:rFonts w:ascii="Times New Roman" w:cs="Times New Roman" w:eastAsia="Times New Roman" w:hAnsi="Times New Roman"/>
          <w:sz w:val="16"/>
          <w:szCs w:val="16"/>
          <w:i w:val="1"/>
          <w:iCs w:val="1"/>
          <w:color w:val="auto"/>
        </w:rPr>
        <w:t>6645 sayılı Kanunun 11 inci maddesiyle, bu bentte yer alan “yabancı dil” ibaresinden</w:t>
      </w:r>
    </w:p>
    <w:p>
      <w:pPr>
        <w:spacing w:after="0" w:line="66" w:lineRule="exact"/>
        <w:rPr>
          <w:sz w:val="20"/>
          <w:szCs w:val="20"/>
          <w:color w:val="auto"/>
        </w:rPr>
      </w:pPr>
    </w:p>
    <w:p>
      <w:pPr>
        <w:ind w:left="840" w:right="1404"/>
        <w:spacing w:after="0" w:line="300" w:lineRule="auto"/>
        <w:rPr>
          <w:sz w:val="20"/>
          <w:szCs w:val="20"/>
          <w:color w:val="auto"/>
        </w:rPr>
      </w:pPr>
      <w:r>
        <w:rPr>
          <w:rFonts w:ascii="Times New Roman" w:cs="Times New Roman" w:eastAsia="Times New Roman" w:hAnsi="Times New Roman"/>
          <w:sz w:val="16"/>
          <w:szCs w:val="16"/>
          <w:i w:val="1"/>
          <w:iCs w:val="1"/>
          <w:color w:val="auto"/>
        </w:rPr>
        <w:t>sonra gelmek üzere “, 20/6/2012 tarihli ve 6331 sayılı İş Sağlığı ve Güvenliği Kanununa göre iş güvenliği uzmanı olabilecek mezunları yetiştiren fakültelerde iş sağlığı ve güvenliği” ibaresi eklenmiştir.</w:t>
      </w:r>
    </w:p>
    <w:p>
      <w:pPr>
        <w:spacing w:after="0" w:line="20" w:lineRule="exact"/>
        <w:rPr>
          <w:sz w:val="20"/>
          <w:szCs w:val="20"/>
          <w:color w:val="auto"/>
        </w:rPr>
      </w:pPr>
    </w:p>
    <w:p>
      <w:pPr>
        <w:ind w:left="840" w:right="1404" w:hanging="282"/>
        <w:spacing w:after="0" w:line="300" w:lineRule="auto"/>
        <w:rPr>
          <w:sz w:val="20"/>
          <w:szCs w:val="20"/>
          <w:color w:val="auto"/>
        </w:rPr>
      </w:pPr>
      <w:r>
        <w:rPr>
          <w:rFonts w:ascii="Times New Roman" w:cs="Times New Roman" w:eastAsia="Times New Roman" w:hAnsi="Times New Roman"/>
          <w:sz w:val="16"/>
          <w:szCs w:val="16"/>
          <w:i w:val="1"/>
          <w:iCs w:val="1"/>
          <w:color w:val="auto"/>
        </w:rPr>
        <w:t>(3</w:t>
      </w:r>
      <w:r>
        <w:rPr>
          <w:rFonts w:ascii="Times New Roman" w:cs="Times New Roman" w:eastAsia="Times New Roman" w:hAnsi="Times New Roman"/>
          <w:sz w:val="16"/>
          <w:szCs w:val="16"/>
          <w:i w:val="1"/>
          <w:iCs w:val="1"/>
          <w:color w:val="auto"/>
        </w:rPr>
        <w:t>) 17/2/2011 tarihli ve 6114 sayılı Kanunun 11 inci maddesiyle, bu maddede yer alan “, Öğrenci Seçme ve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Yerleştirme Merkezi” ibaresi madde metninden çıkarılmıştır.</w:t>
      </w:r>
    </w:p>
    <w:p>
      <w:pPr>
        <w:spacing w:after="0" w:line="20" w:lineRule="exact"/>
        <w:rPr>
          <w:sz w:val="20"/>
          <w:szCs w:val="20"/>
          <w:color w:val="auto"/>
        </w:rPr>
      </w:pPr>
    </w:p>
    <w:p>
      <w:pPr>
        <w:ind w:left="840" w:right="1384" w:hanging="292"/>
        <w:spacing w:after="0" w:line="306" w:lineRule="auto"/>
        <w:tabs>
          <w:tab w:leader="none" w:pos="787" w:val="left"/>
        </w:tabs>
        <w:numPr>
          <w:ilvl w:val="0"/>
          <w:numId w:val="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w:t>
      </w:r>
      <w:r>
        <w:rPr>
          <w:rFonts w:ascii="Times New Roman" w:cs="Times New Roman" w:eastAsia="Times New Roman" w:hAnsi="Times New Roman"/>
          <w:sz w:val="16"/>
          <w:szCs w:val="16"/>
          <w:i w:val="1"/>
          <w:iCs w:val="1"/>
          <w:color w:val="auto"/>
        </w:rPr>
        <w:t>ddesiyle, bu bentte yer alan</w:t>
      </w:r>
      <w:r>
        <w:rPr>
          <w:rFonts w:ascii="Times New Roman" w:cs="Times New Roman" w:eastAsia="Times New Roman" w:hAnsi="Times New Roman"/>
          <w:sz w:val="16"/>
          <w:szCs w:val="16"/>
          <w:i w:val="1"/>
          <w:iCs w:val="1"/>
          <w:color w:val="auto"/>
        </w:rPr>
        <w:t xml:space="preserve"> “seçilen” ibaresi “seçilip Cumhurbaşkanı tarafından atanan” şeklinde değiştirilmiş </w:t>
      </w:r>
      <w:r>
        <w:rPr>
          <w:rFonts w:ascii="Times New Roman" w:cs="Times New Roman" w:eastAsia="Times New Roman" w:hAnsi="Times New Roman"/>
          <w:sz w:val="16"/>
          <w:szCs w:val="16"/>
          <w:i w:val="1"/>
          <w:iCs w:val="1"/>
          <w:color w:val="auto"/>
        </w:rPr>
        <w:t>ve</w:t>
      </w:r>
      <w:r>
        <w:rPr>
          <w:rFonts w:ascii="Times New Roman" w:cs="Times New Roman" w:eastAsia="Times New Roman" w:hAnsi="Times New Roman"/>
          <w:sz w:val="16"/>
          <w:szCs w:val="16"/>
          <w:i w:val="1"/>
          <w:iCs w:val="1"/>
          <w:color w:val="auto"/>
        </w:rPr>
        <w:t xml:space="preserve"> aynı fıkrada yer alan “kişiden oluşur” iba-resi “olmak üzere toplam yirmibir kişiden oluşur” şeklinde değiştirilmiş</w:t>
      </w:r>
      <w:r>
        <w:rPr>
          <w:rFonts w:ascii="Times New Roman" w:cs="Times New Roman" w:eastAsia="Times New Roman" w:hAnsi="Times New Roman"/>
          <w:sz w:val="16"/>
          <w:szCs w:val="16"/>
          <w:i w:val="1"/>
          <w:iCs w:val="1"/>
          <w:color w:val="auto"/>
        </w:rPr>
        <w:t>tir.</w:t>
      </w:r>
    </w:p>
    <w:p>
      <w:pPr>
        <w:sectPr>
          <w:pgSz w:w="11900" w:h="16838" w:orient="portrait"/>
          <w:cols w:equalWidth="0" w:num="1">
            <w:col w:w="9024"/>
          </w:cols>
          <w:pgMar w:left="1440" w:top="695" w:right="1440" w:bottom="1440" w:gutter="0" w:footer="0" w:header="0"/>
        </w:sectPr>
      </w:pPr>
    </w:p>
    <w:bookmarkStart w:id="5" w:name="page6"/>
    <w:bookmarkEnd w:id="5"/>
    <w:p>
      <w:pPr>
        <w:ind w:left="3880"/>
        <w:spacing w:after="0"/>
        <w:rPr>
          <w:sz w:val="20"/>
          <w:szCs w:val="20"/>
          <w:color w:val="auto"/>
        </w:rPr>
      </w:pPr>
      <w:r>
        <w:rPr>
          <w:rFonts w:ascii="Times New Roman" w:cs="Times New Roman" w:eastAsia="Times New Roman" w:hAnsi="Times New Roman"/>
          <w:sz w:val="22"/>
          <w:szCs w:val="22"/>
          <w:color w:val="auto"/>
        </w:rPr>
        <w:t>5352</w:t>
      </w:r>
    </w:p>
    <w:p>
      <w:pPr>
        <w:spacing w:after="0" w:line="200" w:lineRule="exact"/>
        <w:rPr>
          <w:sz w:val="20"/>
          <w:szCs w:val="20"/>
          <w:color w:val="auto"/>
        </w:rPr>
      </w:pPr>
    </w:p>
    <w:p>
      <w:pPr>
        <w:spacing w:after="0" w:line="23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(Değişik </w:t>
      </w:r>
      <w:r>
        <w:rPr>
          <w:rFonts w:ascii="Times New Roman" w:cs="Times New Roman" w:eastAsia="Times New Roman" w:hAnsi="Times New Roman"/>
          <w:sz w:val="18"/>
          <w:szCs w:val="18"/>
          <w:b w:val="1"/>
          <w:bCs w:val="1"/>
          <w:color w:val="auto"/>
        </w:rPr>
        <w:t>ikinci paragraf : 2/7/2018</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b w:val="1"/>
          <w:bCs w:val="1"/>
          <w:color w:val="auto"/>
        </w:rPr>
        <w:t>KHK-703/135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Üniversitelerarası Kurulca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seçilenlerden bir ay içinde Cumhurbaşkanı tarafından atanmayanların yerine yeni adayların se-çimleri iki hafta içinde yapılmadığı takdirde, Cumhurbaşkanınca doğrudan atama yapılır.</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 xml:space="preserve">Kamu </w:t>
      </w:r>
      <w:r>
        <w:rPr>
          <w:rFonts w:ascii="Times New Roman" w:cs="Times New Roman" w:eastAsia="Times New Roman" w:hAnsi="Times New Roman"/>
          <w:sz w:val="18"/>
          <w:szCs w:val="18"/>
          <w:color w:val="auto"/>
        </w:rPr>
        <w:t>kurum ve kuruluşlarında görevli olanlardan üyeliğe seçilenlerin kurumlarıyla ilişk</w:t>
      </w:r>
      <w:r>
        <w:rPr>
          <w:rFonts w:ascii="Times New Roman" w:cs="Times New Roman" w:eastAsia="Times New Roman" w:hAnsi="Times New Roman"/>
          <w:sz w:val="18"/>
          <w:szCs w:val="18"/>
          <w:color w:val="auto"/>
        </w:rPr>
        <w:t>i-leri devam eder.</w:t>
      </w:r>
    </w:p>
    <w:p>
      <w:pPr>
        <w:ind w:left="1120"/>
        <w:spacing w:after="0" w:line="229" w:lineRule="auto"/>
        <w:rPr>
          <w:sz w:val="20"/>
          <w:szCs w:val="20"/>
          <w:color w:val="auto"/>
        </w:rPr>
      </w:pP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ind w:left="1120"/>
        <w:spacing w:after="0" w:line="224" w:lineRule="auto"/>
        <w:rPr>
          <w:sz w:val="20"/>
          <w:szCs w:val="20"/>
          <w:color w:val="auto"/>
        </w:rPr>
      </w:pPr>
      <w:r>
        <w:rPr>
          <w:rFonts w:ascii="Times New Roman" w:cs="Times New Roman" w:eastAsia="Times New Roman" w:hAnsi="Times New Roman"/>
          <w:sz w:val="18"/>
          <w:szCs w:val="18"/>
          <w:color w:val="auto"/>
        </w:rPr>
        <w:t>c. Yükseköğretim Kurulu Organları; Genel Kurul, Başkan ve Yürütme Kurulu'ndan ib</w:t>
      </w:r>
      <w:r>
        <w:rPr>
          <w:rFonts w:ascii="Times New Roman" w:cs="Times New Roman" w:eastAsia="Times New Roman" w:hAnsi="Times New Roman"/>
          <w:sz w:val="18"/>
          <w:szCs w:val="18"/>
          <w:color w:val="auto"/>
        </w:rPr>
        <w:t>a-</w:t>
      </w:r>
    </w:p>
    <w:p>
      <w:pPr>
        <w:spacing w:after="0" w:line="3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rettir.</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Yükseköğretim Genel Kurulu, yukarıdaki (b) fıkrasında yazılı kişilerden oluşur. Genel Kurul her yarı yılda en az üç defa toplanır. Başkanın çağrısı veya üyelerin en az üçte birinin yazılı isteği üzerine olağanüstü toplantılar yapılabilir.</w:t>
      </w:r>
    </w:p>
    <w:p>
      <w:pPr>
        <w:spacing w:after="0" w:line="14"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Cumhurbaşkanı, Kurul üyeleri arasından dört yıl süreyle bir Başkan seçe</w:t>
      </w:r>
      <w:r>
        <w:rPr>
          <w:rFonts w:ascii="Times New Roman" w:cs="Times New Roman" w:eastAsia="Times New Roman" w:hAnsi="Times New Roman"/>
          <w:sz w:val="18"/>
          <w:szCs w:val="18"/>
          <w:color w:val="auto"/>
        </w:rPr>
        <w:t>r. Kanun ve</w:t>
      </w:r>
      <w:r>
        <w:rPr>
          <w:rFonts w:ascii="Times New Roman" w:cs="Times New Roman" w:eastAsia="Times New Roman" w:hAnsi="Times New Roman"/>
          <w:sz w:val="18"/>
          <w:szCs w:val="18"/>
          <w:color w:val="auto"/>
        </w:rPr>
        <w:t xml:space="preserve"> yönetmelik hükümleriyle Yükseköğretim Genel Kurulu ve Yürütme Kurulu kararlarının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lanmasından sorumlu olan Başkan, Kurulu temsil eder, seçimi Kurula verilen akademik person</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lin ve diğer kişilerin atamalarını yapar.</w:t>
      </w:r>
    </w:p>
    <w:p>
      <w:pPr>
        <w:spacing w:after="0" w:line="12"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Milli Eğitim Gençlik ve Spor Bakanı, gerekli gördüğü hallerde, Kurula katılır ve başka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lık eder.</w:t>
      </w:r>
    </w:p>
    <w:p>
      <w:pPr>
        <w:spacing w:after="0" w:line="18" w:lineRule="exact"/>
        <w:rPr>
          <w:sz w:val="20"/>
          <w:szCs w:val="20"/>
          <w:color w:val="auto"/>
        </w:rPr>
      </w:pPr>
    </w:p>
    <w:p>
      <w:pPr>
        <w:jc w:val="both"/>
        <w:ind w:left="540" w:right="1384" w:firstLine="566"/>
        <w:spacing w:after="0" w:line="256" w:lineRule="auto"/>
        <w:rPr>
          <w:sz w:val="20"/>
          <w:szCs w:val="20"/>
          <w:color w:val="auto"/>
        </w:rPr>
      </w:pPr>
      <w:r>
        <w:rPr>
          <w:rFonts w:ascii="Times New Roman" w:cs="Times New Roman" w:eastAsia="Times New Roman" w:hAnsi="Times New Roman"/>
          <w:sz w:val="18"/>
          <w:szCs w:val="18"/>
          <w:color w:val="auto"/>
        </w:rPr>
        <w:t xml:space="preserve">Yürütme Kurulu, Başkan dahil dokuz kişiden oluşur.Yürütme Kuruluna katılacak olan ve Genel Kurul üyeleri arasından seçilecek iki başkan vekilinden biri Kurul Başkanınca; diğeri ise </w:t>
      </w:r>
      <w:r>
        <w:rPr>
          <w:rFonts w:ascii="Times New Roman" w:cs="Times New Roman" w:eastAsia="Times New Roman" w:hAnsi="Times New Roman"/>
          <w:sz w:val="18"/>
          <w:szCs w:val="18"/>
          <w:color w:val="auto"/>
        </w:rPr>
        <w:t>Genel Kurul tara</w:t>
      </w:r>
      <w:r>
        <w:rPr>
          <w:rFonts w:ascii="Times New Roman" w:cs="Times New Roman" w:eastAsia="Times New Roman" w:hAnsi="Times New Roman"/>
          <w:sz w:val="18"/>
          <w:szCs w:val="18"/>
          <w:color w:val="auto"/>
        </w:rPr>
        <w:t>fından seçilir. Genel Kurulca Yürütme Kuruluna katılacak diğer altı üyenin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dördü 6 ıncı maddenin (b) fıkrasının (1) inci bendinde;ikisi aynı fıkranın </w:t>
      </w:r>
      <w:r>
        <w:rPr>
          <w:rFonts w:ascii="Times New Roman" w:cs="Times New Roman" w:eastAsia="Times New Roman" w:hAnsi="Times New Roman"/>
          <w:sz w:val="18"/>
          <w:szCs w:val="18"/>
          <w:color w:val="auto"/>
        </w:rPr>
        <w:t>(...)</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 xml:space="preserve">; ikisi ise aynı fıkranın (5) inci bendinde belirtilen üyeler arasından seçilir. </w:t>
      </w:r>
      <w:r>
        <w:rPr>
          <w:rFonts w:ascii="Times New Roman" w:cs="Times New Roman" w:eastAsia="Times New Roman" w:hAnsi="Times New Roman"/>
          <w:sz w:val="18"/>
          <w:szCs w:val="18"/>
          <w:b w:val="1"/>
          <w:bCs w:val="1"/>
          <w:color w:val="auto"/>
        </w:rPr>
        <w:t>(Ek: 23/12/1988 - KHK - 351/13</w:t>
      </w:r>
    </w:p>
    <w:p>
      <w:pPr>
        <w:ind w:left="540"/>
        <w:spacing w:after="0" w:line="234" w:lineRule="auto"/>
        <w:rPr>
          <w:sz w:val="20"/>
          <w:szCs w:val="20"/>
          <w:color w:val="auto"/>
        </w:rPr>
      </w:pPr>
      <w:r>
        <w:rPr>
          <w:rFonts w:ascii="Times New Roman" w:cs="Times New Roman" w:eastAsia="Times New Roman" w:hAnsi="Times New Roman"/>
          <w:sz w:val="18"/>
          <w:szCs w:val="18"/>
          <w:b w:val="1"/>
          <w:bCs w:val="1"/>
          <w:color w:val="auto"/>
        </w:rPr>
        <w:t>md.;</w:t>
      </w:r>
      <w:r>
        <w:rPr>
          <w:rFonts w:ascii="Times New Roman" w:cs="Times New Roman" w:eastAsia="Times New Roman" w:hAnsi="Times New Roman"/>
          <w:sz w:val="18"/>
          <w:szCs w:val="18"/>
          <w:b w:val="1"/>
          <w:bCs w:val="1"/>
          <w:color w:val="auto"/>
        </w:rPr>
        <w:t>Mülga son cümle</w:t>
      </w:r>
      <w:r>
        <w:rPr>
          <w:rFonts w:ascii="Times New Roman" w:cs="Times New Roman" w:eastAsia="Times New Roman" w:hAnsi="Times New Roman"/>
          <w:sz w:val="18"/>
          <w:szCs w:val="18"/>
          <w:b w:val="1"/>
          <w:bCs w:val="1"/>
          <w:color w:val="auto"/>
        </w:rPr>
        <w:t xml:space="preserve">: 2/7/2018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KHK-703/135 md.) </w:t>
      </w:r>
      <w:r>
        <w:rPr>
          <w:rFonts w:ascii="Times New Roman" w:cs="Times New Roman" w:eastAsia="Times New Roman" w:hAnsi="Times New Roman"/>
          <w:sz w:val="24"/>
          <w:szCs w:val="24"/>
          <w:color w:val="auto"/>
          <w:vertAlign w:val="superscript"/>
        </w:rPr>
        <w:t>(2)</w:t>
      </w:r>
    </w:p>
    <w:p>
      <w:pPr>
        <w:jc w:val="both"/>
        <w:ind w:left="540" w:right="1384" w:firstLine="566"/>
        <w:spacing w:after="0" w:line="261" w:lineRule="auto"/>
        <w:rPr>
          <w:sz w:val="20"/>
          <w:szCs w:val="20"/>
          <w:color w:val="auto"/>
        </w:rPr>
      </w:pPr>
      <w:r>
        <w:rPr>
          <w:rFonts w:ascii="Times New Roman" w:cs="Times New Roman" w:eastAsia="Times New Roman" w:hAnsi="Times New Roman"/>
          <w:sz w:val="18"/>
          <w:szCs w:val="18"/>
          <w:color w:val="auto"/>
        </w:rPr>
        <w:t>Başkan,Yükseköğretim Genel Kurulu ile Yürütme Kurulu'na başkanlık eder. Başkanın yokluğu</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da,Başkanın görevlendirdiği başkan vekillerinden biri Başkana vekalet eder.</w:t>
      </w:r>
    </w:p>
    <w:p>
      <w:pPr>
        <w:spacing w:after="0" w:line="24" w:lineRule="exact"/>
        <w:rPr>
          <w:sz w:val="20"/>
          <w:szCs w:val="20"/>
          <w:color w:val="auto"/>
        </w:rPr>
      </w:pPr>
    </w:p>
    <w:p>
      <w:pPr>
        <w:jc w:val="both"/>
        <w:ind w:left="540" w:right="1384" w:firstLine="566"/>
        <w:spacing w:after="0" w:line="256" w:lineRule="auto"/>
        <w:rPr>
          <w:sz w:val="20"/>
          <w:szCs w:val="20"/>
          <w:color w:val="auto"/>
        </w:rPr>
      </w:pPr>
      <w:r>
        <w:rPr>
          <w:rFonts w:ascii="Times New Roman" w:cs="Times New Roman" w:eastAsia="Times New Roman" w:hAnsi="Times New Roman"/>
          <w:sz w:val="18"/>
          <w:szCs w:val="18"/>
          <w:color w:val="auto"/>
        </w:rPr>
        <w:t xml:space="preserve">Genel </w:t>
      </w:r>
      <w:r>
        <w:rPr>
          <w:rFonts w:ascii="Times New Roman" w:cs="Times New Roman" w:eastAsia="Times New Roman" w:hAnsi="Times New Roman"/>
          <w:sz w:val="18"/>
          <w:szCs w:val="18"/>
          <w:color w:val="auto"/>
        </w:rPr>
        <w:t>Kurul, Yükseköğretim Kanunu ile kendisine verilen görevle</w:t>
      </w:r>
      <w:r>
        <w:rPr>
          <w:rFonts w:ascii="Times New Roman" w:cs="Times New Roman" w:eastAsia="Times New Roman" w:hAnsi="Times New Roman"/>
          <w:sz w:val="18"/>
          <w:szCs w:val="18"/>
          <w:color w:val="auto"/>
        </w:rPr>
        <w:t xml:space="preserve">rden, </w:t>
      </w:r>
      <w:r>
        <w:rPr>
          <w:rFonts w:ascii="Times New Roman" w:cs="Times New Roman" w:eastAsia="Times New Roman" w:hAnsi="Times New Roman"/>
          <w:sz w:val="18"/>
          <w:szCs w:val="18"/>
          <w:color w:val="auto"/>
        </w:rPr>
        <w:t>Yükseköğretim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kurumlarının öğretiminin planlanması, düzenlenmesi, yönetilmesi ve denetlenmesi, yönetmelikle-rin hazırlanması,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üst kuruluşlarıyla,üniversitelerce hazırlanan bütçeler</w:t>
      </w:r>
      <w:r>
        <w:rPr>
          <w:rFonts w:ascii="Times New Roman" w:cs="Times New Roman" w:eastAsia="Times New Roman" w:hAnsi="Times New Roman"/>
          <w:sz w:val="18"/>
          <w:szCs w:val="18"/>
          <w:color w:val="auto"/>
        </w:rPr>
        <w:t>in tetkik ve</w:t>
      </w:r>
      <w:r>
        <w:rPr>
          <w:rFonts w:ascii="Times New Roman" w:cs="Times New Roman" w:eastAsia="Times New Roman" w:hAnsi="Times New Roman"/>
          <w:sz w:val="18"/>
          <w:szCs w:val="18"/>
          <w:color w:val="auto"/>
        </w:rPr>
        <w:t xml:space="preserve"> onaylanması (…) </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 xml:space="preserve"> dışında kalan yetki ve görevlerinden uygun gördüğü bölümleri Yürütme </w:t>
      </w:r>
      <w:r>
        <w:rPr>
          <w:rFonts w:ascii="Times New Roman" w:cs="Times New Roman" w:eastAsia="Times New Roman" w:hAnsi="Times New Roman"/>
          <w:sz w:val="18"/>
          <w:szCs w:val="18"/>
          <w:color w:val="auto"/>
        </w:rPr>
        <w:t>Kuruluna devredebilir.</w:t>
      </w:r>
    </w:p>
    <w:p>
      <w:pPr>
        <w:spacing w:after="0" w:line="1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62" w:lineRule="exact"/>
        <w:rPr>
          <w:sz w:val="20"/>
          <w:szCs w:val="20"/>
          <w:color w:val="auto"/>
        </w:rPr>
      </w:pPr>
    </w:p>
    <w:p>
      <w:pPr>
        <w:ind w:left="840" w:right="1384" w:hanging="292"/>
        <w:spacing w:after="0" w:line="308" w:lineRule="auto"/>
        <w:tabs>
          <w:tab w:leader="none" w:pos="787" w:val="left"/>
        </w:tabs>
        <w:numPr>
          <w:ilvl w:val="0"/>
          <w:numId w:val="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fıkrada yer alan “Kurul üyeliğinin süresi dört yıldır. Dört yıllık görev süresi biten üyeler ile herhangi bir sebeple Kuruldan ayrılanların yerine ye-niden dört yıl süreyle seçim ve atama yapılır. Süreleri sona eren üyelerin Kurula yeniden seçilmeleri mümkündür.” ibaresi yürürlükten kaldırılmıştır.</w:t>
      </w:r>
    </w:p>
    <w:p>
      <w:pPr>
        <w:spacing w:after="0" w:line="15" w:lineRule="exact"/>
        <w:rPr>
          <w:rFonts w:ascii="Times New Roman" w:cs="Times New Roman" w:eastAsia="Times New Roman" w:hAnsi="Times New Roman"/>
          <w:sz w:val="16"/>
          <w:szCs w:val="16"/>
          <w:i w:val="1"/>
          <w:iCs w:val="1"/>
          <w:color w:val="auto"/>
        </w:rPr>
      </w:pPr>
    </w:p>
    <w:p>
      <w:pPr>
        <w:ind w:left="840" w:right="1384" w:hanging="292"/>
        <w:spacing w:after="0" w:line="310" w:lineRule="auto"/>
        <w:tabs>
          <w:tab w:leader="none" w:pos="792" w:val="left"/>
        </w:tabs>
        <w:numPr>
          <w:ilvl w:val="0"/>
          <w:numId w:val="1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w:t>
      </w:r>
      <w:r>
        <w:rPr>
          <w:rFonts w:ascii="Times New Roman" w:cs="Times New Roman" w:eastAsia="Times New Roman" w:hAnsi="Times New Roman"/>
          <w:sz w:val="16"/>
          <w:szCs w:val="16"/>
          <w:i w:val="1"/>
          <w:iCs w:val="1"/>
          <w:color w:val="auto"/>
        </w:rPr>
        <w:t>018 tarihli ve 703 sayılı KHK’nin 135 inci maddesiyle, (c) fıkrasının beşinci paragrafında yer alan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“diğer altı üyenin ikisi” ibaresi “diğer altı üyenin dördü” şeklinde değiştirilmiş, aynı paragraftaki “ikisi aynı fıkranın (2), (3) üncü bendlerinde;” ibaresi madde metninden çıkarılmış, yedinci paragrafında yer alan “Yükseköğretimin planlanması” ibaresi “Yükseköğretim kurumlarının öğretiminin planlanması” şeklinde değiştirilmiş, aynı paragrafta yer alan “ile rektörlüklere aday gösterme” iba</w:t>
      </w:r>
      <w:r>
        <w:rPr>
          <w:rFonts w:ascii="Times New Roman" w:cs="Times New Roman" w:eastAsia="Times New Roman" w:hAnsi="Times New Roman"/>
          <w:sz w:val="16"/>
          <w:szCs w:val="16"/>
          <w:i w:val="1"/>
          <w:iCs w:val="1"/>
          <w:color w:val="auto"/>
        </w:rPr>
        <w:t>resi madde metnin-d</w:t>
      </w:r>
      <w:r>
        <w:rPr>
          <w:rFonts w:ascii="Times New Roman" w:cs="Times New Roman" w:eastAsia="Times New Roman" w:hAnsi="Times New Roman"/>
          <w:sz w:val="16"/>
          <w:szCs w:val="16"/>
          <w:i w:val="1"/>
          <w:iCs w:val="1"/>
          <w:color w:val="auto"/>
        </w:rPr>
        <w:t>en çıkarılmıştır.</w:t>
      </w:r>
    </w:p>
    <w:p>
      <w:pPr>
        <w:sectPr>
          <w:pgSz w:w="11900" w:h="16838" w:orient="portrait"/>
          <w:cols w:equalWidth="0" w:num="1">
            <w:col w:w="9024"/>
          </w:cols>
          <w:pgMar w:left="1440" w:top="695" w:right="1440" w:bottom="1440" w:gutter="0" w:footer="0" w:header="0"/>
        </w:sectPr>
      </w:pPr>
    </w:p>
    <w:bookmarkStart w:id="6" w:name="page7"/>
    <w:bookmarkEnd w:id="6"/>
    <w:p>
      <w:pPr>
        <w:ind w:left="3780"/>
        <w:spacing w:after="0"/>
        <w:rPr>
          <w:sz w:val="20"/>
          <w:szCs w:val="20"/>
          <w:color w:val="auto"/>
        </w:rPr>
      </w:pPr>
      <w:r>
        <w:rPr>
          <w:rFonts w:ascii="Times New Roman" w:cs="Times New Roman" w:eastAsia="Times New Roman" w:hAnsi="Times New Roman"/>
          <w:sz w:val="22"/>
          <w:szCs w:val="22"/>
          <w:color w:val="auto"/>
        </w:rPr>
        <w:t>5352-1</w:t>
      </w:r>
    </w:p>
    <w:p>
      <w:pPr>
        <w:spacing w:after="0" w:line="230"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Yükseköğretim Genel Kurulu'nun toplantı nisabı ondört, Yürütme Kurulu'nun toplantı nisabı ise altıdır.Genel Kurul ile Yürütme Kurulu'nda kararlar toplantıya katılanların oy ço</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luğu ile alınır. Oylam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larda eşitlik olması halinde, Başkanın oyu iki sayılır.</w:t>
      </w:r>
    </w:p>
    <w:p>
      <w:pPr>
        <w:spacing w:after="0" w:line="14" w:lineRule="exact"/>
        <w:rPr>
          <w:sz w:val="20"/>
          <w:szCs w:val="20"/>
          <w:color w:val="auto"/>
        </w:rPr>
      </w:pPr>
    </w:p>
    <w:p>
      <w:pPr>
        <w:jc w:val="both"/>
        <w:ind w:left="540" w:right="1384" w:firstLine="566"/>
        <w:spacing w:after="0" w:line="264" w:lineRule="auto"/>
        <w:rPr>
          <w:sz w:val="20"/>
          <w:szCs w:val="20"/>
          <w:color w:val="auto"/>
        </w:rPr>
      </w:pPr>
      <w:r>
        <w:rPr>
          <w:rFonts w:ascii="Times New Roman" w:cs="Times New Roman" w:eastAsia="Times New Roman" w:hAnsi="Times New Roman"/>
          <w:sz w:val="18"/>
          <w:szCs w:val="18"/>
          <w:color w:val="auto"/>
        </w:rPr>
        <w:t>d. Yürütme Kurulu'nun Başkan ve Üyelerinin ücretleri 657 sayılı Devlet Memurları 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nununa göre en yüksek Devlet memuruna ödenen aylık (ek gösterge, yan ödeme ve her çeşit tazminatlar dahil) iki katını geçmemek üzere Cumhurbaşkanınca tesbit edilir. Yürütme Kurulu</w:t>
      </w:r>
      <w:r>
        <w:rPr>
          <w:rFonts w:ascii="Times New Roman" w:cs="Times New Roman" w:eastAsia="Times New Roman" w:hAnsi="Times New Roman"/>
          <w:sz w:val="18"/>
          <w:szCs w:val="18"/>
          <w:color w:val="auto"/>
        </w:rPr>
        <w:t>nda</w:t>
      </w:r>
      <w:r>
        <w:rPr>
          <w:rFonts w:ascii="Times New Roman" w:cs="Times New Roman" w:eastAsia="Times New Roman" w:hAnsi="Times New Roman"/>
          <w:sz w:val="18"/>
          <w:szCs w:val="18"/>
          <w:color w:val="auto"/>
        </w:rPr>
        <w:t xml:space="preserve"> görev alanlara ayrıca kamu kurumlarınca ücret ödenmez. Emekli olanların ise emekli aylıklarının ödenmesine devam olunur. Yürütme Kurulu'nda görev alan kamu person</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linin her türlü özlük hakları saklı kalır ve aylıksız izinli sayılırlar. </w:t>
      </w:r>
      <w:r>
        <w:rPr>
          <w:rFonts w:ascii="Times New Roman" w:cs="Times New Roman" w:eastAsia="Times New Roman" w:hAnsi="Times New Roman"/>
          <w:sz w:val="24"/>
          <w:szCs w:val="24"/>
          <w:color w:val="auto"/>
          <w:vertAlign w:val="superscript"/>
        </w:rPr>
        <w:t>(1)</w:t>
      </w:r>
    </w:p>
    <w:p>
      <w:pPr>
        <w:spacing w:after="0" w:line="5" w:lineRule="exact"/>
        <w:rPr>
          <w:sz w:val="20"/>
          <w:szCs w:val="20"/>
          <w:color w:val="auto"/>
        </w:rPr>
      </w:pPr>
    </w:p>
    <w:p>
      <w:pPr>
        <w:jc w:val="both"/>
        <w:ind w:left="540" w:right="1384" w:firstLine="566"/>
        <w:spacing w:after="0" w:line="272" w:lineRule="auto"/>
        <w:rPr>
          <w:sz w:val="20"/>
          <w:szCs w:val="20"/>
          <w:color w:val="auto"/>
        </w:rPr>
      </w:pPr>
      <w:r>
        <w:rPr>
          <w:rFonts w:ascii="Times New Roman" w:cs="Times New Roman" w:eastAsia="Times New Roman" w:hAnsi="Times New Roman"/>
          <w:sz w:val="18"/>
          <w:szCs w:val="18"/>
          <w:color w:val="auto"/>
        </w:rPr>
        <w:t>Yükseköğretim Genel Kurulunun Yürütme Kurulu dışında kalan üyelerine ödenecek toplantıya katılma ücreti (huzur hakkı), her toplantı için devlet memur aylıkları kat sayısının (4000) rakamı ile çarpımı sonucunda bulunacak meblağdır. Ancak, bir yılda onikiden fazla to</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lantıya katılma ücreti (huzur hakkı) ödenemez.</w:t>
      </w:r>
    </w:p>
    <w:p>
      <w:pPr>
        <w:spacing w:after="0" w:line="16" w:lineRule="exact"/>
        <w:rPr>
          <w:sz w:val="20"/>
          <w:szCs w:val="20"/>
          <w:color w:val="auto"/>
        </w:rPr>
      </w:pPr>
    </w:p>
    <w:p>
      <w:pPr>
        <w:jc w:val="both"/>
        <w:ind w:left="540" w:right="1384" w:firstLine="566"/>
        <w:spacing w:after="0" w:line="258" w:lineRule="auto"/>
        <w:rPr>
          <w:sz w:val="20"/>
          <w:szCs w:val="20"/>
          <w:color w:val="auto"/>
        </w:rPr>
      </w:pPr>
      <w:r>
        <w:rPr>
          <w:rFonts w:ascii="Times New Roman" w:cs="Times New Roman" w:eastAsia="Times New Roman" w:hAnsi="Times New Roman"/>
          <w:sz w:val="18"/>
          <w:szCs w:val="18"/>
          <w:color w:val="auto"/>
        </w:rPr>
        <w:t>e. Yürütme Kurulu üyeleri sürekli görev yaparlar. Kurul Başkanı ve Yürütme Kurulu üyeleri; kamu yararına çalışan dernek ve kurumlar ile vakıflar ve bunların kurmuş olduğu ku</w:t>
      </w:r>
      <w:r>
        <w:rPr>
          <w:rFonts w:ascii="Times New Roman" w:cs="Times New Roman" w:eastAsia="Times New Roman" w:hAnsi="Times New Roman"/>
          <w:sz w:val="18"/>
          <w:szCs w:val="18"/>
          <w:color w:val="auto"/>
        </w:rPr>
        <w:t>rum</w:t>
      </w:r>
      <w:r>
        <w:rPr>
          <w:rFonts w:ascii="Times New Roman" w:cs="Times New Roman" w:eastAsia="Times New Roman" w:hAnsi="Times New Roman"/>
          <w:sz w:val="18"/>
          <w:szCs w:val="18"/>
          <w:color w:val="auto"/>
        </w:rPr>
        <w:t xml:space="preserve"> ve kuruluşlarda herhangi bir ücret almadan görev yapma ve Cumhurbaşkanınca </w:t>
      </w:r>
      <w:r>
        <w:rPr>
          <w:rFonts w:ascii="Times New Roman" w:cs="Times New Roman" w:eastAsia="Times New Roman" w:hAnsi="Times New Roman"/>
          <w:sz w:val="18"/>
          <w:szCs w:val="18"/>
          <w:color w:val="auto"/>
        </w:rPr>
        <w:t>veri</w:t>
      </w:r>
      <w:r>
        <w:rPr>
          <w:rFonts w:ascii="Times New Roman" w:cs="Times New Roman" w:eastAsia="Times New Roman" w:hAnsi="Times New Roman"/>
          <w:sz w:val="18"/>
          <w:szCs w:val="18"/>
          <w:color w:val="auto"/>
        </w:rPr>
        <w:t>lecek geçici görevler dışında herhangi bir kamu kuruluşunda ve özel kuruluşlarda çalışama</w:t>
      </w:r>
      <w:r>
        <w:rPr>
          <w:rFonts w:ascii="Times New Roman" w:cs="Times New Roman" w:eastAsia="Times New Roman" w:hAnsi="Times New Roman"/>
          <w:sz w:val="18"/>
          <w:szCs w:val="18"/>
          <w:color w:val="auto"/>
        </w:rPr>
        <w:t>zlar.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2" w:lineRule="exact"/>
        <w:rPr>
          <w:sz w:val="20"/>
          <w:szCs w:val="20"/>
          <w:color w:val="auto"/>
        </w:rPr>
      </w:pPr>
    </w:p>
    <w:p>
      <w:pPr>
        <w:jc w:val="both"/>
        <w:ind w:left="540" w:right="1384" w:firstLine="566"/>
        <w:spacing w:after="0" w:line="270" w:lineRule="auto"/>
        <w:rPr>
          <w:sz w:val="20"/>
          <w:szCs w:val="20"/>
          <w:color w:val="auto"/>
        </w:rPr>
      </w:pPr>
      <w:r>
        <w:rPr>
          <w:rFonts w:ascii="Times New Roman" w:cs="Times New Roman" w:eastAsia="Times New Roman" w:hAnsi="Times New Roman"/>
          <w:sz w:val="18"/>
          <w:szCs w:val="18"/>
          <w:color w:val="auto"/>
        </w:rPr>
        <w:t xml:space="preserve">Cumhurbaşkanınca görevlendirme dışında herhangi bir nedenle bir yıl içinde yıllık izin, hastalık ve mazeret izinleri hariç bir ay hizmete devam etmeyen Yürütme Kurulu üyeleri görevl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rinden ayrılmış sayılı</w:t>
      </w:r>
      <w:r>
        <w:rPr>
          <w:rFonts w:ascii="Times New Roman" w:cs="Times New Roman" w:eastAsia="Times New Roman" w:hAnsi="Times New Roman"/>
          <w:sz w:val="18"/>
          <w:szCs w:val="18"/>
          <w:color w:val="auto"/>
        </w:rPr>
        <w:t>rlar.</w:t>
      </w:r>
    </w:p>
    <w:p>
      <w:pPr>
        <w:spacing w:after="0" w:line="15" w:lineRule="exact"/>
        <w:rPr>
          <w:sz w:val="20"/>
          <w:szCs w:val="20"/>
          <w:color w:val="auto"/>
        </w:rPr>
      </w:pPr>
    </w:p>
    <w:p>
      <w:pPr>
        <w:ind w:left="540" w:right="1384" w:firstLine="575"/>
        <w:spacing w:after="0" w:line="269" w:lineRule="auto"/>
        <w:tabs>
          <w:tab w:leader="none" w:pos="1288"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Kurulunun,asli görevleri ile ilişkileri kesilm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yen üyeleri hariç, diğer üyeleri,seçim ve göreve devamlarında, kanunla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 öngörülen yaş haddine tabi değildirler.</w:t>
      </w:r>
    </w:p>
    <w:p>
      <w:pPr>
        <w:spacing w:after="0" w:line="8"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Yükseköğretim Kurulunun görevleri:</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7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- 2880/3 md.)</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Kurulunun görevleri;</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Yükseköğretim kurumlarının bu Kanunda belirlenen amaç, hedef ve ilkeler doğrult</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sunda kurulması, geliştirilmesi,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faaliyetlerinin gerçekleştirilmesi ve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alanlarının ihtiyaç duyduğu öğretim elemanlarının yurt içinde ve yurt dışında yetişt</w:t>
      </w:r>
      <w:r>
        <w:rPr>
          <w:rFonts w:ascii="Times New Roman" w:cs="Times New Roman" w:eastAsia="Times New Roman" w:hAnsi="Times New Roman"/>
          <w:sz w:val="18"/>
          <w:szCs w:val="18"/>
          <w:color w:val="auto"/>
        </w:rPr>
        <w:t>irilmesi</w:t>
      </w:r>
      <w:r>
        <w:rPr>
          <w:rFonts w:ascii="Times New Roman" w:cs="Times New Roman" w:eastAsia="Times New Roman" w:hAnsi="Times New Roman"/>
          <w:sz w:val="18"/>
          <w:szCs w:val="18"/>
          <w:color w:val="auto"/>
        </w:rPr>
        <w:t xml:space="preserve"> için kısa ve uzun vadeli planlar hazırlamak, üniversitelere tahsis edilen kaynakların, bu plan ve programlar çerçevesinde etkili bir biçimde kullanılmasını gözetim ve denetim altında bulundu</w:t>
      </w:r>
      <w:r>
        <w:rPr>
          <w:rFonts w:ascii="Times New Roman" w:cs="Times New Roman" w:eastAsia="Times New Roman" w:hAnsi="Times New Roman"/>
          <w:sz w:val="18"/>
          <w:szCs w:val="18"/>
          <w:color w:val="auto"/>
        </w:rPr>
        <w:t>r-mak,</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Yükseköğretim kurumları arasında bu Kanunda belirlenen amaç, ilke ve hedefler doğ-rultusunda birleştirici, bütünleştirici, sürekli, ahenkli ve geliştirici işbirliği ve koordina</w:t>
      </w:r>
      <w:r>
        <w:rPr>
          <w:rFonts w:ascii="Times New Roman" w:cs="Times New Roman" w:eastAsia="Times New Roman" w:hAnsi="Times New Roman"/>
          <w:sz w:val="18"/>
          <w:szCs w:val="18"/>
          <w:color w:val="auto"/>
        </w:rPr>
        <w:t>syonu</w:t>
      </w:r>
      <w:r>
        <w:rPr>
          <w:rFonts w:ascii="Times New Roman" w:cs="Times New Roman" w:eastAsia="Times New Roman" w:hAnsi="Times New Roman"/>
          <w:sz w:val="18"/>
          <w:szCs w:val="18"/>
          <w:color w:val="auto"/>
        </w:rPr>
        <w:t xml:space="preserve"> sağlamak,</w:t>
      </w:r>
    </w:p>
    <w:p>
      <w:pPr>
        <w:spacing w:after="0" w:line="13"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Üniversite çalışmalarının en verimli düzeyde sürdürülmesi için büyümenin sınırl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rını tespit etmek ve yaz öğretimi, gece öğretimi, ikili öğretim gibi tedbirler almak,</w:t>
      </w:r>
    </w:p>
    <w:p>
      <w:pPr>
        <w:spacing w:after="0" w:line="18"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 </w:t>
      </w:r>
      <w:r>
        <w:rPr>
          <w:rFonts w:ascii="Times New Roman" w:cs="Times New Roman" w:eastAsia="Times New Roman" w:hAnsi="Times New Roman"/>
          <w:sz w:val="18"/>
          <w:szCs w:val="18"/>
          <w:color w:val="auto"/>
        </w:rPr>
        <w:t>Devlet kalkınma planlarının ilke ve hedefleri doğrultusunda ve yükseköğretim planl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ması çerçevesi içinde;</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(1) </w:t>
      </w:r>
      <w:r>
        <w:rPr>
          <w:rFonts w:ascii="Times New Roman" w:cs="Times New Roman" w:eastAsia="Times New Roman" w:hAnsi="Times New Roman"/>
          <w:sz w:val="18"/>
          <w:szCs w:val="18"/>
          <w:b w:val="1"/>
          <w:bCs w:val="1"/>
          <w:color w:val="auto"/>
        </w:rPr>
        <w:t>(Mülga: 2/7/2018 –</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KHK-703/135 md.)</w:t>
      </w:r>
    </w:p>
    <w:p>
      <w:pPr>
        <w:spacing w:after="0" w:line="5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6" w:lineRule="exact"/>
        <w:rPr>
          <w:sz w:val="20"/>
          <w:szCs w:val="20"/>
          <w:color w:val="auto"/>
        </w:rPr>
      </w:pPr>
    </w:p>
    <w:p>
      <w:pPr>
        <w:jc w:val="both"/>
        <w:ind w:left="840" w:right="1384" w:hanging="292"/>
        <w:spacing w:after="0" w:line="306" w:lineRule="auto"/>
        <w:tabs>
          <w:tab w:leader="none" w:pos="801" w:val="left"/>
        </w:tabs>
        <w:numPr>
          <w:ilvl w:val="0"/>
          <w:numId w:val="1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 xml:space="preserve"> (d) fıkrasında yer alan “Bakanlar Kuru-lu’nca” ibaresi ve (e) fıkrasında yer alan “Bakanlar Kurulunca” ibareleri “Cumhurbaşkanınca” şeklin-de değiştirilmiştir.</w:t>
      </w:r>
    </w:p>
    <w:p>
      <w:pPr>
        <w:sectPr>
          <w:pgSz w:w="11900" w:h="16838" w:orient="portrait"/>
          <w:cols w:equalWidth="0" w:num="1">
            <w:col w:w="9024"/>
          </w:cols>
          <w:pgMar w:left="1440" w:top="695" w:right="1440" w:bottom="1440" w:gutter="0" w:footer="0" w:header="0"/>
        </w:sectPr>
      </w:pPr>
    </w:p>
    <w:bookmarkStart w:id="7" w:name="page8"/>
    <w:bookmarkEnd w:id="7"/>
    <w:p>
      <w:pPr>
        <w:ind w:left="3780"/>
        <w:spacing w:after="0"/>
        <w:rPr>
          <w:sz w:val="20"/>
          <w:szCs w:val="20"/>
          <w:color w:val="auto"/>
        </w:rPr>
      </w:pPr>
      <w:r>
        <w:rPr>
          <w:rFonts w:ascii="Times New Roman" w:cs="Times New Roman" w:eastAsia="Times New Roman" w:hAnsi="Times New Roman"/>
          <w:sz w:val="22"/>
          <w:szCs w:val="22"/>
          <w:color w:val="auto"/>
        </w:rPr>
        <w:t>5352-2</w:t>
      </w:r>
    </w:p>
    <w:p>
      <w:pPr>
        <w:spacing w:after="0" w:line="273" w:lineRule="exact"/>
        <w:rPr>
          <w:sz w:val="20"/>
          <w:szCs w:val="20"/>
          <w:color w:val="auto"/>
        </w:rPr>
      </w:pPr>
    </w:p>
    <w:p>
      <w:pPr>
        <w:jc w:val="both"/>
        <w:ind w:left="540" w:right="1384" w:firstLine="575"/>
        <w:spacing w:after="0" w:line="273" w:lineRule="auto"/>
        <w:tabs>
          <w:tab w:leader="none" w:pos="1394"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 üniversite içinde fakülte, enstitü ve yüksekokul açılmasına, birleştirilmesi veya kapatılması ile ilgili olarak doğrudan veya üniversitelerden gelecek önerilere dayalı kararlar almak ve gereği için Milli Eğitim Bakanlığı</w:t>
      </w:r>
      <w:r>
        <w:rPr>
          <w:rFonts w:ascii="Times New Roman" w:cs="Times New Roman" w:eastAsia="Times New Roman" w:hAnsi="Times New Roman"/>
          <w:sz w:val="18"/>
          <w:szCs w:val="18"/>
          <w:color w:val="auto"/>
        </w:rPr>
        <w:t>na sunmak,</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 içinde bölüm, anabilim ve anasanat dalları ile uygulama ve araştırma merkezi açılması, birleştirilmesi veya kapatılması; konservatuvar, meslek yüksek</w:t>
      </w:r>
      <w:r>
        <w:rPr>
          <w:rFonts w:ascii="Times New Roman" w:cs="Times New Roman" w:eastAsia="Times New Roman" w:hAnsi="Times New Roman"/>
          <w:sz w:val="18"/>
          <w:szCs w:val="18"/>
          <w:color w:val="auto"/>
        </w:rPr>
        <w:t>okulu</w:t>
      </w:r>
      <w:r>
        <w:rPr>
          <w:rFonts w:ascii="Times New Roman" w:cs="Times New Roman" w:eastAsia="Times New Roman" w:hAnsi="Times New Roman"/>
          <w:sz w:val="18"/>
          <w:szCs w:val="18"/>
          <w:color w:val="auto"/>
        </w:rPr>
        <w:t xml:space="preserve"> veya destek, hazırlık okul veya birimleri kurulması ile ilgili olarak doğrudan veya üniversitele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den gelecek öneriler üzerine karar vermek,</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öğretimin aksaması sonucunu doğuracak olaylar dolayısıyla öğrenime ara veri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mesine veya tekrar başlatılmasına ilişkin olarak üniversitelerden gelecek önerilere göre veya doğrudan karar verip uyg</w:t>
      </w:r>
      <w:r>
        <w:rPr>
          <w:rFonts w:ascii="Times New Roman" w:cs="Times New Roman" w:eastAsia="Times New Roman" w:hAnsi="Times New Roman"/>
          <w:sz w:val="18"/>
          <w:szCs w:val="18"/>
          <w:color w:val="auto"/>
        </w:rPr>
        <w:t>ulatmak,</w:t>
      </w:r>
    </w:p>
    <w:p>
      <w:pPr>
        <w:spacing w:after="0" w:line="5"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2/7/2018 – KHK-703/135 md.)</w:t>
      </w:r>
    </w:p>
    <w:p>
      <w:pPr>
        <w:spacing w:after="0" w:line="41"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85"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18/6/2017-7033/13 md.) </w:t>
      </w:r>
      <w:r>
        <w:rPr>
          <w:rFonts w:ascii="Times New Roman" w:cs="Times New Roman" w:eastAsia="Times New Roman" w:hAnsi="Times New Roman"/>
          <w:sz w:val="18"/>
          <w:szCs w:val="18"/>
          <w:color w:val="auto"/>
        </w:rPr>
        <w:t>Yükseköğretim kurumlarının ihtisaslaşmasına yönelik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çalışmalar yapmak ve bu konuda karar vermek.</w:t>
      </w:r>
    </w:p>
    <w:p>
      <w:pPr>
        <w:spacing w:after="0" w:line="18" w:lineRule="exact"/>
        <w:rPr>
          <w:rFonts w:ascii="Times New Roman" w:cs="Times New Roman" w:eastAsia="Times New Roman" w:hAnsi="Times New Roman"/>
          <w:sz w:val="18"/>
          <w:szCs w:val="18"/>
          <w:color w:val="auto"/>
        </w:rPr>
      </w:pPr>
    </w:p>
    <w:p>
      <w:pPr>
        <w:jc w:val="both"/>
        <w:ind w:left="540" w:right="1404" w:firstLine="575"/>
        <w:spacing w:after="0" w:line="273" w:lineRule="auto"/>
        <w:tabs>
          <w:tab w:leader="none" w:pos="1307"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kurumlarında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programlarının asgari ders saatlerini ve sürelerini,öğrencilerin yatay ve dikey geçişleri</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le ve yüksekokul mezunlarının bir üst düzeyde öğrenim yapmalarına ilişkin esasları Üniversitelerarası Kurulun da görüşlerini alarak tespit etmek,</w:t>
      </w:r>
    </w:p>
    <w:p>
      <w:pPr>
        <w:spacing w:after="0" w:line="13" w:lineRule="exact"/>
        <w:rPr>
          <w:rFonts w:ascii="Times New Roman" w:cs="Times New Roman" w:eastAsia="Times New Roman" w:hAnsi="Times New Roman"/>
          <w:sz w:val="18"/>
          <w:szCs w:val="18"/>
          <w:color w:val="auto"/>
        </w:rPr>
      </w:pPr>
    </w:p>
    <w:p>
      <w:pPr>
        <w:jc w:val="both"/>
        <w:ind w:left="540" w:right="1384" w:firstLine="575"/>
        <w:spacing w:after="0" w:line="258" w:lineRule="auto"/>
        <w:tabs>
          <w:tab w:leader="none" w:pos="1284"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Üniversitelerin ihtiyaçlarını,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programlarını,bilim dallarının nitelikler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ni, araştırma faaliyetlerini, uygulama alanl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rını, bina, araç, gereç ve benzeri imkanlar ve öğrenci sayılarını ve diğer ilgili hususları dikkate alarak; üniversitelerin profesör, doçent ve doktor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üyesi kadrolarını dengeli bir ora</w:t>
      </w:r>
      <w:r>
        <w:rPr>
          <w:rFonts w:ascii="Times New Roman" w:cs="Times New Roman" w:eastAsia="Times New Roman" w:hAnsi="Times New Roman"/>
          <w:sz w:val="18"/>
          <w:szCs w:val="18"/>
          <w:color w:val="auto"/>
        </w:rPr>
        <w:t>nda tespit etmek,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2" w:lineRule="exact"/>
        <w:rPr>
          <w:rFonts w:ascii="Times New Roman" w:cs="Times New Roman" w:eastAsia="Times New Roman" w:hAnsi="Times New Roman"/>
          <w:sz w:val="18"/>
          <w:szCs w:val="18"/>
          <w:color w:val="auto"/>
        </w:rPr>
      </w:pPr>
    </w:p>
    <w:p>
      <w:pPr>
        <w:ind w:left="540" w:right="1804" w:firstLine="565"/>
        <w:spacing w:after="0" w:line="261" w:lineRule="auto"/>
        <w:tabs>
          <w:tab w:leader="none" w:pos="128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 yıl üniversitelerin verecekleri faaliyet raporlarını inceleyerek değerlendirmek; üstün başarı gösterenlerle, yeterli görülmeyenleri tespit etmek ve gerekli önlemleri almak,</w:t>
      </w:r>
    </w:p>
    <w:p>
      <w:pPr>
        <w:spacing w:after="0" w:line="23"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03"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Üniversitelerin her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programına kabul edeceği öğrenci sayısı önerilerini </w:t>
      </w:r>
      <w:r>
        <w:rPr>
          <w:rFonts w:ascii="Times New Roman" w:cs="Times New Roman" w:eastAsia="Times New Roman" w:hAnsi="Times New Roman"/>
          <w:sz w:val="18"/>
          <w:szCs w:val="18"/>
          <w:color w:val="auto"/>
        </w:rPr>
        <w:t>inceleyerek kapasitelerini tespit etm</w:t>
      </w:r>
      <w:r>
        <w:rPr>
          <w:rFonts w:ascii="Times New Roman" w:cs="Times New Roman" w:eastAsia="Times New Roman" w:hAnsi="Times New Roman"/>
          <w:sz w:val="18"/>
          <w:szCs w:val="18"/>
          <w:color w:val="auto"/>
        </w:rPr>
        <w:t>ek; insangücü planlaması, kurumların kapasiteleri ve öğrenc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lerin ilgi ve yetenekleri doğrultusunda ortaöğretimdeki yönlendirme esaslarını da dikkate alarak öğrencilerin seçilmesi ve kabul edilmesi ile ilgili esasları tespit etmek,</w:t>
      </w:r>
    </w:p>
    <w:p>
      <w:pPr>
        <w:spacing w:after="0" w:line="11"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ı) Yükseköğretim kurumlarında ve bu kurumlara girişte imkan ve fırsat eşitliği sağlayacak önlemleri almak,</w:t>
      </w:r>
    </w:p>
    <w:p>
      <w:pPr>
        <w:spacing w:after="0" w:line="18"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274"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Her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programında öğrencilerden alınacak harca ait ilgili yükseköğretim kurumlarının önerilerini inceleyerek karara bağlamak,</w:t>
      </w:r>
    </w:p>
    <w:p>
      <w:pPr>
        <w:spacing w:after="0" w:line="9"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üst kuruluşları ile üniversitelerce hazırlanan bütçeleri tetkik ve onayl</w:t>
      </w:r>
      <w:r>
        <w:rPr>
          <w:rFonts w:ascii="Times New Roman" w:cs="Times New Roman" w:eastAsia="Times New Roman" w:hAnsi="Times New Roman"/>
          <w:sz w:val="18"/>
          <w:szCs w:val="18"/>
          <w:color w:val="auto"/>
        </w:rPr>
        <w:t>a-</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dıktan sonra Milli Eğitim Bakanlığına sunmak,</w:t>
      </w: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18" w:lineRule="exact"/>
        <w:rPr>
          <w:sz w:val="20"/>
          <w:szCs w:val="20"/>
          <w:color w:val="auto"/>
        </w:rPr>
      </w:pPr>
    </w:p>
    <w:p>
      <w:pPr>
        <w:ind w:left="700" w:right="1384" w:hanging="152"/>
        <w:spacing w:after="0" w:line="250" w:lineRule="auto"/>
        <w:tabs>
          <w:tab w:leader="none" w:pos="781" w:val="left"/>
        </w:tabs>
        <w:numPr>
          <w:ilvl w:val="0"/>
          <w:numId w:val="1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22/2/2018 tarihli ve 7100 sayılı Kanunun 11 inci maddesiyle, bu bentte yer alan “yardımcı doçent” ibar</w:t>
      </w:r>
      <w:r>
        <w:rPr>
          <w:rFonts w:ascii="Times New Roman" w:cs="Times New Roman" w:eastAsia="Times New Roman" w:hAnsi="Times New Roman"/>
          <w:sz w:val="16"/>
          <w:szCs w:val="16"/>
          <w:i w:val="1"/>
          <w:iCs w:val="1"/>
          <w:color w:val="auto"/>
        </w:rPr>
        <w:t>e-</w:t>
      </w:r>
      <w:r>
        <w:rPr>
          <w:rFonts w:ascii="Times New Roman" w:cs="Times New Roman" w:eastAsia="Times New Roman" w:hAnsi="Times New Roman"/>
          <w:sz w:val="16"/>
          <w:szCs w:val="16"/>
          <w:i w:val="1"/>
          <w:iCs w:val="1"/>
          <w:color w:val="auto"/>
        </w:rPr>
        <w:t>si “doktor öğretim üyesi” şeklinde değiştirilmiştir.</w:t>
      </w:r>
    </w:p>
    <w:p>
      <w:pPr>
        <w:sectPr>
          <w:pgSz w:w="11900" w:h="16838" w:orient="portrait"/>
          <w:cols w:equalWidth="0" w:num="1">
            <w:col w:w="9024"/>
          </w:cols>
          <w:pgMar w:left="1440" w:top="695" w:right="1440" w:bottom="1440" w:gutter="0" w:footer="0" w:header="0"/>
        </w:sectPr>
      </w:pPr>
    </w:p>
    <w:bookmarkStart w:id="8" w:name="page9"/>
    <w:bookmarkEnd w:id="8"/>
    <w:p>
      <w:pPr>
        <w:ind w:left="3880"/>
        <w:spacing w:after="0"/>
        <w:rPr>
          <w:sz w:val="20"/>
          <w:szCs w:val="20"/>
          <w:color w:val="auto"/>
        </w:rPr>
      </w:pPr>
      <w:r>
        <w:rPr>
          <w:rFonts w:ascii="Times New Roman" w:cs="Times New Roman" w:eastAsia="Times New Roman" w:hAnsi="Times New Roman"/>
          <w:sz w:val="22"/>
          <w:szCs w:val="22"/>
          <w:color w:val="auto"/>
        </w:rPr>
        <w:t>5353</w:t>
      </w:r>
    </w:p>
    <w:p>
      <w:pPr>
        <w:spacing w:after="0" w:line="200" w:lineRule="exact"/>
        <w:rPr>
          <w:sz w:val="20"/>
          <w:szCs w:val="20"/>
          <w:color w:val="auto"/>
        </w:rPr>
      </w:pPr>
    </w:p>
    <w:p>
      <w:pPr>
        <w:spacing w:after="0" w:line="270" w:lineRule="exact"/>
        <w:rPr>
          <w:sz w:val="20"/>
          <w:szCs w:val="20"/>
          <w:color w:val="auto"/>
        </w:rPr>
      </w:pPr>
    </w:p>
    <w:p>
      <w:pPr>
        <w:jc w:val="both"/>
        <w:ind w:left="540" w:right="1384" w:firstLine="575"/>
        <w:spacing w:after="0" w:line="273" w:lineRule="auto"/>
        <w:tabs>
          <w:tab w:leader="none" w:pos="127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Rektörlerin disiplin işlemlerini kovuşturmak ve karara bağlamak, öğretim elemanları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dan bu Kanunda öngörülen görevleri yerine getirmekte yetersizliği görülenler ile bu Kanunla belirlenen yükseköğretimin amaç, ana ilkeleri ve öngördüğü düzene aykırı harekette bulunanları</w:t>
      </w:r>
    </w:p>
    <w:p>
      <w:pPr>
        <w:spacing w:after="0" w:line="13" w:lineRule="exact"/>
        <w:rPr>
          <w:rFonts w:ascii="Times New Roman" w:cs="Times New Roman" w:eastAsia="Times New Roman" w:hAnsi="Times New Roman"/>
          <w:sz w:val="18"/>
          <w:szCs w:val="18"/>
          <w:color w:val="auto"/>
        </w:rPr>
      </w:pPr>
    </w:p>
    <w:p>
      <w:pPr>
        <w:ind w:left="540" w:right="1384"/>
        <w:spacing w:after="0" w:line="24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rektörün önerisi üzerine veya doğrudan, normal usulüne göre, yükseköğretim kurumları ile ilişk</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lerini kesmek (…)</w:t>
      </w:r>
      <w:r>
        <w:rPr>
          <w:rFonts w:ascii="Times New Roman" w:cs="Times New Roman" w:eastAsia="Times New Roman" w:hAnsi="Times New Roman"/>
          <w:sz w:val="24"/>
          <w:szCs w:val="24"/>
          <w:i w:val="1"/>
          <w:iCs w:val="1"/>
          <w:color w:val="auto"/>
          <w:vertAlign w:val="superscript"/>
        </w:rPr>
        <w:t>(1)</w:t>
      </w:r>
      <w:r>
        <w:rPr>
          <w:rFonts w:ascii="Times New Roman" w:cs="Times New Roman" w:eastAsia="Times New Roman" w:hAnsi="Times New Roman"/>
          <w:sz w:val="18"/>
          <w:szCs w:val="18"/>
          <w:color w:val="auto"/>
        </w:rPr>
        <w:t>,</w:t>
      </w:r>
    </w:p>
    <w:p>
      <w:pPr>
        <w:spacing w:after="0" w:line="1" w:lineRule="exact"/>
        <w:rPr>
          <w:rFonts w:ascii="Times New Roman" w:cs="Times New Roman" w:eastAsia="Times New Roman" w:hAnsi="Times New Roman"/>
          <w:sz w:val="18"/>
          <w:szCs w:val="18"/>
          <w:color w:val="auto"/>
        </w:rPr>
      </w:pPr>
    </w:p>
    <w:p>
      <w:pPr>
        <w:ind w:left="1360" w:hanging="245"/>
        <w:spacing w:after="0" w:line="223" w:lineRule="auto"/>
        <w:tabs>
          <w:tab w:leader="none" w:pos="13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Çeşitli bilim ve sanat alanlarında bilimsel milli komiteler ve çalışma grupları kurmak,</w:t>
      </w:r>
    </w:p>
    <w:p>
      <w:pPr>
        <w:spacing w:after="0" w:line="41" w:lineRule="exact"/>
        <w:rPr>
          <w:rFonts w:ascii="Times New Roman" w:cs="Times New Roman" w:eastAsia="Times New Roman" w:hAnsi="Times New Roman"/>
          <w:sz w:val="18"/>
          <w:szCs w:val="18"/>
          <w:color w:val="auto"/>
        </w:rPr>
      </w:pPr>
    </w:p>
    <w:p>
      <w:pPr>
        <w:jc w:val="both"/>
        <w:ind w:left="540" w:right="1404" w:firstLine="575"/>
        <w:spacing w:after="0" w:line="273" w:lineRule="auto"/>
        <w:tabs>
          <w:tab w:leader="none" w:pos="1317"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Gerektiğinde yeni kurulan veya gelişmekte olan üniversitelere gelişmiş üniversitelerin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ve eleman yetiştirme alanlarında yapacağı katkıyı gerçekleştirmek için gelişmiş üniversiteleri görevlendirmek ve bu konudaki uygulama esaslarını tespit etmek,</w:t>
      </w:r>
    </w:p>
    <w:p>
      <w:pPr>
        <w:spacing w:after="0" w:line="13" w:lineRule="exact"/>
        <w:rPr>
          <w:rFonts w:ascii="Times New Roman" w:cs="Times New Roman" w:eastAsia="Times New Roman" w:hAnsi="Times New Roman"/>
          <w:sz w:val="18"/>
          <w:szCs w:val="18"/>
          <w:color w:val="auto"/>
        </w:rPr>
      </w:pPr>
    </w:p>
    <w:p>
      <w:pPr>
        <w:jc w:val="both"/>
        <w:ind w:left="540" w:right="1404" w:firstLine="575"/>
        <w:spacing w:after="0" w:line="273" w:lineRule="auto"/>
        <w:tabs>
          <w:tab w:leader="none" w:pos="1303"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Vakıflar tarafından kurulacak yükseköğretim kurumlarının bu Kanun hükümlerine göre açılması hususundaki görüş ve önerilerini Milli Eğitim Bakanlığına sunmak, bu kurumlara ilişkin gerekli düzenlemeleri yapmak ve bunları gözetmek, denetlemek,</w:t>
      </w:r>
    </w:p>
    <w:p>
      <w:pPr>
        <w:spacing w:after="0" w:line="14"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332"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Yurt dışındaki yükseköğretim kurumlarından alınmış ön lisans, lisans ve lisans üstü diplomaların denkliğini tespit etmek,</w:t>
      </w:r>
    </w:p>
    <w:p>
      <w:pPr>
        <w:spacing w:after="0" w:line="17" w:lineRule="exact"/>
        <w:rPr>
          <w:rFonts w:ascii="Times New Roman" w:cs="Times New Roman" w:eastAsia="Times New Roman" w:hAnsi="Times New Roman"/>
          <w:sz w:val="18"/>
          <w:szCs w:val="18"/>
          <w:color w:val="auto"/>
        </w:rPr>
      </w:pPr>
    </w:p>
    <w:p>
      <w:pPr>
        <w:ind w:left="1120" w:right="3664" w:hanging="5"/>
        <w:spacing w:after="0" w:line="268" w:lineRule="auto"/>
        <w:tabs>
          <w:tab w:leader="none" w:pos="1288"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Bu Kanunla kendisine verilen diğer görevleri yapmaktır. </w:t>
      </w:r>
      <w:r>
        <w:rPr>
          <w:rFonts w:ascii="Times New Roman" w:cs="Times New Roman" w:eastAsia="Times New Roman" w:hAnsi="Times New Roman"/>
          <w:sz w:val="18"/>
          <w:szCs w:val="18"/>
          <w:i w:val="1"/>
          <w:iCs w:val="1"/>
          <w:color w:val="auto"/>
        </w:rPr>
        <w:t>Yükseköğretim Denetleme Kurulu:</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8 </w:t>
      </w:r>
      <w:r>
        <w:rPr>
          <w:rFonts w:ascii="Times New Roman" w:cs="Times New Roman" w:eastAsia="Times New Roman" w:hAnsi="Times New Roman"/>
          <w:sz w:val="18"/>
          <w:szCs w:val="18"/>
          <w:b w:val="1"/>
          <w:bCs w:val="1"/>
          <w:color w:val="auto"/>
        </w:rPr>
        <w:t>–</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Yükseköğretim Denetleme Kurulu, Yükseköğretim Kurulu adına üniversiteleri, bağlı birimlerini, öğretim elemanlarını ve bunların faaliyetlerini gözetim ve denetim altında bulund</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ran, Yükseköğretim Kuruluna bağlı bir kuruluştur.</w:t>
      </w:r>
    </w:p>
    <w:p>
      <w:pPr>
        <w:spacing w:after="0" w:line="14" w:lineRule="exact"/>
        <w:rPr>
          <w:rFonts w:ascii="Times New Roman" w:cs="Times New Roman" w:eastAsia="Times New Roman" w:hAnsi="Times New Roman"/>
          <w:sz w:val="18"/>
          <w:szCs w:val="18"/>
          <w:color w:val="auto"/>
        </w:rPr>
      </w:pPr>
    </w:p>
    <w:p>
      <w:pPr>
        <w:ind w:left="1120" w:right="5364"/>
        <w:spacing w:after="0" w:line="29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b. Kuruluş ve İşleyişi: Yükseköğretim Denetleme Kurulu:</w:t>
      </w:r>
    </w:p>
    <w:p>
      <w:pPr>
        <w:spacing w:after="0" w:line="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(1) </w:t>
      </w:r>
      <w:r>
        <w:rPr>
          <w:rFonts w:ascii="Times New Roman" w:cs="Times New Roman" w:eastAsia="Times New Roman" w:hAnsi="Times New Roman"/>
          <w:sz w:val="18"/>
          <w:szCs w:val="18"/>
          <w:b w:val="1"/>
          <w:bCs w:val="1"/>
          <w:color w:val="auto"/>
        </w:rPr>
        <w:t>(Değişik: 3/10/2016</w:t>
      </w:r>
      <w:r>
        <w:rPr>
          <w:rFonts w:ascii="Times New Roman" w:cs="Times New Roman" w:eastAsia="Times New Roman" w:hAnsi="Times New Roman"/>
          <w:sz w:val="18"/>
          <w:szCs w:val="18"/>
          <w:b w:val="1"/>
          <w:bCs w:val="1"/>
          <w:color w:val="auto"/>
        </w:rPr>
        <w:t>-KHK-676/84 md.; Aynen kabul: 1/2/2018-7070/68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Kurulu tarafından profesörler ve bakanlık merkez teşkilatlarında en az on yıl müfettiş veya denetçi olarak çalışanlar arasından önerilecek onbeş üyeden,</w:t>
      </w:r>
    </w:p>
    <w:p>
      <w:pPr>
        <w:spacing w:after="0" w:line="13"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Yargıtay, Danıştay ve Sayıştay tarafından gösterilecek üçer aday arasından Yükseköğ-retim Kurulu tarafından seçilip önerilecek birer üyeden,</w:t>
      </w:r>
    </w:p>
    <w:p>
      <w:pPr>
        <w:spacing w:after="0" w:line="11" w:lineRule="exact"/>
        <w:rPr>
          <w:sz w:val="20"/>
          <w:szCs w:val="20"/>
          <w:color w:val="auto"/>
        </w:rPr>
      </w:pPr>
    </w:p>
    <w:p>
      <w:pPr>
        <w:ind w:left="1120" w:right="1804" w:hanging="5"/>
        <w:spacing w:after="0" w:line="221" w:lineRule="auto"/>
        <w:tabs>
          <w:tab w:leader="none" w:pos="137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Milli Savunma Bakanlığı ve Milli Eğitim Bakanlığınca seçilecek birer üyeden, </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w:t>
      </w:r>
      <w:r>
        <w:rPr>
          <w:rFonts w:ascii="Times New Roman" w:cs="Times New Roman" w:eastAsia="Times New Roman" w:hAnsi="Times New Roman"/>
          <w:sz w:val="18"/>
          <w:szCs w:val="18"/>
          <w:color w:val="auto"/>
        </w:rPr>
        <w:t>uşur.</w:t>
      </w:r>
    </w:p>
    <w:p>
      <w:pPr>
        <w:spacing w:after="0" w:line="3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suretle tespit edilen Yükseköğretim Denetleme Kurulu üyelerinin atanmaları, cari</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usullere göre yapılır.</w:t>
      </w:r>
    </w:p>
    <w:p>
      <w:pPr>
        <w:ind w:left="540"/>
        <w:spacing w:after="0"/>
        <w:rPr>
          <w:sz w:val="20"/>
          <w:szCs w:val="20"/>
          <w:color w:val="auto"/>
        </w:rPr>
      </w:pPr>
      <w:r>
        <w:rPr>
          <w:rFonts w:ascii="Times New Roman" w:cs="Times New Roman" w:eastAsia="Times New Roman" w:hAnsi="Times New Roman"/>
          <w:sz w:val="20"/>
          <w:szCs w:val="20"/>
          <w:color w:val="auto"/>
        </w:rPr>
        <w:t>_____________________</w:t>
      </w:r>
    </w:p>
    <w:p>
      <w:pPr>
        <w:spacing w:after="0" w:line="62" w:lineRule="exact"/>
        <w:rPr>
          <w:sz w:val="20"/>
          <w:szCs w:val="20"/>
          <w:color w:val="auto"/>
        </w:rPr>
      </w:pPr>
    </w:p>
    <w:p>
      <w:pPr>
        <w:ind w:left="840" w:right="1384" w:hanging="292"/>
        <w:spacing w:after="0" w:line="300" w:lineRule="auto"/>
        <w:tabs>
          <w:tab w:leader="none" w:pos="840" w:val="left"/>
        </w:tabs>
        <w:numPr>
          <w:ilvl w:val="0"/>
          <w:numId w:val="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Anayasa Mahkemesi’nin 22/12/2011 tarihli ve E.:2010/20, K.:2011/166 sayılı Kararıyla; </w:t>
      </w:r>
      <w:r>
        <w:rPr>
          <w:rFonts w:ascii="Times New Roman" w:cs="Times New Roman" w:eastAsia="Times New Roman" w:hAnsi="Times New Roman"/>
          <w:sz w:val="16"/>
          <w:szCs w:val="16"/>
          <w:i w:val="1"/>
          <w:iCs w:val="1"/>
          <w:color w:val="auto"/>
        </w:rPr>
        <w:t>bu bentte yer</w:t>
      </w:r>
      <w:r>
        <w:rPr>
          <w:rFonts w:ascii="Times New Roman" w:cs="Times New Roman" w:eastAsia="Times New Roman" w:hAnsi="Times New Roman"/>
          <w:sz w:val="16"/>
          <w:szCs w:val="16"/>
          <w:i w:val="1"/>
          <w:iCs w:val="1"/>
          <w:color w:val="auto"/>
        </w:rPr>
        <w:t xml:space="preserve"> alan “veya denenmek üzere başka bir yükseköğretim kurumuna atamak” ibaresi iptal edilmiştir.</w:t>
      </w:r>
    </w:p>
    <w:p>
      <w:pPr>
        <w:spacing w:after="0" w:line="20" w:lineRule="exact"/>
        <w:rPr>
          <w:rFonts w:ascii="Times New Roman" w:cs="Times New Roman" w:eastAsia="Times New Roman" w:hAnsi="Times New Roman"/>
          <w:sz w:val="16"/>
          <w:szCs w:val="16"/>
          <w:i w:val="1"/>
          <w:iCs w:val="1"/>
          <w:color w:val="auto"/>
        </w:rPr>
      </w:pPr>
    </w:p>
    <w:p>
      <w:pPr>
        <w:jc w:val="both"/>
        <w:ind w:left="840" w:right="1384" w:hanging="292"/>
        <w:spacing w:after="0" w:line="307" w:lineRule="auto"/>
        <w:tabs>
          <w:tab w:leader="none" w:pos="840" w:val="left"/>
        </w:tabs>
        <w:numPr>
          <w:ilvl w:val="0"/>
          <w:numId w:val="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3/10/2016 tarihli ve 676 sayılı KHK’nin 84 üncü maddesiyle bu bentte yer alan “Genelkurmay Başkanlı-ğı” ibaresi “Milli Savunma Bakanlığı” şeklinde değiştirilmiş, </w:t>
      </w:r>
      <w:r>
        <w:rPr>
          <w:rFonts w:ascii="Times New Roman" w:cs="Times New Roman" w:eastAsia="Times New Roman" w:hAnsi="Times New Roman"/>
          <w:sz w:val="16"/>
          <w:szCs w:val="16"/>
          <w:i w:val="1"/>
          <w:iCs w:val="1"/>
          <w:color w:val="auto"/>
        </w:rPr>
        <w:t>daha sonra</w:t>
      </w:r>
      <w:r>
        <w:rPr>
          <w:rFonts w:ascii="Times New Roman" w:cs="Times New Roman" w:eastAsia="Times New Roman" w:hAnsi="Times New Roman"/>
          <w:sz w:val="16"/>
          <w:szCs w:val="16"/>
          <w:i w:val="1"/>
          <w:iCs w:val="1"/>
          <w:color w:val="auto"/>
        </w:rPr>
        <w:t xml:space="preserve"> bu hüküm 1/2/2018 tarihli ve 7070 sayılı Kanunun </w:t>
      </w:r>
      <w:r>
        <w:rPr>
          <w:rFonts w:ascii="Times New Roman" w:cs="Times New Roman" w:eastAsia="Times New Roman" w:hAnsi="Times New Roman"/>
          <w:sz w:val="16"/>
          <w:szCs w:val="16"/>
          <w:i w:val="1"/>
          <w:iCs w:val="1"/>
          <w:color w:val="auto"/>
        </w:rPr>
        <w:t>68 inci</w:t>
      </w:r>
      <w:r>
        <w:rPr>
          <w:rFonts w:ascii="Times New Roman" w:cs="Times New Roman" w:eastAsia="Times New Roman" w:hAnsi="Times New Roman"/>
          <w:sz w:val="16"/>
          <w:szCs w:val="16"/>
          <w:i w:val="1"/>
          <w:iCs w:val="1"/>
          <w:color w:val="auto"/>
        </w:rPr>
        <w:t xml:space="preserve"> maddesiyle aynen kabul edilerek kanunlaşmıştır.</w:t>
      </w:r>
    </w:p>
    <w:p>
      <w:pPr>
        <w:sectPr>
          <w:pgSz w:w="11900" w:h="16838" w:orient="portrait"/>
          <w:cols w:equalWidth="0" w:num="1">
            <w:col w:w="9024"/>
          </w:cols>
          <w:pgMar w:left="1440" w:top="695" w:right="1440" w:bottom="1440" w:gutter="0" w:footer="0" w:header="0"/>
        </w:sectPr>
      </w:pPr>
    </w:p>
    <w:bookmarkStart w:id="9" w:name="page10"/>
    <w:bookmarkEnd w:id="9"/>
    <w:p>
      <w:pPr>
        <w:ind w:left="3880"/>
        <w:spacing w:after="0"/>
        <w:rPr>
          <w:sz w:val="20"/>
          <w:szCs w:val="20"/>
          <w:color w:val="auto"/>
        </w:rPr>
      </w:pPr>
      <w:r>
        <w:rPr>
          <w:rFonts w:ascii="Times New Roman" w:cs="Times New Roman" w:eastAsia="Times New Roman" w:hAnsi="Times New Roman"/>
          <w:sz w:val="22"/>
          <w:szCs w:val="22"/>
          <w:color w:val="auto"/>
        </w:rPr>
        <w:t>5354</w:t>
      </w:r>
    </w:p>
    <w:p>
      <w:pPr>
        <w:spacing w:after="0" w:line="254"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Yükseköğretim Denetleme Kurul Başkanı, bu kurul üyeleri arasından Yükseköğretim Kurulu Başkanı tarafından atanır.</w:t>
      </w:r>
    </w:p>
    <w:p>
      <w:pPr>
        <w:spacing w:after="0" w:line="12"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(Değişik dördüncü fıkra </w:t>
      </w:r>
      <w:r>
        <w:rPr>
          <w:rFonts w:ascii="Times New Roman" w:cs="Times New Roman" w:eastAsia="Times New Roman" w:hAnsi="Times New Roman"/>
          <w:sz w:val="18"/>
          <w:szCs w:val="18"/>
          <w:b w:val="1"/>
          <w:bCs w:val="1"/>
          <w:color w:val="auto"/>
        </w:rPr>
        <w:t xml:space="preserve">: 3/10/2016-KHK-676/84 md.; Aynen kabul: 1/2/2018-7070/68 md.) </w:t>
      </w:r>
      <w:r>
        <w:rPr>
          <w:rFonts w:ascii="Times New Roman" w:cs="Times New Roman" w:eastAsia="Times New Roman" w:hAnsi="Times New Roman"/>
          <w:sz w:val="18"/>
          <w:szCs w:val="18"/>
          <w:color w:val="auto"/>
        </w:rPr>
        <w:t>Üyelerin görev süresi üç yıldır. Görev süreleri boyunca üyelerin kurumlarıyla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ilişikleri kesilir. Üyelerin yaş haddi, öğretim üyel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rinde olduğu gibidir.</w:t>
      </w:r>
    </w:p>
    <w:p>
      <w:pPr>
        <w:spacing w:after="0" w:line="1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(Mülga birinci cümle </w:t>
      </w:r>
      <w:r>
        <w:rPr>
          <w:rFonts w:ascii="Times New Roman" w:cs="Times New Roman" w:eastAsia="Times New Roman" w:hAnsi="Times New Roman"/>
          <w:sz w:val="18"/>
          <w:szCs w:val="18"/>
          <w:b w:val="1"/>
          <w:bCs w:val="1"/>
          <w:color w:val="auto"/>
        </w:rPr>
        <w:t>: 3/10/2016-KHK-676/84 md.; Aynen kabul: 1/2/2018-7070/68</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 xml:space="preserve">md.)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Süreleri sona eren üyelerin yeniden seçilmeleri mümkündür. Herhangi bir nedenle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üyeliğin normal süreden önce sona ermesi halinde, eski üyenin kalan süresini tamamlamak üzere aynı statüde yenisi seçilir.</w:t>
      </w:r>
    </w:p>
    <w:p>
      <w:pPr>
        <w:spacing w:after="0" w:line="13" w:lineRule="exact"/>
        <w:rPr>
          <w:sz w:val="20"/>
          <w:szCs w:val="20"/>
          <w:color w:val="auto"/>
        </w:rPr>
      </w:pPr>
    </w:p>
    <w:p>
      <w:pPr>
        <w:jc w:val="both"/>
        <w:ind w:left="540" w:right="1384" w:firstLine="566"/>
        <w:spacing w:after="0" w:line="232" w:lineRule="auto"/>
        <w:rPr>
          <w:sz w:val="20"/>
          <w:szCs w:val="20"/>
          <w:color w:val="auto"/>
        </w:rPr>
      </w:pPr>
      <w:r>
        <w:rPr>
          <w:rFonts w:ascii="Times New Roman" w:cs="Times New Roman" w:eastAsia="Times New Roman" w:hAnsi="Times New Roman"/>
          <w:sz w:val="18"/>
          <w:szCs w:val="18"/>
          <w:color w:val="auto"/>
        </w:rPr>
        <w:t>Kurul üyelerinin ücretleri, Yükseköğretim Kurulu üyelerine ödenen ücreti geçmeyecek şekilde Cumhurbaşkanınca tespit edilir. Emekli olarak seçilenlerin emekli maaşlarının ödenm</w:t>
      </w:r>
      <w:r>
        <w:rPr>
          <w:rFonts w:ascii="Times New Roman" w:cs="Times New Roman" w:eastAsia="Times New Roman" w:hAnsi="Times New Roman"/>
          <w:sz w:val="18"/>
          <w:szCs w:val="18"/>
          <w:color w:val="auto"/>
        </w:rPr>
        <w:t xml:space="preserve">esi-ne devam edilir. </w:t>
      </w:r>
      <w:r>
        <w:rPr>
          <w:rFonts w:ascii="Times New Roman" w:cs="Times New Roman" w:eastAsia="Times New Roman" w:hAnsi="Times New Roman"/>
          <w:sz w:val="24"/>
          <w:szCs w:val="24"/>
          <w:color w:val="auto"/>
          <w:vertAlign w:val="superscript"/>
        </w:rPr>
        <w:t>(1)</w:t>
      </w:r>
    </w:p>
    <w:p>
      <w:pPr>
        <w:spacing w:after="0" w:line="1" w:lineRule="exact"/>
        <w:rPr>
          <w:sz w:val="20"/>
          <w:szCs w:val="20"/>
          <w:color w:val="auto"/>
        </w:rPr>
      </w:pPr>
    </w:p>
    <w:p>
      <w:pPr>
        <w:jc w:val="both"/>
        <w:ind w:left="540" w:right="1384" w:firstLine="566"/>
        <w:spacing w:after="0" w:line="235" w:lineRule="auto"/>
        <w:rPr>
          <w:sz w:val="20"/>
          <w:szCs w:val="20"/>
          <w:color w:val="auto"/>
        </w:rPr>
      </w:pPr>
      <w:r>
        <w:rPr>
          <w:rFonts w:ascii="Times New Roman" w:cs="Times New Roman" w:eastAsia="Times New Roman" w:hAnsi="Times New Roman"/>
          <w:sz w:val="18"/>
          <w:szCs w:val="18"/>
          <w:color w:val="auto"/>
        </w:rPr>
        <w:t xml:space="preserve">Yükseköğretim Denetleme Kurulu üyeleri, Cumhurbaşkanı </w:t>
      </w:r>
      <w:r>
        <w:rPr>
          <w:rFonts w:ascii="Times New Roman" w:cs="Times New Roman" w:eastAsia="Times New Roman" w:hAnsi="Times New Roman"/>
          <w:sz w:val="18"/>
          <w:szCs w:val="18"/>
          <w:color w:val="auto"/>
        </w:rPr>
        <w:t>ve</w:t>
      </w:r>
      <w:r>
        <w:rPr>
          <w:rFonts w:ascii="Times New Roman" w:cs="Times New Roman" w:eastAsia="Times New Roman" w:hAnsi="Times New Roman"/>
          <w:sz w:val="18"/>
          <w:szCs w:val="18"/>
          <w:color w:val="auto"/>
        </w:rPr>
        <w:t xml:space="preserve"> Yükseköğretim Kurulu tarafından verilen istisnai geçici görevler dışında hiç bir kamu kuruluşu veya özel kuruluşta ücre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 xml:space="preserve">li ve ücretsiz çalışamazlar.Üyelerden geçici görevlendirme dışında herhangi bir nedenle bir yıl içinde, yıllık izin hariç, toplam üç ay hizmete devam etmeyenler kuruldan ayrılmış sayılır. </w:t>
      </w:r>
      <w:r>
        <w:rPr>
          <w:rFonts w:ascii="Times New Roman" w:cs="Times New Roman" w:eastAsia="Times New Roman" w:hAnsi="Times New Roman"/>
          <w:sz w:val="24"/>
          <w:szCs w:val="24"/>
          <w:color w:val="auto"/>
          <w:vertAlign w:val="superscript"/>
        </w:rPr>
        <w:t>(1)</w:t>
      </w:r>
    </w:p>
    <w:p>
      <w:pPr>
        <w:ind w:left="1120"/>
        <w:spacing w:after="0" w:line="224" w:lineRule="auto"/>
        <w:rPr>
          <w:sz w:val="20"/>
          <w:szCs w:val="20"/>
          <w:color w:val="auto"/>
        </w:rPr>
      </w:pPr>
      <w:r>
        <w:rPr>
          <w:rFonts w:ascii="Times New Roman" w:cs="Times New Roman" w:eastAsia="Times New Roman" w:hAnsi="Times New Roman"/>
          <w:sz w:val="18"/>
          <w:szCs w:val="18"/>
          <w:b w:val="1"/>
          <w:bCs w:val="1"/>
          <w:color w:val="auto"/>
        </w:rPr>
        <w:t xml:space="preserve">(Ek </w:t>
      </w:r>
      <w:r>
        <w:rPr>
          <w:rFonts w:ascii="Times New Roman" w:cs="Times New Roman" w:eastAsia="Times New Roman" w:hAnsi="Times New Roman"/>
          <w:sz w:val="18"/>
          <w:szCs w:val="18"/>
          <w:b w:val="1"/>
          <w:bCs w:val="1"/>
          <w:color w:val="auto"/>
        </w:rPr>
        <w:t>fıkra</w:t>
      </w:r>
      <w:r>
        <w:rPr>
          <w:rFonts w:ascii="Times New Roman" w:cs="Times New Roman" w:eastAsia="Times New Roman" w:hAnsi="Times New Roman"/>
          <w:sz w:val="18"/>
          <w:szCs w:val="18"/>
          <w:b w:val="1"/>
          <w:bCs w:val="1"/>
          <w:color w:val="auto"/>
        </w:rPr>
        <w:t>: 17/8/1983 - 2880/4 md.) (</w:t>
      </w:r>
      <w:r>
        <w:rPr>
          <w:rFonts w:ascii="Times New Roman" w:cs="Times New Roman" w:eastAsia="Times New Roman" w:hAnsi="Times New Roman"/>
          <w:sz w:val="18"/>
          <w:szCs w:val="18"/>
          <w:b w:val="1"/>
          <w:bCs w:val="1"/>
          <w:color w:val="auto"/>
        </w:rPr>
        <w:t>Mülga</w:t>
      </w:r>
      <w:r>
        <w:rPr>
          <w:rFonts w:ascii="Times New Roman" w:cs="Times New Roman" w:eastAsia="Times New Roman" w:hAnsi="Times New Roman"/>
          <w:sz w:val="18"/>
          <w:szCs w:val="18"/>
          <w:b w:val="1"/>
          <w:bCs w:val="1"/>
          <w:color w:val="auto"/>
        </w:rPr>
        <w:t>:15/4/2020-7243/1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b w:val="1"/>
          <w:bCs w:val="1"/>
          <w:color w:val="auto"/>
        </w:rPr>
        <w:t>(Ek fıkra: 9/5/2018</w:t>
      </w:r>
      <w:r>
        <w:rPr>
          <w:rFonts w:ascii="Times New Roman" w:cs="Times New Roman" w:eastAsia="Times New Roman" w:hAnsi="Times New Roman"/>
          <w:sz w:val="18"/>
          <w:szCs w:val="18"/>
          <w:b w:val="1"/>
          <w:bCs w:val="1"/>
          <w:color w:val="auto"/>
        </w:rPr>
        <w:t>-7141/2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Kamu kurum ve kuruluşları, Yükseköğretim Kurulu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Başkanlığının talebi üzerine, merkez teşkilatlarına ait kadrolarında bulunan müfettiş, denetçi ve alanında uzman personeli, yürütülen işlere yardımcı olmak üzere Yükseköğretim Denetleme Kurulunda iki yıla kadar görevlendirebilir. Görev süresi dolan personel aynı usulle yeniden görevlendirilebilir. Bu şekilde görevlendirilen personel, kurumlarından aylıklı izinli sayılır ve görevlendirmede geçen süreler fiilen kendi mesleklerinde geçirilmiş olarak kabul edilir.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Yükseköğretim Denetleme Kurulunun görevleri:</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9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- 2880/5 md.)</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Yükseköğretim Denetleme Kurulunun görevleri;</w:t>
      </w:r>
    </w:p>
    <w:p>
      <w:pPr>
        <w:spacing w:after="0" w:line="17" w:lineRule="exact"/>
        <w:rPr>
          <w:sz w:val="20"/>
          <w:szCs w:val="20"/>
          <w:color w:val="auto"/>
        </w:rPr>
      </w:pPr>
    </w:p>
    <w:p>
      <w:pPr>
        <w:jc w:val="both"/>
        <w:ind w:left="540" w:right="1384" w:firstLine="575"/>
        <w:spacing w:after="0" w:line="251" w:lineRule="auto"/>
        <w:tabs>
          <w:tab w:leader="none" w:pos="1298"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kurumlarında,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ve diğer faaliyetlerin bu Kanunda beli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tilen amaca ve ana ilkelere uygunluğunu Yükseköğretim Kurulunca hazırlanacak esaslara göre ve onun adına denetlemek,</w:t>
      </w:r>
    </w:p>
    <w:p>
      <w:pPr>
        <w:spacing w:after="0" w:line="12" w:lineRule="exact"/>
        <w:rPr>
          <w:rFonts w:ascii="Times New Roman" w:cs="Times New Roman" w:eastAsia="Times New Roman" w:hAnsi="Times New Roman"/>
          <w:sz w:val="18"/>
          <w:szCs w:val="18"/>
          <w:color w:val="auto"/>
        </w:rPr>
      </w:pPr>
    </w:p>
    <w:p>
      <w:pPr>
        <w:ind w:left="540" w:right="1384" w:firstLine="575"/>
        <w:spacing w:after="0" w:line="247" w:lineRule="auto"/>
        <w:tabs>
          <w:tab w:leader="none" w:pos="1322"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 Başkanı tarafından bu Kanunun 53 üncü maddesine göre ist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nen soruşturmaları yapmak,</w:t>
      </w:r>
    </w:p>
    <w:p>
      <w:pPr>
        <w:spacing w:after="0" w:line="15" w:lineRule="exact"/>
        <w:rPr>
          <w:rFonts w:ascii="Times New Roman" w:cs="Times New Roman" w:eastAsia="Times New Roman" w:hAnsi="Times New Roman"/>
          <w:sz w:val="18"/>
          <w:szCs w:val="18"/>
          <w:color w:val="auto"/>
        </w:rPr>
      </w:pPr>
    </w:p>
    <w:p>
      <w:pPr>
        <w:ind w:left="1120" w:right="1464" w:hanging="5"/>
        <w:spacing w:after="0" w:line="220" w:lineRule="auto"/>
        <w:tabs>
          <w:tab w:leader="none" w:pos="1307"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Kurulu tarafından bu Kanuna göre verilecek diğer görevleri yapmaktır. </w:t>
      </w:r>
      <w:r>
        <w:rPr>
          <w:rFonts w:ascii="Times New Roman" w:cs="Times New Roman" w:eastAsia="Times New Roman" w:hAnsi="Times New Roman"/>
          <w:sz w:val="18"/>
          <w:szCs w:val="18"/>
          <w:i w:val="1"/>
          <w:iCs w:val="1"/>
          <w:color w:val="auto"/>
        </w:rPr>
        <w:t xml:space="preserve">Kaynak aktarımı </w:t>
      </w:r>
      <w:r>
        <w:rPr>
          <w:rFonts w:ascii="Times New Roman" w:cs="Times New Roman" w:eastAsia="Times New Roman" w:hAnsi="Times New Roman"/>
          <w:sz w:val="24"/>
          <w:szCs w:val="24"/>
          <w:i w:val="1"/>
          <w:iCs w:val="1"/>
          <w:color w:val="auto"/>
          <w:vertAlign w:val="superscript"/>
        </w:rPr>
        <w:t>(2)</w:t>
      </w: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10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- 2880/6 md.)</w:t>
      </w:r>
    </w:p>
    <w:p>
      <w:pPr>
        <w:ind w:left="1120"/>
        <w:spacing w:after="0" w:line="184" w:lineRule="auto"/>
        <w:rPr>
          <w:rFonts w:ascii="Times New Roman" w:cs="Times New Roman" w:eastAsia="Times New Roman" w:hAnsi="Times New Roman"/>
          <w:sz w:val="18"/>
          <w:szCs w:val="18"/>
          <w:color w:val="auto"/>
        </w:rPr>
      </w:pP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10"/>
          <w:szCs w:val="10"/>
          <w:color w:val="auto"/>
        </w:rPr>
        <w:t xml:space="preserve"> (2)</w:t>
      </w:r>
    </w:p>
    <w:p>
      <w:pPr>
        <w:spacing w:after="0" w:line="1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bir ilâ yedinci fıkra: 17/2/2011</w:t>
      </w:r>
      <w:r>
        <w:rPr>
          <w:rFonts w:ascii="Times New Roman" w:cs="Times New Roman" w:eastAsia="Times New Roman" w:hAnsi="Times New Roman"/>
          <w:sz w:val="18"/>
          <w:szCs w:val="18"/>
          <w:b w:val="1"/>
          <w:bCs w:val="1"/>
          <w:color w:val="auto"/>
        </w:rPr>
        <w:t>-6114/11 md.)</w:t>
      </w:r>
    </w:p>
    <w:p>
      <w:pPr>
        <w:spacing w:after="0" w:line="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42" w:lineRule="exact"/>
        <w:rPr>
          <w:sz w:val="20"/>
          <w:szCs w:val="20"/>
          <w:color w:val="auto"/>
        </w:rPr>
      </w:pPr>
    </w:p>
    <w:p>
      <w:pPr>
        <w:ind w:left="840" w:right="1384" w:hanging="292"/>
        <w:spacing w:after="0" w:line="278" w:lineRule="auto"/>
        <w:tabs>
          <w:tab w:leader="none" w:pos="792" w:val="left"/>
        </w:tabs>
        <w:numPr>
          <w:ilvl w:val="0"/>
          <w:numId w:val="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8 inci maddenin altıncı fıkrasında yer alan “Bakanlar Kurulunca” ibaresi “Cumhurbaşkanınca” şeklinde ve yedinci fıkrasında yer alan “Bakanlar Kurulu” ibaresi “Cumhurbaşkanı” şeklinde değiştirilmiştir.</w:t>
      </w:r>
    </w:p>
    <w:p>
      <w:pPr>
        <w:spacing w:after="0" w:line="18" w:lineRule="exact"/>
        <w:rPr>
          <w:rFonts w:ascii="Times New Roman" w:cs="Times New Roman" w:eastAsia="Times New Roman" w:hAnsi="Times New Roman"/>
          <w:sz w:val="16"/>
          <w:szCs w:val="16"/>
          <w:i w:val="1"/>
          <w:iCs w:val="1"/>
          <w:color w:val="auto"/>
        </w:rPr>
      </w:pPr>
    </w:p>
    <w:p>
      <w:pPr>
        <w:jc w:val="both"/>
        <w:ind w:left="840" w:right="1384" w:hanging="292"/>
        <w:spacing w:after="0" w:line="281" w:lineRule="auto"/>
        <w:tabs>
          <w:tab w:leader="none" w:pos="840" w:val="left"/>
        </w:tabs>
        <w:numPr>
          <w:ilvl w:val="0"/>
          <w:numId w:val="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 başlığı “Öğrenci Seçme ve Yerleştirme Merkezi:” iken, 17/2/2011 tarihli ve 6114 sayılı Kan </w:t>
      </w:r>
      <w:r>
        <w:rPr>
          <w:rFonts w:ascii="Times New Roman" w:cs="Times New Roman" w:eastAsia="Times New Roman" w:hAnsi="Times New Roman"/>
          <w:sz w:val="16"/>
          <w:szCs w:val="16"/>
          <w:i w:val="1"/>
          <w:iCs w:val="1"/>
          <w:color w:val="auto"/>
        </w:rPr>
        <w:t>u-</w:t>
      </w:r>
      <w:r>
        <w:rPr>
          <w:rFonts w:ascii="Times New Roman" w:cs="Times New Roman" w:eastAsia="Times New Roman" w:hAnsi="Times New Roman"/>
          <w:sz w:val="16"/>
          <w:szCs w:val="16"/>
          <w:i w:val="1"/>
          <w:iCs w:val="1"/>
          <w:color w:val="auto"/>
        </w:rPr>
        <w:t>nun 11 inci maddesiyle metne işlendiği şekilde değiştirilmiş, maddede yer alan “Kuruluş, işleyiş ve gö-revleri:” ibaresi madde metninden çıkarılmıştır.</w:t>
      </w:r>
    </w:p>
    <w:p>
      <w:pPr>
        <w:sectPr>
          <w:pgSz w:w="11900" w:h="16838" w:orient="portrait"/>
          <w:cols w:equalWidth="0" w:num="1">
            <w:col w:w="9024"/>
          </w:cols>
          <w:pgMar w:left="1440" w:top="695" w:right="1440" w:bottom="1440" w:gutter="0" w:footer="0" w:header="0"/>
        </w:sectPr>
      </w:pPr>
    </w:p>
    <w:bookmarkStart w:id="10" w:name="page11"/>
    <w:bookmarkEnd w:id="10"/>
    <w:p>
      <w:pPr>
        <w:ind w:left="3780"/>
        <w:spacing w:after="0"/>
        <w:rPr>
          <w:sz w:val="20"/>
          <w:szCs w:val="20"/>
          <w:color w:val="auto"/>
        </w:rPr>
      </w:pPr>
      <w:r>
        <w:rPr>
          <w:rFonts w:ascii="Times New Roman" w:cs="Times New Roman" w:eastAsia="Times New Roman" w:hAnsi="Times New Roman"/>
          <w:sz w:val="22"/>
          <w:szCs w:val="22"/>
          <w:color w:val="auto"/>
        </w:rPr>
        <w:t>5354-1</w:t>
      </w:r>
    </w:p>
    <w:p>
      <w:pPr>
        <w:spacing w:after="0" w:line="230" w:lineRule="exact"/>
        <w:rPr>
          <w:sz w:val="20"/>
          <w:szCs w:val="20"/>
          <w:color w:val="auto"/>
        </w:rPr>
      </w:pPr>
    </w:p>
    <w:p>
      <w:pPr>
        <w:jc w:val="both"/>
        <w:ind w:left="540" w:right="1384" w:firstLine="566"/>
        <w:spacing w:after="0" w:line="264" w:lineRule="auto"/>
        <w:rPr>
          <w:sz w:val="20"/>
          <w:szCs w:val="20"/>
          <w:color w:val="auto"/>
        </w:rPr>
      </w:pPr>
      <w:r>
        <w:rPr>
          <w:rFonts w:ascii="Times New Roman" w:cs="Times New Roman" w:eastAsia="Times New Roman" w:hAnsi="Times New Roman"/>
          <w:sz w:val="18"/>
          <w:szCs w:val="18"/>
          <w:b w:val="1"/>
          <w:bCs w:val="1"/>
          <w:color w:val="auto"/>
        </w:rPr>
        <w:t>(Ek fıkra: 18/6/2008</w:t>
      </w:r>
      <w:r>
        <w:rPr>
          <w:rFonts w:ascii="Times New Roman" w:cs="Times New Roman" w:eastAsia="Times New Roman" w:hAnsi="Times New Roman"/>
          <w:sz w:val="18"/>
          <w:szCs w:val="18"/>
          <w:b w:val="1"/>
          <w:bCs w:val="1"/>
          <w:color w:val="auto"/>
        </w:rPr>
        <w:t>-5772/1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Ölçme, Seçme ve Yerleştirme Merkezi Başkanlığının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bir önceki yıla ait bütçe geliri ile bütçe gideri farkının % 25’i her yıl şubat ayı sonuna kadar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 hesabına aktarılır. Aktarılan bu tutarı, bir yandan Yükseköğretim Kurulu bütçesinin (B) işaretli cetveline öz gelir, diğer yandan (A) işaretli cetvelin mevcut veya yeni açılacak tertiplerine ödenek olarak eklemeye Yükseköğretim Kurulu yetkilidir. Sermaye ödene</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leri, yılı yatırım programı ile ilişkilendirilir. </w:t>
      </w:r>
      <w:r>
        <w:rPr>
          <w:rFonts w:ascii="Times New Roman" w:cs="Times New Roman" w:eastAsia="Times New Roman" w:hAnsi="Times New Roman"/>
          <w:sz w:val="24"/>
          <w:szCs w:val="24"/>
          <w:color w:val="auto"/>
          <w:vertAlign w:val="superscript"/>
        </w:rPr>
        <w:t>(1)</w:t>
      </w:r>
    </w:p>
    <w:p>
      <w:pPr>
        <w:spacing w:after="0" w:line="5" w:lineRule="exact"/>
        <w:rPr>
          <w:sz w:val="20"/>
          <w:szCs w:val="20"/>
          <w:color w:val="auto"/>
        </w:rPr>
      </w:pPr>
    </w:p>
    <w:p>
      <w:pPr>
        <w:jc w:val="both"/>
        <w:ind w:left="540" w:right="1384" w:firstLine="566"/>
        <w:spacing w:after="0" w:line="274" w:lineRule="auto"/>
        <w:rPr>
          <w:sz w:val="20"/>
          <w:szCs w:val="20"/>
          <w:color w:val="auto"/>
        </w:rPr>
      </w:pPr>
      <w:r>
        <w:rPr>
          <w:rFonts w:ascii="Times New Roman" w:cs="Times New Roman" w:eastAsia="Times New Roman" w:hAnsi="Times New Roman"/>
          <w:sz w:val="18"/>
          <w:szCs w:val="18"/>
          <w:b w:val="1"/>
          <w:bCs w:val="1"/>
          <w:color w:val="auto"/>
        </w:rPr>
        <w:t>(Ek fıkra: 18/6/2008</w:t>
      </w:r>
      <w:r>
        <w:rPr>
          <w:rFonts w:ascii="Times New Roman" w:cs="Times New Roman" w:eastAsia="Times New Roman" w:hAnsi="Times New Roman"/>
          <w:sz w:val="18"/>
          <w:szCs w:val="18"/>
          <w:b w:val="1"/>
          <w:bCs w:val="1"/>
          <w:color w:val="auto"/>
        </w:rPr>
        <w:t>-5772/1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Ödenek kaydedilen tutarlar, öncelikle yükseköğretim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kurumlarının bilimsel araştırma projeleri ile yurt içi ve yurt dışı öğretim elemanı ve öğrenci değ</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şim programlarının desteklenmesi, yurt içi ve yurt dışında öğretim üyesi ve araştırmacı yetiştiri </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mesi ile Yükseköğretim Kurulunun fiziki ve beşeri altyapısının güçlendirilmesi amacıyla kullanı-lır.</w:t>
      </w:r>
    </w:p>
    <w:p>
      <w:pPr>
        <w:spacing w:after="0" w:line="12"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(Ek fıkra: 18/6/2008</w:t>
      </w:r>
      <w:r>
        <w:rPr>
          <w:rFonts w:ascii="Times New Roman" w:cs="Times New Roman" w:eastAsia="Times New Roman" w:hAnsi="Times New Roman"/>
          <w:sz w:val="18"/>
          <w:szCs w:val="18"/>
          <w:b w:val="1"/>
          <w:bCs w:val="1"/>
          <w:color w:val="auto"/>
        </w:rPr>
        <w:t>-5772/</w:t>
      </w:r>
      <w:r>
        <w:rPr>
          <w:rFonts w:ascii="Times New Roman" w:cs="Times New Roman" w:eastAsia="Times New Roman" w:hAnsi="Times New Roman"/>
          <w:sz w:val="18"/>
          <w:szCs w:val="18"/>
          <w:b w:val="1"/>
          <w:bCs w:val="1"/>
          <w:color w:val="auto"/>
        </w:rPr>
        <w:t>1 md.; Değişik: 25/6/2009</w:t>
      </w:r>
      <w:r>
        <w:rPr>
          <w:rFonts w:ascii="Times New Roman" w:cs="Times New Roman" w:eastAsia="Times New Roman" w:hAnsi="Times New Roman"/>
          <w:sz w:val="18"/>
          <w:szCs w:val="18"/>
          <w:b w:val="1"/>
          <w:bCs w:val="1"/>
          <w:color w:val="auto"/>
        </w:rPr>
        <w:t>-5917/19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Söz konusu hizmet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 faaliyetlere ilişkin olarak Yükseköğretim Kurulunca uygun görülen tutarlar, ilgili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kurumlarına tahakkuk ettirilmek suretiyle ödenir. Yurt içi ve yurt dışında öğretim üyesi ve araştırmacı yetiştirilmesi amacıyla yükseköğretim kurumlarına ödenen tutarlar karşılığını bir yandan ilgili yükseköğretim kurumunun (B) işaretli cetveline öz gelir, diğer yandan (A) işaretli cetveline ödenek kaydetmeye ilgili yükseköğretim kurumu yetkilidir.</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(Ek </w:t>
      </w:r>
      <w:r>
        <w:rPr>
          <w:rFonts w:ascii="Times New Roman" w:cs="Times New Roman" w:eastAsia="Times New Roman" w:hAnsi="Times New Roman"/>
          <w:sz w:val="18"/>
          <w:szCs w:val="18"/>
          <w:b w:val="1"/>
          <w:bCs w:val="1"/>
          <w:color w:val="auto"/>
        </w:rPr>
        <w:t>fıkra: 18/6/2008</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5772/1 md.; Değişik: 25/6/2009</w:t>
      </w:r>
      <w:r>
        <w:rPr>
          <w:rFonts w:ascii="Times New Roman" w:cs="Times New Roman" w:eastAsia="Times New Roman" w:hAnsi="Times New Roman"/>
          <w:sz w:val="18"/>
          <w:szCs w:val="18"/>
          <w:b w:val="1"/>
          <w:bCs w:val="1"/>
          <w:color w:val="auto"/>
        </w:rPr>
        <w:t xml:space="preserve">-5917/19 md.) </w:t>
      </w:r>
      <w:r>
        <w:rPr>
          <w:rFonts w:ascii="Times New Roman" w:cs="Times New Roman" w:eastAsia="Times New Roman" w:hAnsi="Times New Roman"/>
          <w:sz w:val="18"/>
          <w:szCs w:val="18"/>
          <w:color w:val="auto"/>
        </w:rPr>
        <w:t>Bilimsel araştırma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projeleri ile yurt içi ve yurt dışı öğretim elemanı ve öğrenci değişim programlarının desteklenmesi amacıyla yükseköğretim kurumuna aktarılan tutarlar, ilgili yükseköğretim kurumunun bütçesine gelir kaydedilmeksizin, açılacak özel hesaplarda izlenir.</w:t>
      </w:r>
    </w:p>
    <w:p>
      <w:pPr>
        <w:spacing w:after="0" w:line="12"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b w:val="1"/>
          <w:bCs w:val="1"/>
          <w:color w:val="auto"/>
        </w:rPr>
        <w:t>(Ek fıkra: 25/6/2009</w:t>
      </w:r>
      <w:r>
        <w:rPr>
          <w:rFonts w:ascii="Times New Roman" w:cs="Times New Roman" w:eastAsia="Times New Roman" w:hAnsi="Times New Roman"/>
          <w:sz w:val="18"/>
          <w:szCs w:val="18"/>
          <w:b w:val="1"/>
          <w:bCs w:val="1"/>
          <w:color w:val="auto"/>
        </w:rPr>
        <w:t>-5917/19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Yurt içi ve yurt dışı öğretim elemanı ve öğrenci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değişim programlarının desteklenmesi amacıyla program yürütücüsü yükseköğretim kurumunun özel hesaplarda izlediği tutarlardan, programlardan yararlanan öğrencilere burs verilebilir. Burs tutarı, 5102 sayılı Yüksek Öğrenim Öğrencilerine Burs Kredi Verilmesine İlişkin Kanuna göre, lisans öğrenimi gören öğrencilere ödenmekte olan burs tutarının üç katını geçemez. Öğretim elemanlarına ise bu Kanun, 2914 sayılı Yükseköğretim Personel Kanunu ve ilgili diğer mevzuatta yer alan kısıtlamalara bağlı olmaksızın 2914 sayılı Kanunun 11 inci maddesindeki unvanlar itib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rıyla belirlenen ek ders ücretinin on katını geçmemek üzere ek ders ücreti ödenebilir. Ayrıca, program süresi ile sınırlı olmak kaydıyla program kapsamında yapılan her türlü harcamalar özel hesaptan karşılanır.</w:t>
      </w:r>
    </w:p>
    <w:p>
      <w:pPr>
        <w:spacing w:after="0" w:line="11" w:lineRule="exact"/>
        <w:rPr>
          <w:sz w:val="20"/>
          <w:szCs w:val="20"/>
          <w:color w:val="auto"/>
        </w:rPr>
      </w:pPr>
    </w:p>
    <w:p>
      <w:pPr>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(Ek fıkra: 25/6/2009</w:t>
      </w:r>
      <w:r>
        <w:rPr>
          <w:rFonts w:ascii="Times New Roman" w:cs="Times New Roman" w:eastAsia="Times New Roman" w:hAnsi="Times New Roman"/>
          <w:sz w:val="18"/>
          <w:szCs w:val="18"/>
          <w:b w:val="1"/>
          <w:bCs w:val="1"/>
          <w:color w:val="auto"/>
        </w:rPr>
        <w:t>-5917/19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Bilimsel araştırma projelerinin desteklenmesi için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özel hesaba aktarılan tutarların harcanması ve muhasebeleştirilmesi ile yurt içi ve yurt dışı öğr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elemanı ve öğrenci değişim programlarının desteklenmesi amacıyla özel hesaba aktarılan tutarların kullanımı, bu kapsamda yapılacak ödemeler ile diğer hususlara ilişkin usul ve esaslar Maliye Bakanlığı ile Yükseköğretim Kurulunca müştereken belirlenir. Bu kapsamda yapılan harcamalar 5018 sayılı Kamu Malî Yönetimi ve Kontrol Kanununa göre denetlenir. ––––––––––––––––––</w:t>
      </w:r>
    </w:p>
    <w:p>
      <w:pPr>
        <w:spacing w:after="0" w:line="35" w:lineRule="exact"/>
        <w:rPr>
          <w:sz w:val="20"/>
          <w:szCs w:val="20"/>
          <w:color w:val="auto"/>
        </w:rPr>
      </w:pPr>
    </w:p>
    <w:p>
      <w:pPr>
        <w:jc w:val="both"/>
        <w:ind w:left="840" w:right="1384" w:hanging="292"/>
        <w:spacing w:after="0" w:line="308" w:lineRule="auto"/>
        <w:tabs>
          <w:tab w:leader="none" w:pos="801" w:val="left"/>
        </w:tabs>
        <w:numPr>
          <w:ilvl w:val="0"/>
          <w:numId w:val="2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17/2/2011 tarihli ve 6114 sayılı Kanunun 11 inci maddesiyle, bu fıkrada yer alan “Öğrenci Seçme ve Yerleştirme Merkezinin önceki yıldan devreden finansman fazlasının” ibaresi “Ölçme, Seçme ve Yerleş-tirme Merkezi Başkanlığının bir önceki yıla ait bütçe geliri ile bütçe gideri farkının” olarak değiştirilmiş ve metne işlenmiştir.</w:t>
      </w:r>
    </w:p>
    <w:p>
      <w:pPr>
        <w:sectPr>
          <w:pgSz w:w="11900" w:h="16838" w:orient="portrait"/>
          <w:cols w:equalWidth="0" w:num="1">
            <w:col w:w="9024"/>
          </w:cols>
          <w:pgMar w:left="1440" w:top="695" w:right="1440" w:bottom="1440" w:gutter="0" w:footer="0" w:header="0"/>
        </w:sectPr>
      </w:pPr>
    </w:p>
    <w:bookmarkStart w:id="11" w:name="page12"/>
    <w:bookmarkEnd w:id="11"/>
    <w:p>
      <w:pPr>
        <w:ind w:left="3880"/>
        <w:spacing w:after="0"/>
        <w:rPr>
          <w:sz w:val="20"/>
          <w:szCs w:val="20"/>
          <w:color w:val="auto"/>
        </w:rPr>
      </w:pPr>
      <w:r>
        <w:rPr>
          <w:rFonts w:ascii="Times New Roman" w:cs="Times New Roman" w:eastAsia="Times New Roman" w:hAnsi="Times New Roman"/>
          <w:sz w:val="22"/>
          <w:szCs w:val="22"/>
          <w:color w:val="auto"/>
        </w:rPr>
        <w:t>5355</w:t>
      </w:r>
    </w:p>
    <w:p>
      <w:pPr>
        <w:spacing w:after="0" w:line="23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Üniversitelerarası Kurul:</w:t>
      </w:r>
    </w:p>
    <w:p>
      <w:pPr>
        <w:spacing w:after="0" w:line="1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 xml:space="preserve">Madde 11 </w:t>
      </w:r>
      <w:r>
        <w:rPr>
          <w:rFonts w:ascii="Times New Roman" w:cs="Times New Roman" w:eastAsia="Times New Roman" w:hAnsi="Times New Roman"/>
          <w:sz w:val="16"/>
          <w:szCs w:val="16"/>
          <w:b w:val="1"/>
          <w:bCs w:val="1"/>
          <w:color w:val="auto"/>
        </w:rPr>
        <w:t>–</w:t>
      </w:r>
    </w:p>
    <w:p>
      <w:pPr>
        <w:spacing w:after="0" w:line="27" w:lineRule="exact"/>
        <w:rPr>
          <w:sz w:val="20"/>
          <w:szCs w:val="20"/>
          <w:color w:val="auto"/>
        </w:rPr>
      </w:pPr>
    </w:p>
    <w:p>
      <w:pPr>
        <w:jc w:val="both"/>
        <w:ind w:left="540" w:right="1384" w:firstLine="566"/>
        <w:spacing w:after="0" w:line="211" w:lineRule="auto"/>
        <w:rPr>
          <w:sz w:val="20"/>
          <w:szCs w:val="20"/>
          <w:color w:val="auto"/>
        </w:rPr>
      </w:pPr>
      <w:r>
        <w:rPr>
          <w:rFonts w:ascii="Times New Roman" w:cs="Times New Roman" w:eastAsia="Times New Roman" w:hAnsi="Times New Roman"/>
          <w:sz w:val="16"/>
          <w:szCs w:val="16"/>
          <w:color w:val="auto"/>
        </w:rPr>
        <w:t xml:space="preserve">a. Kuruluş ve işleyişi: Üniversitelerarası Kurul, üniversite rektörleri (…) </w:t>
      </w:r>
      <w:r>
        <w:rPr>
          <w:rFonts w:ascii="Times New Roman" w:cs="Times New Roman" w:eastAsia="Times New Roman" w:hAnsi="Times New Roman"/>
          <w:sz w:val="20"/>
          <w:szCs w:val="20"/>
          <w:color w:val="auto"/>
          <w:vertAlign w:val="superscript"/>
        </w:rPr>
        <w:t>(1)</w:t>
      </w:r>
      <w:r>
        <w:rPr>
          <w:rFonts w:ascii="Times New Roman" w:cs="Times New Roman" w:eastAsia="Times New Roman" w:hAnsi="Times New Roman"/>
          <w:sz w:val="16"/>
          <w:szCs w:val="16"/>
          <w:color w:val="auto"/>
        </w:rPr>
        <w:t xml:space="preserve"> ile her üniversite senat</w:t>
      </w:r>
      <w:r>
        <w:rPr>
          <w:rFonts w:ascii="Times New Roman" w:cs="Times New Roman" w:eastAsia="Times New Roman" w:hAnsi="Times New Roman"/>
          <w:sz w:val="16"/>
          <w:szCs w:val="16"/>
          <w:color w:val="auto"/>
        </w:rPr>
        <w:t>o-</w:t>
      </w:r>
      <w:r>
        <w:rPr>
          <w:rFonts w:ascii="Times New Roman" w:cs="Times New Roman" w:eastAsia="Times New Roman" w:hAnsi="Times New Roman"/>
          <w:sz w:val="16"/>
          <w:szCs w:val="16"/>
          <w:color w:val="auto"/>
        </w:rPr>
        <w:t xml:space="preserve">sunun o üniversiteden dört yıl için seçeceği birer profesörden oluşur. </w:t>
      </w:r>
      <w:r>
        <w:rPr>
          <w:rFonts w:ascii="Times New Roman" w:cs="Times New Roman" w:eastAsia="Times New Roman" w:hAnsi="Times New Roman"/>
          <w:sz w:val="20"/>
          <w:szCs w:val="20"/>
          <w:color w:val="auto"/>
          <w:vertAlign w:val="superscript"/>
        </w:rPr>
        <w:t>(1)</w:t>
      </w:r>
    </w:p>
    <w:p>
      <w:pPr>
        <w:jc w:val="both"/>
        <w:ind w:left="540" w:right="1384" w:firstLine="566"/>
        <w:spacing w:after="0" w:line="242" w:lineRule="auto"/>
        <w:rPr>
          <w:sz w:val="20"/>
          <w:szCs w:val="20"/>
          <w:color w:val="auto"/>
        </w:rPr>
      </w:pPr>
      <w:r>
        <w:rPr>
          <w:rFonts w:ascii="Times New Roman" w:cs="Times New Roman" w:eastAsia="Times New Roman" w:hAnsi="Times New Roman"/>
          <w:sz w:val="16"/>
          <w:szCs w:val="16"/>
          <w:color w:val="auto"/>
        </w:rPr>
        <w:t>Rektörler, Üniversitelerarası Kurula, bir yıl süre ile, üniversitelerin Cumhuriyet dönemi</w:t>
      </w:r>
      <w:r>
        <w:rPr>
          <w:rFonts w:ascii="Times New Roman" w:cs="Times New Roman" w:eastAsia="Times New Roman" w:hAnsi="Times New Roman"/>
          <w:sz w:val="16"/>
          <w:szCs w:val="16"/>
          <w:color w:val="auto"/>
        </w:rPr>
        <w:t>n</w:t>
      </w:r>
      <w:r>
        <w:rPr>
          <w:rFonts w:ascii="Times New Roman" w:cs="Times New Roman" w:eastAsia="Times New Roman" w:hAnsi="Times New Roman"/>
          <w:sz w:val="16"/>
          <w:szCs w:val="16"/>
          <w:color w:val="auto"/>
        </w:rPr>
        <w:t>deki kuruluş tarihlerine göre, sıra ile, başkanlık yaparlar.</w:t>
      </w:r>
    </w:p>
    <w:p>
      <w:pPr>
        <w:spacing w:after="0" w:line="26" w:lineRule="exact"/>
        <w:rPr>
          <w:sz w:val="20"/>
          <w:szCs w:val="20"/>
          <w:color w:val="auto"/>
        </w:rPr>
      </w:pPr>
    </w:p>
    <w:p>
      <w:pPr>
        <w:jc w:val="both"/>
        <w:ind w:left="540" w:right="1384" w:firstLine="566"/>
        <w:spacing w:after="0" w:line="258" w:lineRule="auto"/>
        <w:rPr>
          <w:sz w:val="20"/>
          <w:szCs w:val="20"/>
          <w:color w:val="auto"/>
        </w:rPr>
      </w:pPr>
      <w:r>
        <w:rPr>
          <w:rFonts w:ascii="Times New Roman" w:cs="Times New Roman" w:eastAsia="Times New Roman" w:hAnsi="Times New Roman"/>
          <w:sz w:val="16"/>
          <w:szCs w:val="16"/>
          <w:b w:val="1"/>
          <w:bCs w:val="1"/>
          <w:color w:val="auto"/>
        </w:rPr>
        <w:t xml:space="preserve">(Ek paragraf: 22/2/2018-7100/3 md.) </w:t>
      </w:r>
      <w:r>
        <w:rPr>
          <w:rFonts w:ascii="Times New Roman" w:cs="Times New Roman" w:eastAsia="Times New Roman" w:hAnsi="Times New Roman"/>
          <w:sz w:val="16"/>
          <w:szCs w:val="16"/>
          <w:color w:val="auto"/>
        </w:rPr>
        <w:t>Kurul bünyesinde Yönetim Kurulu kurulur. Yönetim Kurulu,</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Üniversitelerarası Kurul Başkanı ile fen</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mühendislik, sağlık ve sosyal bilimler alanlarından üçer üye ve güzel sanatlar alanından bir üye olmak üzere toplam on bir üyeden oluşur. Üyeler, farklı yükseköğretim kurumları </w:t>
      </w:r>
      <w:r>
        <w:rPr>
          <w:rFonts w:ascii="Times New Roman" w:cs="Times New Roman" w:eastAsia="Times New Roman" w:hAnsi="Times New Roman"/>
          <w:sz w:val="16"/>
          <w:szCs w:val="16"/>
          <w:color w:val="auto"/>
        </w:rPr>
        <w:t>n-</w:t>
      </w:r>
      <w:r>
        <w:rPr>
          <w:rFonts w:ascii="Times New Roman" w:cs="Times New Roman" w:eastAsia="Times New Roman" w:hAnsi="Times New Roman"/>
          <w:sz w:val="16"/>
          <w:szCs w:val="16"/>
          <w:color w:val="auto"/>
        </w:rPr>
        <w:t xml:space="preserve">da görev yapan profesör öğretim üyeleri arasından Üniversitelerarası Kurul tarafından bir yıl için seçilir. Süresi dolan üye yeniden seçilebilir. Üniversitelerarası Kurul, Yükseköğretim Kuruluna üye seçmek dışındaki görevlerini Yönetim Kuruluna devredebilir. Yönetim Kurulu ayda en az bir defa toplanır. Yönetim Kurulu üyelerine, Yükseköğretim Genel Kurulu üyelerine ödenen tutarda huzur hakkı aynı usul ve esaslar çerçevesi </w:t>
      </w:r>
      <w:r>
        <w:rPr>
          <w:rFonts w:ascii="Times New Roman" w:cs="Times New Roman" w:eastAsia="Times New Roman" w:hAnsi="Times New Roman"/>
          <w:sz w:val="16"/>
          <w:szCs w:val="16"/>
          <w:color w:val="auto"/>
        </w:rPr>
        <w:t>n-</w:t>
      </w:r>
      <w:r>
        <w:rPr>
          <w:rFonts w:ascii="Times New Roman" w:cs="Times New Roman" w:eastAsia="Times New Roman" w:hAnsi="Times New Roman"/>
          <w:sz w:val="16"/>
          <w:szCs w:val="16"/>
          <w:color w:val="auto"/>
        </w:rPr>
        <w:t>de ödenir.</w:t>
      </w:r>
    </w:p>
    <w:p>
      <w:pPr>
        <w:spacing w:after="0" w:line="17"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6"/>
          <w:szCs w:val="16"/>
          <w:color w:val="auto"/>
        </w:rPr>
        <w:t>Kurul, çalışmalarını kolaylaştırmak ve üniversitelerarasında ve uluslararası yükseköğretim kurumları ile işbirliğini düzenlemek amacı ile sürekli ve geçici birimler ve komisyonlar kurabilir. Bu birim ve komi</w:t>
      </w:r>
      <w:r>
        <w:rPr>
          <w:rFonts w:ascii="Times New Roman" w:cs="Times New Roman" w:eastAsia="Times New Roman" w:hAnsi="Times New Roman"/>
          <w:sz w:val="16"/>
          <w:szCs w:val="16"/>
          <w:color w:val="auto"/>
        </w:rPr>
        <w:t>s-</w:t>
      </w:r>
      <w:r>
        <w:rPr>
          <w:rFonts w:ascii="Times New Roman" w:cs="Times New Roman" w:eastAsia="Times New Roman" w:hAnsi="Times New Roman"/>
          <w:sz w:val="16"/>
          <w:szCs w:val="16"/>
          <w:color w:val="auto"/>
        </w:rPr>
        <w:t>yonların teşkil ve çalışma esasları Üniversitelerarası Kurulca belirlenir.</w:t>
      </w:r>
    </w:p>
    <w:p>
      <w:pPr>
        <w:spacing w:after="0" w:line="19" w:lineRule="exact"/>
        <w:rPr>
          <w:sz w:val="20"/>
          <w:szCs w:val="20"/>
          <w:color w:val="auto"/>
        </w:rPr>
      </w:pPr>
    </w:p>
    <w:p>
      <w:pPr>
        <w:jc w:val="both"/>
        <w:ind w:left="540" w:right="1404" w:firstLine="566"/>
        <w:spacing w:after="0" w:line="253" w:lineRule="auto"/>
        <w:rPr>
          <w:sz w:val="20"/>
          <w:szCs w:val="20"/>
          <w:color w:val="auto"/>
        </w:rPr>
      </w:pPr>
      <w:r>
        <w:rPr>
          <w:rFonts w:ascii="Times New Roman" w:cs="Times New Roman" w:eastAsia="Times New Roman" w:hAnsi="Times New Roman"/>
          <w:sz w:val="16"/>
          <w:szCs w:val="16"/>
          <w:color w:val="auto"/>
        </w:rPr>
        <w:t>Kurul, en az yılda iki defa, aksi kararlaştırılmadıkça başkanın bağlı olduğu üniversitenin bulunduğu şehirde toplanır ve kurul gündemi önceden Milli Eğitim Bakanlığına, Yükseköğretim Kuruluna ve kurul üyelerine gönderilir.</w:t>
      </w:r>
    </w:p>
    <w:p>
      <w:pPr>
        <w:spacing w:after="0" w:line="18" w:lineRule="exact"/>
        <w:rPr>
          <w:sz w:val="20"/>
          <w:szCs w:val="20"/>
          <w:color w:val="auto"/>
        </w:rPr>
      </w:pPr>
    </w:p>
    <w:p>
      <w:pPr>
        <w:jc w:val="both"/>
        <w:ind w:left="540" w:right="1384" w:firstLine="566"/>
        <w:spacing w:after="0" w:line="250" w:lineRule="auto"/>
        <w:rPr>
          <w:sz w:val="20"/>
          <w:szCs w:val="20"/>
          <w:color w:val="auto"/>
        </w:rPr>
      </w:pPr>
      <w:r>
        <w:rPr>
          <w:rFonts w:ascii="Times New Roman" w:cs="Times New Roman" w:eastAsia="Times New Roman" w:hAnsi="Times New Roman"/>
          <w:sz w:val="16"/>
          <w:szCs w:val="16"/>
          <w:color w:val="auto"/>
        </w:rPr>
        <w:t>Milli Eğitim Bakanı ve Yükseköğretim Kurul Başkanı gerekli gördüğü hallerde Kurulun toplantıları-na katılabilir.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b. Görev</w:t>
      </w:r>
      <w:r>
        <w:rPr>
          <w:rFonts w:ascii="Times New Roman" w:cs="Times New Roman" w:eastAsia="Times New Roman" w:hAnsi="Times New Roman"/>
          <w:sz w:val="16"/>
          <w:szCs w:val="16"/>
          <w:color w:val="auto"/>
        </w:rPr>
        <w:t>leri</w:t>
      </w:r>
    </w:p>
    <w:p>
      <w:pPr>
        <w:spacing w:after="0" w:line="1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Üniversitelerarası Kurul akademik bir organ olup aşağıdaki görevleri yapar:</w:t>
      </w:r>
    </w:p>
    <w:p>
      <w:pPr>
        <w:spacing w:after="0" w:line="27" w:lineRule="exact"/>
        <w:rPr>
          <w:sz w:val="20"/>
          <w:szCs w:val="20"/>
          <w:color w:val="auto"/>
        </w:rPr>
      </w:pPr>
    </w:p>
    <w:p>
      <w:pPr>
        <w:jc w:val="both"/>
        <w:ind w:left="540" w:right="1384" w:firstLine="575"/>
        <w:spacing w:after="0" w:line="254" w:lineRule="auto"/>
        <w:tabs>
          <w:tab w:leader="none" w:pos="1356" w:val="left"/>
        </w:tabs>
        <w:numPr>
          <w:ilvl w:val="0"/>
          <w:numId w:val="2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Yükseköğretim planlaması çerçevesinde, üniversitelerin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bilimsel araştırma ve yayım faaliyetlerini koordine etmek, uygulamaları değerlendirmek, Yükseköğretim Kuruluna ve üniversitelere önerilerde bulunmak,</w:t>
      </w:r>
    </w:p>
    <w:p>
      <w:pPr>
        <w:spacing w:after="0" w:line="16" w:lineRule="exact"/>
        <w:rPr>
          <w:rFonts w:ascii="Times New Roman" w:cs="Times New Roman" w:eastAsia="Times New Roman" w:hAnsi="Times New Roman"/>
          <w:sz w:val="16"/>
          <w:szCs w:val="16"/>
          <w:color w:val="auto"/>
        </w:rPr>
      </w:pPr>
    </w:p>
    <w:p>
      <w:pPr>
        <w:ind w:left="540" w:right="1384" w:firstLine="575"/>
        <w:spacing w:after="0" w:line="244" w:lineRule="auto"/>
        <w:tabs>
          <w:tab w:leader="none" w:pos="1365" w:val="left"/>
        </w:tabs>
        <w:numPr>
          <w:ilvl w:val="0"/>
          <w:numId w:val="2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Teşkilat ve kadro yönünden ve Yükseköğretim Kurulu kararları doğrultusunda ünive</w:t>
      </w:r>
      <w:r>
        <w:rPr>
          <w:rFonts w:ascii="Times New Roman" w:cs="Times New Roman" w:eastAsia="Times New Roman" w:hAnsi="Times New Roman"/>
          <w:sz w:val="16"/>
          <w:szCs w:val="16"/>
          <w:color w:val="auto"/>
        </w:rPr>
        <w:t>rsitelerin</w:t>
      </w:r>
      <w:r>
        <w:rPr>
          <w:rFonts w:ascii="Times New Roman" w:cs="Times New Roman" w:eastAsia="Times New Roman" w:hAnsi="Times New Roman"/>
          <w:sz w:val="16"/>
          <w:szCs w:val="16"/>
          <w:color w:val="auto"/>
        </w:rPr>
        <w:t xml:space="preserve"> öğretim üyesi ihtiyacını karşılayacak önlemleri teklif etmek,</w:t>
      </w:r>
    </w:p>
    <w:p>
      <w:pPr>
        <w:spacing w:after="0" w:line="24" w:lineRule="exact"/>
        <w:rPr>
          <w:rFonts w:ascii="Times New Roman" w:cs="Times New Roman" w:eastAsia="Times New Roman" w:hAnsi="Times New Roman"/>
          <w:sz w:val="16"/>
          <w:szCs w:val="16"/>
          <w:color w:val="auto"/>
        </w:rPr>
      </w:pPr>
    </w:p>
    <w:p>
      <w:pPr>
        <w:ind w:left="540" w:right="1384" w:firstLine="575"/>
        <w:spacing w:after="0" w:line="250" w:lineRule="auto"/>
        <w:tabs>
          <w:tab w:leader="none" w:pos="1351" w:val="left"/>
        </w:tabs>
        <w:numPr>
          <w:ilvl w:val="0"/>
          <w:numId w:val="2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Üniversitelerin tümünü ilgilendiren eğ</w:t>
      </w:r>
      <w:r>
        <w:rPr>
          <w:rFonts w:ascii="Times New Roman" w:cs="Times New Roman" w:eastAsia="Times New Roman" w:hAnsi="Times New Roman"/>
          <w:sz w:val="16"/>
          <w:szCs w:val="16"/>
          <w:color w:val="auto"/>
        </w:rPr>
        <w:t>itim -</w:t>
      </w:r>
      <w:r>
        <w:rPr>
          <w:rFonts w:ascii="Times New Roman" w:cs="Times New Roman" w:eastAsia="Times New Roman" w:hAnsi="Times New Roman"/>
          <w:sz w:val="16"/>
          <w:szCs w:val="16"/>
          <w:color w:val="auto"/>
        </w:rPr>
        <w:t xml:space="preserve"> öğretim,bilimsel araştırma ve yayım faaliyetleri ile ilgili yönetmelikleri hazırlamak veya görüş bildirmek,</w:t>
      </w:r>
    </w:p>
    <w:p>
      <w:pPr>
        <w:spacing w:after="0" w:line="15" w:lineRule="exact"/>
        <w:rPr>
          <w:rFonts w:ascii="Times New Roman" w:cs="Times New Roman" w:eastAsia="Times New Roman" w:hAnsi="Times New Roman"/>
          <w:sz w:val="16"/>
          <w:szCs w:val="16"/>
          <w:color w:val="auto"/>
        </w:rPr>
      </w:pPr>
    </w:p>
    <w:p>
      <w:pPr>
        <w:ind w:left="540" w:right="1384" w:firstLine="575"/>
        <w:spacing w:after="0" w:line="250" w:lineRule="auto"/>
        <w:tabs>
          <w:tab w:leader="none" w:pos="1346" w:val="left"/>
        </w:tabs>
        <w:numPr>
          <w:ilvl w:val="0"/>
          <w:numId w:val="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color w:val="auto"/>
        </w:rPr>
        <w:t>Aynı veya benzer nitelikteki fakültelerin ya da üniversitelere veya fakültelere bağlı diğer yüks</w:t>
      </w:r>
      <w:r>
        <w:rPr>
          <w:rFonts w:ascii="Times New Roman" w:cs="Times New Roman" w:eastAsia="Times New Roman" w:hAnsi="Times New Roman"/>
          <w:sz w:val="16"/>
          <w:szCs w:val="16"/>
          <w:color w:val="auto"/>
        </w:rPr>
        <w:t>e-</w:t>
      </w:r>
      <w:r>
        <w:rPr>
          <w:rFonts w:ascii="Times New Roman" w:cs="Times New Roman" w:eastAsia="Times New Roman" w:hAnsi="Times New Roman"/>
          <w:sz w:val="16"/>
          <w:szCs w:val="16"/>
          <w:color w:val="auto"/>
        </w:rPr>
        <w:t xml:space="preserve">köğretim kurumlarının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öğretimine ilişkin ilkeler ve süreler arasında uyum sağlamak,</w:t>
      </w:r>
    </w:p>
    <w:p>
      <w:pPr>
        <w:spacing w:after="0" w:line="19" w:lineRule="exact"/>
        <w:rPr>
          <w:rFonts w:ascii="Times New Roman" w:cs="Times New Roman" w:eastAsia="Times New Roman" w:hAnsi="Times New Roman"/>
          <w:sz w:val="16"/>
          <w:szCs w:val="16"/>
          <w:i w:val="1"/>
          <w:iCs w:val="1"/>
          <w:color w:val="auto"/>
        </w:rPr>
      </w:pPr>
    </w:p>
    <w:p>
      <w:pPr>
        <w:ind w:left="540" w:right="1404" w:firstLine="575"/>
        <w:spacing w:after="0" w:line="244" w:lineRule="auto"/>
        <w:tabs>
          <w:tab w:leader="none" w:pos="1332" w:val="left"/>
        </w:tabs>
        <w:numPr>
          <w:ilvl w:val="0"/>
          <w:numId w:val="2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Doktora ile ilgili esasları tespit etmek ve yurt dışında yapılan doktoraları, doçentlik ve profesörlük ünvanlarını değerlendirmek,</w:t>
      </w:r>
    </w:p>
    <w:p>
      <w:pPr>
        <w:spacing w:after="0" w:line="24" w:lineRule="exact"/>
        <w:rPr>
          <w:rFonts w:ascii="Times New Roman" w:cs="Times New Roman" w:eastAsia="Times New Roman" w:hAnsi="Times New Roman"/>
          <w:sz w:val="16"/>
          <w:szCs w:val="16"/>
          <w:color w:val="auto"/>
        </w:rPr>
      </w:pPr>
    </w:p>
    <w:p>
      <w:pPr>
        <w:jc w:val="both"/>
        <w:ind w:left="540" w:right="1404" w:firstLine="575"/>
        <w:spacing w:after="0" w:line="253" w:lineRule="auto"/>
        <w:tabs>
          <w:tab w:leader="none" w:pos="1337" w:val="left"/>
        </w:tabs>
        <w:numPr>
          <w:ilvl w:val="0"/>
          <w:numId w:val="2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(Değişik: 22/2/2018</w:t>
      </w:r>
      <w:r>
        <w:rPr>
          <w:rFonts w:ascii="Times New Roman" w:cs="Times New Roman" w:eastAsia="Times New Roman" w:hAnsi="Times New Roman"/>
          <w:sz w:val="16"/>
          <w:szCs w:val="16"/>
          <w:b w:val="1"/>
          <w:bCs w:val="1"/>
          <w:color w:val="auto"/>
        </w:rPr>
        <w:t>-7100/3 md.)</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Doçentlik başvurularında ilgili bilim veya sanat alanında jüriler</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oluşturarak adayların yayın ve çalışmalarını Yükseköğretim Kurulu tarafından belirlenen esas ve usuller kapsamında değerlendirip, yeterli yayın ve çalışmaya sahip olan adaylara doçentlik unvanı vermek,</w:t>
      </w:r>
    </w:p>
    <w:p>
      <w:pPr>
        <w:spacing w:after="0" w:line="8" w:lineRule="exact"/>
        <w:rPr>
          <w:rFonts w:ascii="Times New Roman" w:cs="Times New Roman" w:eastAsia="Times New Roman" w:hAnsi="Times New Roman"/>
          <w:sz w:val="16"/>
          <w:szCs w:val="16"/>
          <w:color w:val="auto"/>
        </w:rPr>
      </w:pPr>
    </w:p>
    <w:p>
      <w:pPr>
        <w:ind w:left="1340" w:hanging="225"/>
        <w:spacing w:after="0"/>
        <w:tabs>
          <w:tab w:leader="none" w:pos="1340" w:val="left"/>
        </w:tabs>
        <w:numPr>
          <w:ilvl w:val="0"/>
          <w:numId w:val="2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Bu kanunla k</w:t>
      </w:r>
      <w:r>
        <w:rPr>
          <w:rFonts w:ascii="Times New Roman" w:cs="Times New Roman" w:eastAsia="Times New Roman" w:hAnsi="Times New Roman"/>
          <w:sz w:val="16"/>
          <w:szCs w:val="16"/>
          <w:color w:val="auto"/>
        </w:rPr>
        <w:t>endisine verilen diğer görevleri yapmaktır.</w:t>
      </w:r>
    </w:p>
    <w:p>
      <w:pPr>
        <w:spacing w:after="0" w:line="18" w:lineRule="exact"/>
        <w:rPr>
          <w:sz w:val="20"/>
          <w:szCs w:val="20"/>
          <w:color w:val="auto"/>
        </w:rPr>
      </w:pPr>
    </w:p>
    <w:p>
      <w:pPr>
        <w:ind w:left="3320"/>
        <w:spacing w:after="0"/>
        <w:rPr>
          <w:sz w:val="20"/>
          <w:szCs w:val="20"/>
          <w:color w:val="auto"/>
        </w:rPr>
      </w:pPr>
      <w:r>
        <w:rPr>
          <w:rFonts w:ascii="Times New Roman" w:cs="Times New Roman" w:eastAsia="Times New Roman" w:hAnsi="Times New Roman"/>
          <w:sz w:val="16"/>
          <w:szCs w:val="16"/>
          <w:color w:val="auto"/>
        </w:rPr>
        <w:t>DÖRDÜNCÜ BÖLÜM</w:t>
      </w:r>
    </w:p>
    <w:p>
      <w:pPr>
        <w:ind w:left="3200"/>
        <w:spacing w:after="0"/>
        <w:rPr>
          <w:sz w:val="20"/>
          <w:szCs w:val="20"/>
          <w:color w:val="auto"/>
        </w:rPr>
      </w:pPr>
      <w:r>
        <w:rPr>
          <w:rFonts w:ascii="Times New Roman" w:cs="Times New Roman" w:eastAsia="Times New Roman" w:hAnsi="Times New Roman"/>
          <w:sz w:val="16"/>
          <w:szCs w:val="16"/>
          <w:i w:val="1"/>
          <w:iCs w:val="1"/>
          <w:color w:val="auto"/>
        </w:rPr>
        <w:t xml:space="preserve">Yükseköğretim Kurumları </w:t>
      </w:r>
      <w:r>
        <w:rPr>
          <w:rFonts w:ascii="Times New Roman" w:cs="Times New Roman" w:eastAsia="Times New Roman" w:hAnsi="Times New Roman"/>
          <w:sz w:val="20"/>
          <w:szCs w:val="20"/>
          <w:i w:val="1"/>
          <w:iCs w:val="1"/>
          <w:color w:val="auto"/>
          <w:vertAlign w:val="superscript"/>
        </w:rPr>
        <w:t>(2)</w:t>
      </w:r>
    </w:p>
    <w:p>
      <w:pPr>
        <w:ind w:left="1120"/>
        <w:spacing w:after="0" w:line="219" w:lineRule="auto"/>
        <w:rPr>
          <w:sz w:val="20"/>
          <w:szCs w:val="20"/>
          <w:color w:val="auto"/>
        </w:rPr>
      </w:pPr>
      <w:r>
        <w:rPr>
          <w:rFonts w:ascii="Times New Roman" w:cs="Times New Roman" w:eastAsia="Times New Roman" w:hAnsi="Times New Roman"/>
          <w:sz w:val="16"/>
          <w:szCs w:val="16"/>
          <w:i w:val="1"/>
          <w:iCs w:val="1"/>
          <w:color w:val="auto"/>
        </w:rPr>
        <w:t>Yükseköğretim Kurumlarının görevleri:</w:t>
      </w:r>
    </w:p>
    <w:p>
      <w:pPr>
        <w:spacing w:after="0" w:line="28" w:lineRule="exact"/>
        <w:rPr>
          <w:sz w:val="20"/>
          <w:szCs w:val="20"/>
          <w:color w:val="auto"/>
        </w:rPr>
      </w:pPr>
    </w:p>
    <w:p>
      <w:pPr>
        <w:jc w:val="right"/>
        <w:ind w:left="540" w:right="1384"/>
        <w:spacing w:after="0" w:line="253" w:lineRule="auto"/>
        <w:rPr>
          <w:sz w:val="20"/>
          <w:szCs w:val="20"/>
          <w:color w:val="auto"/>
        </w:rPr>
      </w:pPr>
      <w:r>
        <w:rPr>
          <w:rFonts w:ascii="Times New Roman" w:cs="Times New Roman" w:eastAsia="Times New Roman" w:hAnsi="Times New Roman"/>
          <w:sz w:val="16"/>
          <w:szCs w:val="16"/>
          <w:b w:val="1"/>
          <w:bCs w:val="1"/>
          <w:color w:val="auto"/>
        </w:rPr>
        <w:t xml:space="preserve">Madde 12 </w:t>
      </w:r>
      <w:r>
        <w:rPr>
          <w:rFonts w:ascii="Times New Roman" w:cs="Times New Roman" w:eastAsia="Times New Roman" w:hAnsi="Times New Roman"/>
          <w:sz w:val="16"/>
          <w:szCs w:val="16"/>
          <w:b w:val="1"/>
          <w:bCs w:val="1"/>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Bu kanundaki amaç ve ana ilkelere uygun olarak yükseköğretim kurumlarının görevleri;</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 xml:space="preserve">a.Çağdaş uygarlık ve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esaslarına dayanan bir düzen içinde, toplumun ihtiyaçları ve kalkınma planları ilke ve hedeflerine uygun ve ortaöğretime dayalı çeşitli düzeylerde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bili</w:t>
      </w:r>
      <w:r>
        <w:rPr>
          <w:rFonts w:ascii="Times New Roman" w:cs="Times New Roman" w:eastAsia="Times New Roman" w:hAnsi="Times New Roman"/>
          <w:sz w:val="16"/>
          <w:szCs w:val="16"/>
          <w:color w:val="auto"/>
        </w:rPr>
        <w:t>m-</w:t>
      </w:r>
    </w:p>
    <w:p>
      <w:pPr>
        <w:spacing w:after="0" w:line="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sel araştırma, yayım ve danışmanlık yapmak,</w:t>
      </w:r>
    </w:p>
    <w:p>
      <w:pPr>
        <w:spacing w:after="0" w:line="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42" w:lineRule="exact"/>
        <w:rPr>
          <w:sz w:val="20"/>
          <w:szCs w:val="20"/>
          <w:color w:val="auto"/>
        </w:rPr>
      </w:pPr>
    </w:p>
    <w:p>
      <w:pPr>
        <w:jc w:val="both"/>
        <w:ind w:left="840" w:right="1384" w:hanging="292"/>
        <w:spacing w:after="0" w:line="281" w:lineRule="auto"/>
        <w:tabs>
          <w:tab w:leader="none" w:pos="801" w:val="left"/>
        </w:tabs>
        <w:numPr>
          <w:ilvl w:val="0"/>
          <w:numId w:val="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22/2/2018 tarihli </w:t>
      </w:r>
      <w:r>
        <w:rPr>
          <w:rFonts w:ascii="Times New Roman" w:cs="Times New Roman" w:eastAsia="Times New Roman" w:hAnsi="Times New Roman"/>
          <w:sz w:val="16"/>
          <w:szCs w:val="16"/>
          <w:i w:val="1"/>
          <w:iCs w:val="1"/>
          <w:color w:val="auto"/>
        </w:rPr>
        <w:t>ve 7100 sayılı Kanunun 3 üncü maddesiyle, bu paragrafta yer alan “, Genelkurmay</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Başkanlığının Silahlı Kuvvetlerden dört yıl için seçeceği bir profesör” ibaresi madde metninden çıkarı</w:t>
      </w:r>
      <w:r>
        <w:rPr>
          <w:rFonts w:ascii="Times New Roman" w:cs="Times New Roman" w:eastAsia="Times New Roman" w:hAnsi="Times New Roman"/>
          <w:sz w:val="16"/>
          <w:szCs w:val="16"/>
          <w:i w:val="1"/>
          <w:iCs w:val="1"/>
          <w:color w:val="auto"/>
        </w:rPr>
        <w:t>l-</w:t>
      </w:r>
      <w:r>
        <w:rPr>
          <w:rFonts w:ascii="Times New Roman" w:cs="Times New Roman" w:eastAsia="Times New Roman" w:hAnsi="Times New Roman"/>
          <w:sz w:val="16"/>
          <w:szCs w:val="16"/>
          <w:i w:val="1"/>
          <w:iCs w:val="1"/>
          <w:color w:val="auto"/>
        </w:rPr>
        <w:t>mıştır.</w:t>
      </w:r>
    </w:p>
    <w:p>
      <w:pPr>
        <w:spacing w:after="0" w:line="16" w:lineRule="exact"/>
        <w:rPr>
          <w:rFonts w:ascii="Times New Roman" w:cs="Times New Roman" w:eastAsia="Times New Roman" w:hAnsi="Times New Roman"/>
          <w:sz w:val="16"/>
          <w:szCs w:val="16"/>
          <w:i w:val="1"/>
          <w:iCs w:val="1"/>
          <w:color w:val="auto"/>
        </w:rPr>
      </w:pPr>
    </w:p>
    <w:p>
      <w:pPr>
        <w:ind w:left="840" w:right="1384" w:hanging="292"/>
        <w:spacing w:after="0" w:line="270" w:lineRule="auto"/>
        <w:tabs>
          <w:tab w:leader="none" w:pos="840" w:val="left"/>
        </w:tabs>
        <w:numPr>
          <w:ilvl w:val="0"/>
          <w:numId w:val="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Vakıfların yükseköğretim kurumları kurabilmelerine, bu kurumların işleyişine, görev, yetki ve soruml</w:t>
      </w:r>
      <w:r>
        <w:rPr>
          <w:rFonts w:ascii="Times New Roman" w:cs="Times New Roman" w:eastAsia="Times New Roman" w:hAnsi="Times New Roman"/>
          <w:sz w:val="16"/>
          <w:szCs w:val="16"/>
          <w:i w:val="1"/>
          <w:iCs w:val="1"/>
          <w:color w:val="auto"/>
        </w:rPr>
        <w:t>u-</w:t>
      </w:r>
      <w:r>
        <w:rPr>
          <w:rFonts w:ascii="Times New Roman" w:cs="Times New Roman" w:eastAsia="Times New Roman" w:hAnsi="Times New Roman"/>
          <w:sz w:val="16"/>
          <w:szCs w:val="16"/>
          <w:i w:val="1"/>
          <w:iCs w:val="1"/>
          <w:color w:val="auto"/>
        </w:rPr>
        <w:t xml:space="preserve">luklarına dair esaslarla ilgili olarak ek 2 </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 xml:space="preserve"> 15 inci maddelere bakınız.</w:t>
      </w:r>
    </w:p>
    <w:p>
      <w:pPr>
        <w:sectPr>
          <w:pgSz w:w="11900" w:h="16838" w:orient="portrait"/>
          <w:cols w:equalWidth="0" w:num="1">
            <w:col w:w="9024"/>
          </w:cols>
          <w:pgMar w:left="1440" w:top="695" w:right="1440" w:bottom="1440" w:gutter="0" w:footer="0" w:header="0"/>
        </w:sectPr>
      </w:pPr>
    </w:p>
    <w:bookmarkStart w:id="12" w:name="page13"/>
    <w:bookmarkEnd w:id="12"/>
    <w:p>
      <w:pPr>
        <w:ind w:left="3880"/>
        <w:spacing w:after="0"/>
        <w:rPr>
          <w:sz w:val="20"/>
          <w:szCs w:val="20"/>
          <w:color w:val="auto"/>
        </w:rPr>
      </w:pPr>
      <w:r>
        <w:rPr>
          <w:rFonts w:ascii="Times New Roman" w:cs="Times New Roman" w:eastAsia="Times New Roman" w:hAnsi="Times New Roman"/>
          <w:sz w:val="22"/>
          <w:szCs w:val="22"/>
          <w:color w:val="auto"/>
        </w:rPr>
        <w:t>5356</w:t>
      </w:r>
    </w:p>
    <w:p>
      <w:pPr>
        <w:spacing w:after="0" w:line="211"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b. 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insangücü yetiştirmek,</w:t>
      </w:r>
    </w:p>
    <w:p>
      <w:pPr>
        <w:spacing w:after="0" w:line="14"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 xml:space="preserve">c. Türk toplumunun yaşam düzeyini yükseltici ve kamu oyunu aydınlatıcı bilim verilerini </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öz, yazı ve diğer araçlarla yaymak,</w:t>
      </w:r>
    </w:p>
    <w:p>
      <w:pPr>
        <w:spacing w:after="0" w:line="13"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d. Örgün, yaygın, sürekli ve açık eğitim yoluyla toplumun özellikle sanayileşme ve tarım-</w:t>
      </w:r>
      <w:r>
        <w:rPr>
          <w:rFonts w:ascii="Times New Roman" w:cs="Times New Roman" w:eastAsia="Times New Roman" w:hAnsi="Times New Roman"/>
          <w:sz w:val="18"/>
          <w:szCs w:val="18"/>
          <w:color w:val="auto"/>
        </w:rPr>
        <w:t>da modern</w:t>
      </w:r>
      <w:r>
        <w:rPr>
          <w:rFonts w:ascii="Times New Roman" w:cs="Times New Roman" w:eastAsia="Times New Roman" w:hAnsi="Times New Roman"/>
          <w:sz w:val="18"/>
          <w:szCs w:val="18"/>
          <w:color w:val="auto"/>
        </w:rPr>
        <w:t>leşme alanlarında eğitilmesini sağlamak,</w:t>
      </w:r>
    </w:p>
    <w:p>
      <w:pPr>
        <w:spacing w:after="0" w:line="17"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w:t>
      </w:r>
      <w:r>
        <w:rPr>
          <w:rFonts w:ascii="Times New Roman" w:cs="Times New Roman" w:eastAsia="Times New Roman" w:hAnsi="Times New Roman"/>
          <w:sz w:val="18"/>
          <w:szCs w:val="18"/>
          <w:color w:val="auto"/>
        </w:rPr>
        <w:t>rini bildirmek,</w:t>
      </w:r>
    </w:p>
    <w:p>
      <w:pPr>
        <w:spacing w:after="0" w:line="13" w:lineRule="exact"/>
        <w:rPr>
          <w:sz w:val="20"/>
          <w:szCs w:val="20"/>
          <w:color w:val="auto"/>
        </w:rPr>
      </w:pPr>
    </w:p>
    <w:p>
      <w:pPr>
        <w:jc w:val="both"/>
        <w:ind w:left="540" w:right="1404" w:firstLine="566"/>
        <w:spacing w:after="0" w:line="247" w:lineRule="auto"/>
        <w:rPr>
          <w:sz w:val="20"/>
          <w:szCs w:val="20"/>
          <w:color w:val="auto"/>
        </w:rPr>
      </w:pPr>
      <w:r>
        <w:rPr>
          <w:rFonts w:ascii="Times New Roman" w:cs="Times New Roman" w:eastAsia="Times New Roman" w:hAnsi="Times New Roman"/>
          <w:sz w:val="18"/>
          <w:szCs w:val="18"/>
          <w:color w:val="auto"/>
        </w:rPr>
        <w:t xml:space="preserve">f.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ve seferberliği içinde, örgün, yaygın, sürekli ve açık eğitim hizmetini üstlenen kurumlara katkıda bulunacak önlemleri almak,</w:t>
      </w:r>
    </w:p>
    <w:p>
      <w:pPr>
        <w:spacing w:after="0" w:line="16"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g.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mak, bununla ilgili kurumlarla işbirliği yapmak ve çevre sorunları-na çözüm getirici önerilerde bulunmak,</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h. Eğitim teknolojisini üretmek, geliştirmek, kullanmak, yaygınlaştırmak,</w:t>
      </w:r>
    </w:p>
    <w:p>
      <w:pPr>
        <w:spacing w:after="0" w:line="22" w:lineRule="exact"/>
        <w:rPr>
          <w:sz w:val="20"/>
          <w:szCs w:val="20"/>
          <w:color w:val="auto"/>
        </w:rPr>
      </w:pPr>
    </w:p>
    <w:p>
      <w:pPr>
        <w:jc w:val="both"/>
        <w:ind w:left="540" w:right="1384" w:firstLine="575"/>
        <w:spacing w:after="0" w:line="251" w:lineRule="auto"/>
        <w:tabs>
          <w:tab w:leader="none" w:pos="1283"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Yükseköğretimin uygulamalı yapılmasına ait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esaslarını geliştirmek, döner sermaye işletmelerini kurmak, verimli çalıştırmak ve bu faaliyetlerin geliştirilmesine ilişkin gerekli düzenlemeleri yapmaktır.</w:t>
      </w:r>
    </w:p>
    <w:p>
      <w:pPr>
        <w:spacing w:after="0" w:line="1" w:lineRule="exact"/>
        <w:rPr>
          <w:sz w:val="20"/>
          <w:szCs w:val="20"/>
          <w:color w:val="auto"/>
        </w:rPr>
      </w:pPr>
    </w:p>
    <w:p>
      <w:pPr>
        <w:ind w:left="3320"/>
        <w:spacing w:after="0"/>
        <w:rPr>
          <w:sz w:val="20"/>
          <w:szCs w:val="20"/>
          <w:color w:val="auto"/>
        </w:rPr>
      </w:pPr>
      <w:r>
        <w:rPr>
          <w:rFonts w:ascii="Times New Roman" w:cs="Times New Roman" w:eastAsia="Times New Roman" w:hAnsi="Times New Roman"/>
          <w:sz w:val="18"/>
          <w:szCs w:val="18"/>
          <w:i w:val="1"/>
          <w:iCs w:val="1"/>
          <w:color w:val="auto"/>
        </w:rPr>
        <w:t>Üniversite Organları</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Rektör: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13 </w:t>
      </w:r>
      <w:r>
        <w:rPr>
          <w:rFonts w:ascii="Times New Roman" w:cs="Times New Roman" w:eastAsia="Times New Roman" w:hAnsi="Times New Roman"/>
          <w:sz w:val="18"/>
          <w:szCs w:val="18"/>
          <w:b w:val="1"/>
          <w:bCs w:val="1"/>
          <w:color w:val="auto"/>
        </w:rPr>
        <w:t>–</w:t>
      </w:r>
    </w:p>
    <w:p>
      <w:pPr>
        <w:spacing w:after="0" w:line="22" w:lineRule="exact"/>
        <w:rPr>
          <w:sz w:val="20"/>
          <w:szCs w:val="20"/>
          <w:color w:val="auto"/>
        </w:rPr>
      </w:pPr>
    </w:p>
    <w:p>
      <w:pPr>
        <w:jc w:val="both"/>
        <w:ind w:left="540" w:right="1384" w:firstLine="575"/>
        <w:spacing w:after="0" w:line="251" w:lineRule="auto"/>
        <w:tabs>
          <w:tab w:leader="none" w:pos="1313"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w:t>
      </w:r>
      <w:r>
        <w:rPr>
          <w:rFonts w:ascii="Times New Roman" w:cs="Times New Roman" w:eastAsia="Times New Roman" w:hAnsi="Times New Roman"/>
          <w:sz w:val="18"/>
          <w:szCs w:val="18"/>
          <w:b w:val="1"/>
          <w:bCs w:val="1"/>
          <w:color w:val="auto"/>
        </w:rPr>
        <w:t>paragraf : 2/7/2018</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b w:val="1"/>
          <w:bCs w:val="1"/>
          <w:color w:val="auto"/>
        </w:rPr>
        <w:t>KHK-703/135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Devlet ve v</w:t>
      </w:r>
      <w:r>
        <w:rPr>
          <w:rFonts w:ascii="Times New Roman" w:cs="Times New Roman" w:eastAsia="Times New Roman" w:hAnsi="Times New Roman"/>
          <w:sz w:val="18"/>
          <w:szCs w:val="18"/>
          <w:color w:val="auto"/>
        </w:rPr>
        <w:t>akıf üniversitelerine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rektör, Cumhurbaşkanınca atanır. Vakıflarca kurulan üniversitelerde rektör ataması, mütevelli heyetinin teklifi üzerine yapılır. Rektör, üniversite veya yüksek teknoloji enstitüsü tüzel kişiliğini </w:t>
      </w:r>
      <w:r>
        <w:rPr>
          <w:rFonts w:ascii="Times New Roman" w:cs="Times New Roman" w:eastAsia="Times New Roman" w:hAnsi="Times New Roman"/>
          <w:sz w:val="18"/>
          <w:szCs w:val="18"/>
          <w:color w:val="auto"/>
        </w:rPr>
        <w:t>temsil eder.</w:t>
      </w:r>
    </w:p>
    <w:p>
      <w:pPr>
        <w:spacing w:after="0" w:line="12" w:lineRule="exact"/>
        <w:rPr>
          <w:rFonts w:ascii="Times New Roman" w:cs="Times New Roman" w:eastAsia="Times New Roman" w:hAnsi="Times New Roman"/>
          <w:sz w:val="18"/>
          <w:szCs w:val="18"/>
          <w:color w:val="auto"/>
        </w:rPr>
      </w:pPr>
    </w:p>
    <w:p>
      <w:pPr>
        <w:ind w:left="540" w:right="1404" w:firstLine="566"/>
        <w:spacing w:after="0" w:line="24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Rektörlerin yaş haddi 67 yaştır. Ancak rektör olarak atanmış olanlarda görev süreleri bitinceye kadar yaş haddi aranmaz.</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birinci cümle: 20/8/2016</w:t>
      </w:r>
      <w:r>
        <w:rPr>
          <w:rFonts w:ascii="Times New Roman" w:cs="Times New Roman" w:eastAsia="Times New Roman" w:hAnsi="Times New Roman"/>
          <w:sz w:val="18"/>
          <w:szCs w:val="18"/>
          <w:b w:val="1"/>
          <w:bCs w:val="1"/>
          <w:color w:val="auto"/>
        </w:rPr>
        <w:t>-6745/14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Rektör, çalışmalarında kendisine yar-dım etmek üzere, üniversitenin aylıklı profesörleri arasından en çok üç kişiyi kendi rektörlük görev süresiyle sınırlı olmak kaydıyla rektör yardımcısı olarak seçer. </w:t>
      </w:r>
      <w:r>
        <w:rPr>
          <w:rFonts w:ascii="Times New Roman" w:cs="Times New Roman" w:eastAsia="Times New Roman" w:hAnsi="Times New Roman"/>
          <w:sz w:val="18"/>
          <w:szCs w:val="18"/>
          <w:b w:val="1"/>
          <w:bCs w:val="1"/>
          <w:color w:val="auto"/>
        </w:rPr>
        <w:t>(Ek: 2 /1/1990 - KHK -</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398/1 md.; Aynen Kabul: 7/3/1990 - 3614/1 md.) </w:t>
      </w:r>
      <w:r>
        <w:rPr>
          <w:rFonts w:ascii="Times New Roman" w:cs="Times New Roman" w:eastAsia="Times New Roman" w:hAnsi="Times New Roman"/>
          <w:sz w:val="18"/>
          <w:szCs w:val="18"/>
          <w:color w:val="auto"/>
        </w:rPr>
        <w:t>Ancak, merkezi açıköğretim yapmakla görevli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üniversitelerde, gerekli hallerde rektör tarafından beş rektör yardımcısı seçilebilir.</w:t>
      </w:r>
    </w:p>
    <w:p>
      <w:pPr>
        <w:ind w:left="1120"/>
        <w:spacing w:after="0" w:line="21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Rektör yardımcıları, rektör tarafından (…) </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atanır. </w:t>
      </w:r>
      <w:r>
        <w:rPr>
          <w:rFonts w:ascii="Times New Roman" w:cs="Times New Roman" w:eastAsia="Times New Roman" w:hAnsi="Times New Roman"/>
          <w:sz w:val="24"/>
          <w:szCs w:val="24"/>
          <w:color w:val="auto"/>
          <w:vertAlign w:val="superscript"/>
        </w:rPr>
        <w:t>(1)</w:t>
      </w:r>
    </w:p>
    <w:p>
      <w:pPr>
        <w:jc w:val="both"/>
        <w:ind w:left="540" w:right="1384" w:firstLine="566"/>
        <w:spacing w:after="0" w:line="24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 görevi başında olmadığı zaman yardımcılarından birisini yerine vekil bırakır. Rektör görevi başından iki haftadan fazla uzaklaştığında Yükseköğreti</w:t>
      </w:r>
      <w:r>
        <w:rPr>
          <w:rFonts w:ascii="Times New Roman" w:cs="Times New Roman" w:eastAsia="Times New Roman" w:hAnsi="Times New Roman"/>
          <w:sz w:val="18"/>
          <w:szCs w:val="18"/>
          <w:color w:val="auto"/>
        </w:rPr>
        <w:t>m Kuruluna bilgi verir.</w:t>
      </w:r>
      <w:r>
        <w:rPr>
          <w:rFonts w:ascii="Times New Roman" w:cs="Times New Roman" w:eastAsia="Times New Roman" w:hAnsi="Times New Roman"/>
          <w:sz w:val="18"/>
          <w:szCs w:val="18"/>
          <w:color w:val="auto"/>
        </w:rPr>
        <w:t xml:space="preserve"> Göreve vekalet altı aydan fazla sürerse yeni bir rektör atanır.</w:t>
      </w:r>
    </w:p>
    <w:p>
      <w:pPr>
        <w:spacing w:after="0" w:line="2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71" w:lineRule="exact"/>
        <w:rPr>
          <w:rFonts w:ascii="Times New Roman" w:cs="Times New Roman" w:eastAsia="Times New Roman" w:hAnsi="Times New Roman"/>
          <w:sz w:val="18"/>
          <w:szCs w:val="18"/>
          <w:color w:val="auto"/>
        </w:rPr>
      </w:pPr>
    </w:p>
    <w:p>
      <w:pPr>
        <w:ind w:left="700" w:right="1384" w:hanging="152"/>
        <w:spacing w:after="0" w:line="232" w:lineRule="auto"/>
        <w:tabs>
          <w:tab w:leader="none" w:pos="800" w:val="left"/>
        </w:tabs>
        <w:numPr>
          <w:ilvl w:val="0"/>
          <w:numId w:val="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20/8/2016 tarihli ve 6745 sayılı Kanunun 14 üncü maddesiyle, bu paragrafta yer alan “beş yıl için” ibaresi madde metninden çıkarılmıştır.</w:t>
      </w:r>
    </w:p>
    <w:p>
      <w:pPr>
        <w:sectPr>
          <w:pgSz w:w="11900" w:h="16838" w:orient="portrait"/>
          <w:cols w:equalWidth="0" w:num="1">
            <w:col w:w="9024"/>
          </w:cols>
          <w:pgMar w:left="1440" w:top="695" w:right="1440" w:bottom="1440" w:gutter="0" w:footer="0" w:header="0"/>
        </w:sectPr>
      </w:pPr>
    </w:p>
    <w:bookmarkStart w:id="13" w:name="page14"/>
    <w:bookmarkEnd w:id="13"/>
    <w:p>
      <w:pPr>
        <w:ind w:left="3880"/>
        <w:spacing w:after="0"/>
        <w:rPr>
          <w:sz w:val="20"/>
          <w:szCs w:val="20"/>
          <w:color w:val="auto"/>
        </w:rPr>
      </w:pPr>
      <w:r>
        <w:rPr>
          <w:rFonts w:ascii="Times New Roman" w:cs="Times New Roman" w:eastAsia="Times New Roman" w:hAnsi="Times New Roman"/>
          <w:sz w:val="22"/>
          <w:szCs w:val="22"/>
          <w:color w:val="auto"/>
        </w:rPr>
        <w:t>5357</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 Görev, yetki ve sorumlulukları:</w:t>
      </w:r>
    </w:p>
    <w:p>
      <w:pPr>
        <w:spacing w:after="0" w:line="41" w:lineRule="exact"/>
        <w:rPr>
          <w:sz w:val="20"/>
          <w:szCs w:val="20"/>
          <w:color w:val="auto"/>
        </w:rPr>
      </w:pPr>
    </w:p>
    <w:p>
      <w:pPr>
        <w:jc w:val="both"/>
        <w:ind w:left="540" w:right="1384" w:firstLine="575"/>
        <w:spacing w:after="0" w:line="273" w:lineRule="auto"/>
        <w:tabs>
          <w:tab w:leader="none" w:pos="138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 kurullarına başkanlık etmek, yükseköğretim üst kuruluşlarının kararl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rını uygulamak, üniversite kurullarının önerilerini inceleyerek karara bağlamak ve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ye bağlı kuruluşlar arasında düzenli çalışmayı sağlamak,</w:t>
      </w:r>
    </w:p>
    <w:p>
      <w:pPr>
        <w:spacing w:after="0" w:line="13"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7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Her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yılı sonunda ve gerektiğinde üniversitenin eğitim öğretim, bili</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sel araştırma ve yayım faaliyetleri hakkında Üniversitelerarası Kurula bilgi vermek,</w:t>
      </w:r>
    </w:p>
    <w:p>
      <w:pPr>
        <w:spacing w:after="0" w:line="18"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6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Üniversitenin yatırım programlarını, bütçesini ve kadro ihtiyaçlarını, bağlı biriml</w:t>
      </w:r>
      <w:r>
        <w:rPr>
          <w:rFonts w:ascii="Times New Roman" w:cs="Times New Roman" w:eastAsia="Times New Roman" w:hAnsi="Times New Roman"/>
          <w:sz w:val="18"/>
          <w:szCs w:val="18"/>
          <w:color w:val="auto"/>
        </w:rPr>
        <w:t>erinin</w:t>
      </w:r>
      <w:r>
        <w:rPr>
          <w:rFonts w:ascii="Times New Roman" w:cs="Times New Roman" w:eastAsia="Times New Roman" w:hAnsi="Times New Roman"/>
          <w:sz w:val="18"/>
          <w:szCs w:val="18"/>
          <w:color w:val="auto"/>
        </w:rPr>
        <w:t xml:space="preserve"> ve üniversite yönetim kurulu ile senatonun görüş ve önerilerini aldıktan sonra hazırl</w:t>
      </w:r>
      <w:r>
        <w:rPr>
          <w:rFonts w:ascii="Times New Roman" w:cs="Times New Roman" w:eastAsia="Times New Roman" w:hAnsi="Times New Roman"/>
          <w:sz w:val="18"/>
          <w:szCs w:val="18"/>
          <w:color w:val="auto"/>
        </w:rPr>
        <w:t>amak ve</w:t>
      </w:r>
      <w:r>
        <w:rPr>
          <w:rFonts w:ascii="Times New Roman" w:cs="Times New Roman" w:eastAsia="Times New Roman" w:hAnsi="Times New Roman"/>
          <w:sz w:val="18"/>
          <w:szCs w:val="18"/>
          <w:color w:val="auto"/>
        </w:rPr>
        <w:t xml:space="preserve"> Yükseköğretim Kuruluna sunmak,</w:t>
      </w:r>
    </w:p>
    <w:p>
      <w:pPr>
        <w:spacing w:after="0" w:line="13"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37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Gerekli gördüğü hallerde üniversiteyi oluşturan kuruluş ve birimlerde görevli öğretim elemanlarının ve diğer personelin görev yerlerini değiştirmek veya bunlara yeni göre</w:t>
      </w:r>
      <w:r>
        <w:rPr>
          <w:rFonts w:ascii="Times New Roman" w:cs="Times New Roman" w:eastAsia="Times New Roman" w:hAnsi="Times New Roman"/>
          <w:sz w:val="18"/>
          <w:szCs w:val="18"/>
          <w:color w:val="auto"/>
        </w:rPr>
        <w:t>vler vermek,</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7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Üniversitenin birimleri ve her düzeydeki personeli üzerinde genel gözetim ve denetim görevini yapmak,</w:t>
      </w:r>
    </w:p>
    <w:p>
      <w:pPr>
        <w:spacing w:after="0" w:line="10"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 ile kendisine verilen diğer görevleri yapmaktır.</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Üniversitenin ve bağlı birimlerinin öğretim kapasitesinin rasyonel bir şekilde kullanılm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sında ve geliştirilmesinde, öğrencilere gerekli sosyal hizmetlerin sağlanmasında, gere</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tiği zaman güvenlik önlemlerinin alınmasında,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bilimsel araştırma ve yayım faaliyetlerinin devlet kalkınma plan, ilke ve hedefleri doğrultusunda planlanıp yürütülmesi</w:t>
      </w:r>
      <w:r>
        <w:rPr>
          <w:rFonts w:ascii="Times New Roman" w:cs="Times New Roman" w:eastAsia="Times New Roman" w:hAnsi="Times New Roman"/>
          <w:sz w:val="18"/>
          <w:szCs w:val="18"/>
          <w:color w:val="auto"/>
        </w:rPr>
        <w:t>nde, bilimsel ve idari</w:t>
      </w:r>
      <w:r>
        <w:rPr>
          <w:rFonts w:ascii="Times New Roman" w:cs="Times New Roman" w:eastAsia="Times New Roman" w:hAnsi="Times New Roman"/>
          <w:sz w:val="18"/>
          <w:szCs w:val="18"/>
          <w:color w:val="auto"/>
        </w:rPr>
        <w:t xml:space="preserve"> gözetim ve denetimin yapılmasında ve bu görevlerin alt birimlere akt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rılmasında, takip ve kontrol edilmesinde ve sonuçlarının alınmasında birinci derecede yetkili ve sorumludur.</w:t>
      </w:r>
    </w:p>
    <w:p>
      <w:pPr>
        <w:spacing w:after="0" w:line="200" w:lineRule="exact"/>
        <w:rPr>
          <w:sz w:val="20"/>
          <w:szCs w:val="20"/>
          <w:color w:val="auto"/>
        </w:rPr>
      </w:pPr>
    </w:p>
    <w:p>
      <w:pPr>
        <w:spacing w:after="0" w:line="29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a. Kuruluş ve işleyişi: Senato, rektörün başkanlığında, rektör yardımcıları, dekanlar ve her fakülteden fakü</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te kurullarınca üç yıl için seçilecek birer öğretim üyesi ile rektörlüğe bağlı enstitü ve yüksekokul müdürlerinden teşekkül eder.</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 xml:space="preserve">Senato, her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yılı başında ve sonunda olmak üzere yılda en az iki defa toplanır.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Rektör gerekli gördüğü hallerde senatoyu toplantıya çağırır.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 Görevleri: Senato,üniversitenin akademik organı olup aşağıdaki görevleri yapar:</w:t>
      </w:r>
    </w:p>
    <w:p>
      <w:pPr>
        <w:spacing w:after="0" w:line="41" w:lineRule="exact"/>
        <w:rPr>
          <w:sz w:val="20"/>
          <w:szCs w:val="20"/>
          <w:color w:val="auto"/>
        </w:rPr>
      </w:pPr>
    </w:p>
    <w:p>
      <w:pPr>
        <w:ind w:left="540" w:right="1404" w:firstLine="575"/>
        <w:spacing w:after="0" w:line="268" w:lineRule="auto"/>
        <w:tabs>
          <w:tab w:leader="none" w:pos="1399"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Üniversitenin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bilimsel araştırma ve yayım faaliyetlerinin esasları hakkında karar a</w:t>
      </w:r>
      <w:r>
        <w:rPr>
          <w:rFonts w:ascii="Times New Roman" w:cs="Times New Roman" w:eastAsia="Times New Roman" w:hAnsi="Times New Roman"/>
          <w:sz w:val="18"/>
          <w:szCs w:val="18"/>
          <w:color w:val="auto"/>
        </w:rPr>
        <w:t>lmak,</w:t>
      </w:r>
    </w:p>
    <w:p>
      <w:pPr>
        <w:spacing w:after="0" w:line="17"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37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Üniversitenin bütününü ilgilendiren kanun ve yönetmelik taslaklarını hazırlamak veya görüş bi</w:t>
      </w:r>
      <w:r>
        <w:rPr>
          <w:rFonts w:ascii="Times New Roman" w:cs="Times New Roman" w:eastAsia="Times New Roman" w:hAnsi="Times New Roman"/>
          <w:sz w:val="18"/>
          <w:szCs w:val="18"/>
          <w:color w:val="auto"/>
        </w:rPr>
        <w:t>ldirmek,</w:t>
      </w:r>
    </w:p>
    <w:p>
      <w:pPr>
        <w:spacing w:after="0" w:line="17"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418"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Rektörün onayından sonra Resmi Gazete'de yayınlanarak yürürlüğe girecek olan üniversite veya ün</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versitenin birimleri ile ilgili yönetmelikleri hazırlamak,</w:t>
      </w:r>
    </w:p>
    <w:p>
      <w:pPr>
        <w:spacing w:after="0" w:line="10"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Üniversitenin yıllık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programını ve takvimini inceleyerek karara 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ğ-</w:t>
      </w:r>
    </w:p>
    <w:p>
      <w:pPr>
        <w:spacing w:after="0" w:line="3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lamak,</w:t>
      </w:r>
    </w:p>
    <w:p>
      <w:pPr>
        <w:spacing w:after="0" w:line="41"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3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 sınava bağlı olmayan fahri akademik ünvanlar vermek ve fakülte kurullarının bu konudaki öneril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rini karara bağlamak,</w:t>
      </w:r>
    </w:p>
    <w:p>
      <w:pPr>
        <w:spacing w:after="0" w:line="17"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39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Fakülte kurulları ile rektörlüğe bağlı enstitü ve yüksekokul kurullarının kararlarına yapılacak itirazları inceleyerek karara bağlamak,</w:t>
      </w:r>
    </w:p>
    <w:p>
      <w:pPr>
        <w:spacing w:after="0" w:line="9"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 yönetim kuruluna üye seçmek,</w:t>
      </w:r>
    </w:p>
    <w:p>
      <w:pPr>
        <w:spacing w:after="0" w:line="33"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kanunla kendisine verilen diğer görevleri yapmaktır.</w:t>
      </w:r>
    </w:p>
    <w:p>
      <w:pPr>
        <w:sectPr>
          <w:pgSz w:w="11900" w:h="16838" w:orient="portrait"/>
          <w:cols w:equalWidth="0" w:num="1">
            <w:col w:w="9024"/>
          </w:cols>
          <w:pgMar w:left="1440" w:top="695" w:right="1440" w:bottom="1440" w:gutter="0" w:footer="0" w:header="0"/>
        </w:sectPr>
      </w:pPr>
    </w:p>
    <w:bookmarkStart w:id="14" w:name="page15"/>
    <w:bookmarkEnd w:id="14"/>
    <w:p>
      <w:pPr>
        <w:ind w:left="3880"/>
        <w:spacing w:after="0"/>
        <w:rPr>
          <w:sz w:val="20"/>
          <w:szCs w:val="20"/>
          <w:color w:val="auto"/>
        </w:rPr>
      </w:pPr>
      <w:r>
        <w:rPr>
          <w:rFonts w:ascii="Times New Roman" w:cs="Times New Roman" w:eastAsia="Times New Roman" w:hAnsi="Times New Roman"/>
          <w:sz w:val="22"/>
          <w:szCs w:val="22"/>
          <w:color w:val="auto"/>
        </w:rPr>
        <w:t>5358</w:t>
      </w:r>
    </w:p>
    <w:p>
      <w:pPr>
        <w:spacing w:after="0" w:line="18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Üniversite Yönetim Kurulu:</w:t>
      </w:r>
    </w:p>
    <w:p>
      <w:pPr>
        <w:ind w:left="1120"/>
        <w:spacing w:after="0" w:line="233" w:lineRule="auto"/>
        <w:rPr>
          <w:sz w:val="20"/>
          <w:szCs w:val="20"/>
          <w:color w:val="auto"/>
        </w:rPr>
      </w:pPr>
      <w:r>
        <w:rPr>
          <w:rFonts w:ascii="Times New Roman" w:cs="Times New Roman" w:eastAsia="Times New Roman" w:hAnsi="Times New Roman"/>
          <w:sz w:val="18"/>
          <w:szCs w:val="18"/>
          <w:b w:val="1"/>
          <w:bCs w:val="1"/>
          <w:color w:val="auto"/>
        </w:rPr>
        <w:t xml:space="preserve">Madde 15 </w:t>
      </w:r>
      <w:r>
        <w:rPr>
          <w:rFonts w:ascii="Times New Roman" w:cs="Times New Roman" w:eastAsia="Times New Roman" w:hAnsi="Times New Roman"/>
          <w:sz w:val="18"/>
          <w:szCs w:val="18"/>
          <w:b w:val="1"/>
          <w:bCs w:val="1"/>
          <w:color w:val="auto"/>
        </w:rPr>
        <w:t>–</w:t>
      </w:r>
    </w:p>
    <w:p>
      <w:pPr>
        <w:spacing w:after="0" w:line="3" w:lineRule="exact"/>
        <w:rPr>
          <w:sz w:val="20"/>
          <w:szCs w:val="20"/>
          <w:color w:val="auto"/>
        </w:rPr>
      </w:pPr>
    </w:p>
    <w:p>
      <w:pPr>
        <w:jc w:val="both"/>
        <w:ind w:left="540" w:right="1384" w:firstLine="566"/>
        <w:spacing w:after="0" w:line="230" w:lineRule="auto"/>
        <w:rPr>
          <w:sz w:val="20"/>
          <w:szCs w:val="20"/>
          <w:color w:val="auto"/>
        </w:rPr>
      </w:pPr>
      <w:r>
        <w:rPr>
          <w:rFonts w:ascii="Times New Roman" w:cs="Times New Roman" w:eastAsia="Times New Roman" w:hAnsi="Times New Roman"/>
          <w:sz w:val="18"/>
          <w:szCs w:val="18"/>
          <w:color w:val="auto"/>
        </w:rPr>
        <w:t>a. Kuruluş ve işleyişi: Üniversite yönetim kurulu; rektörün başkanlığında deka</w:t>
      </w:r>
      <w:r>
        <w:rPr>
          <w:rFonts w:ascii="Times New Roman" w:cs="Times New Roman" w:eastAsia="Times New Roman" w:hAnsi="Times New Roman"/>
          <w:sz w:val="18"/>
          <w:szCs w:val="18"/>
          <w:color w:val="auto"/>
        </w:rPr>
        <w:t>nlardan,</w:t>
      </w:r>
      <w:r>
        <w:rPr>
          <w:rFonts w:ascii="Times New Roman" w:cs="Times New Roman" w:eastAsia="Times New Roman" w:hAnsi="Times New Roman"/>
          <w:sz w:val="18"/>
          <w:szCs w:val="18"/>
          <w:color w:val="auto"/>
        </w:rPr>
        <w:t xml:space="preserve"> üniversiteye bağlı değişik öğretim birim ve alanlarını temsil edecek şekilde senatoca dört yıl için seçilecek üç prof</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sörden oluşur.</w:t>
      </w:r>
    </w:p>
    <w:p>
      <w:pPr>
        <w:ind w:left="1120"/>
        <w:spacing w:after="0" w:line="236" w:lineRule="auto"/>
        <w:rPr>
          <w:sz w:val="20"/>
          <w:szCs w:val="20"/>
          <w:color w:val="auto"/>
        </w:rPr>
      </w:pPr>
      <w:r>
        <w:rPr>
          <w:rFonts w:ascii="Times New Roman" w:cs="Times New Roman" w:eastAsia="Times New Roman" w:hAnsi="Times New Roman"/>
          <w:sz w:val="18"/>
          <w:szCs w:val="18"/>
          <w:color w:val="auto"/>
        </w:rPr>
        <w:t>Rektör gerektiğinde yönetim kurulunu toplantıya çağırır.</w:t>
      </w:r>
    </w:p>
    <w:p>
      <w:pPr>
        <w:ind w:left="1120"/>
        <w:spacing w:after="0" w:line="228" w:lineRule="auto"/>
        <w:rPr>
          <w:sz w:val="20"/>
          <w:szCs w:val="20"/>
          <w:color w:val="auto"/>
        </w:rPr>
      </w:pPr>
      <w:r>
        <w:rPr>
          <w:rFonts w:ascii="Times New Roman" w:cs="Times New Roman" w:eastAsia="Times New Roman" w:hAnsi="Times New Roman"/>
          <w:sz w:val="18"/>
          <w:szCs w:val="18"/>
          <w:color w:val="auto"/>
        </w:rPr>
        <w:t>Rektör yardımcıları oy hakkı olmaksızın yönetim kurulu toplantılarına katıl</w:t>
      </w:r>
      <w:r>
        <w:rPr>
          <w:rFonts w:ascii="Times New Roman" w:cs="Times New Roman" w:eastAsia="Times New Roman" w:hAnsi="Times New Roman"/>
          <w:sz w:val="18"/>
          <w:szCs w:val="18"/>
          <w:color w:val="auto"/>
        </w:rPr>
        <w:t>abilirler.</w:t>
      </w:r>
    </w:p>
    <w:p>
      <w:pPr>
        <w:spacing w:after="0" w:line="4" w:lineRule="exact"/>
        <w:rPr>
          <w:sz w:val="20"/>
          <w:szCs w:val="20"/>
          <w:color w:val="auto"/>
        </w:rPr>
      </w:pPr>
    </w:p>
    <w:p>
      <w:pPr>
        <w:jc w:val="both"/>
        <w:ind w:left="540" w:right="1404" w:firstLine="566"/>
        <w:spacing w:after="0" w:line="232" w:lineRule="auto"/>
        <w:rPr>
          <w:sz w:val="20"/>
          <w:szCs w:val="20"/>
          <w:color w:val="auto"/>
        </w:rPr>
      </w:pPr>
      <w:r>
        <w:rPr>
          <w:rFonts w:ascii="Times New Roman" w:cs="Times New Roman" w:eastAsia="Times New Roman" w:hAnsi="Times New Roman"/>
          <w:sz w:val="18"/>
          <w:szCs w:val="18"/>
          <w:color w:val="auto"/>
        </w:rPr>
        <w:t>b. Görevleri: Üniversite yönetim kurulu idari faaliyetlerde rektöre yardımcı bir organ olup aşağıdaki göre</w:t>
      </w:r>
      <w:r>
        <w:rPr>
          <w:rFonts w:ascii="Times New Roman" w:cs="Times New Roman" w:eastAsia="Times New Roman" w:hAnsi="Times New Roman"/>
          <w:sz w:val="18"/>
          <w:szCs w:val="18"/>
          <w:color w:val="auto"/>
        </w:rPr>
        <w:t>vleri yapar:</w:t>
      </w:r>
    </w:p>
    <w:p>
      <w:pPr>
        <w:ind w:left="540" w:right="1384" w:firstLine="575"/>
        <w:spacing w:after="0" w:line="230" w:lineRule="auto"/>
        <w:tabs>
          <w:tab w:leader="none" w:pos="13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üst kuruluşları ile senato kararlarının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lanmasında, belirlenen plan </w:t>
      </w:r>
      <w:r>
        <w:rPr>
          <w:rFonts w:ascii="Times New Roman" w:cs="Times New Roman" w:eastAsia="Times New Roman" w:hAnsi="Times New Roman"/>
          <w:sz w:val="18"/>
          <w:szCs w:val="18"/>
          <w:color w:val="auto"/>
        </w:rPr>
        <w:t>ve programla</w:t>
      </w:r>
      <w:r>
        <w:rPr>
          <w:rFonts w:ascii="Times New Roman" w:cs="Times New Roman" w:eastAsia="Times New Roman" w:hAnsi="Times New Roman"/>
          <w:sz w:val="18"/>
          <w:szCs w:val="18"/>
          <w:color w:val="auto"/>
        </w:rPr>
        <w:t>r doğrultusunda rektöre yardım etmek,</w:t>
      </w:r>
    </w:p>
    <w:p>
      <w:pPr>
        <w:spacing w:after="0" w:line="4" w:lineRule="exact"/>
        <w:rPr>
          <w:rFonts w:ascii="Times New Roman" w:cs="Times New Roman" w:eastAsia="Times New Roman" w:hAnsi="Times New Roman"/>
          <w:sz w:val="18"/>
          <w:szCs w:val="18"/>
          <w:color w:val="auto"/>
        </w:rPr>
      </w:pPr>
    </w:p>
    <w:p>
      <w:pPr>
        <w:jc w:val="both"/>
        <w:ind w:left="540" w:right="1384" w:firstLine="575"/>
        <w:spacing w:after="0" w:line="210" w:lineRule="auto"/>
        <w:tabs>
          <w:tab w:leader="none" w:pos="136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Faaliyet plan ve programlarının uygulanmasını sağlamak; üniversiteye bağlı biri</w:t>
      </w:r>
      <w:r>
        <w:rPr>
          <w:rFonts w:ascii="Times New Roman" w:cs="Times New Roman" w:eastAsia="Times New Roman" w:hAnsi="Times New Roman"/>
          <w:sz w:val="18"/>
          <w:szCs w:val="18"/>
          <w:color w:val="auto"/>
        </w:rPr>
        <w:t>mlerin</w:t>
      </w:r>
      <w:r>
        <w:rPr>
          <w:rFonts w:ascii="Times New Roman" w:cs="Times New Roman" w:eastAsia="Times New Roman" w:hAnsi="Times New Roman"/>
          <w:sz w:val="18"/>
          <w:szCs w:val="18"/>
          <w:color w:val="auto"/>
        </w:rPr>
        <w:t xml:space="preserve"> önerilerini dikk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te alarak yatırım programını, bütçe tasarısı taslağını incelemek ve kendi önerileri ile birlikte rektörlüğe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vakıf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sitelerinde ise mütevelli heyetine </w:t>
      </w:r>
      <w:r>
        <w:rPr>
          <w:rFonts w:ascii="Times New Roman" w:cs="Times New Roman" w:eastAsia="Times New Roman" w:hAnsi="Times New Roman"/>
          <w:sz w:val="18"/>
          <w:szCs w:val="18"/>
          <w:color w:val="auto"/>
        </w:rPr>
        <w:t>sunmak,</w:t>
      </w:r>
      <w:r>
        <w:rPr>
          <w:rFonts w:ascii="Times New Roman" w:cs="Times New Roman" w:eastAsia="Times New Roman" w:hAnsi="Times New Roman"/>
          <w:sz w:val="24"/>
          <w:szCs w:val="24"/>
          <w:color w:val="auto"/>
          <w:vertAlign w:val="superscript"/>
        </w:rPr>
        <w:t>(1)</w:t>
      </w:r>
    </w:p>
    <w:p>
      <w:pPr>
        <w:spacing w:after="0" w:line="2" w:lineRule="exact"/>
        <w:rPr>
          <w:rFonts w:ascii="Times New Roman" w:cs="Times New Roman" w:eastAsia="Times New Roman" w:hAnsi="Times New Roman"/>
          <w:sz w:val="18"/>
          <w:szCs w:val="18"/>
          <w:color w:val="auto"/>
        </w:rPr>
      </w:pPr>
    </w:p>
    <w:p>
      <w:pPr>
        <w:ind w:left="1380" w:hanging="265"/>
        <w:spacing w:after="0" w:line="223" w:lineRule="auto"/>
        <w:tabs>
          <w:tab w:leader="none" w:pos="13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 yönetimi ile ilgili rektörün getireceği konularda karar almak,</w:t>
      </w:r>
    </w:p>
    <w:p>
      <w:pPr>
        <w:ind w:left="540" w:right="1384" w:firstLine="575"/>
        <w:spacing w:after="0" w:line="231" w:lineRule="auto"/>
        <w:tabs>
          <w:tab w:leader="none" w:pos="1399"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Fakülte, enstitü ve yüksekokul yönetim kurullarının kararl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rına yapılacak itirazları inceleyerek kesin karara bağ</w:t>
      </w:r>
      <w:r>
        <w:rPr>
          <w:rFonts w:ascii="Times New Roman" w:cs="Times New Roman" w:eastAsia="Times New Roman" w:hAnsi="Times New Roman"/>
          <w:sz w:val="18"/>
          <w:szCs w:val="18"/>
          <w:color w:val="auto"/>
        </w:rPr>
        <w:t>lamak,</w:t>
      </w:r>
    </w:p>
    <w:p>
      <w:pPr>
        <w:ind w:left="1380" w:hanging="265"/>
        <w:spacing w:after="0" w:line="233" w:lineRule="auto"/>
        <w:tabs>
          <w:tab w:leader="none" w:pos="13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 ile verilen diğer görevleri yapmaktır.</w:t>
      </w:r>
    </w:p>
    <w:p>
      <w:pPr>
        <w:spacing w:after="0" w:line="200" w:lineRule="exact"/>
        <w:rPr>
          <w:sz w:val="20"/>
          <w:szCs w:val="20"/>
          <w:color w:val="auto"/>
        </w:rPr>
      </w:pPr>
    </w:p>
    <w:p>
      <w:pPr>
        <w:spacing w:after="0" w:line="399" w:lineRule="exact"/>
        <w:rPr>
          <w:sz w:val="20"/>
          <w:szCs w:val="20"/>
          <w:color w:val="auto"/>
        </w:rPr>
      </w:pPr>
    </w:p>
    <w:p>
      <w:pPr>
        <w:jc w:val="both"/>
        <w:ind w:left="540" w:right="1384" w:firstLine="566"/>
        <w:spacing w:after="0" w:line="232" w:lineRule="auto"/>
        <w:rPr>
          <w:sz w:val="20"/>
          <w:szCs w:val="20"/>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(Değişik: 14/4/1982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- 2653/2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Atanması: Fakültenin ve birimlerinin temsilcisi olan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dekan, rektörün önereceği, üniversite içinden veya dışından üç profesör arasından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Kurulunca üç yıl süre ile seçilir ve normal usul ile atanır. Süresi biten dekan yen</w:t>
      </w:r>
      <w:r>
        <w:rPr>
          <w:rFonts w:ascii="Times New Roman" w:cs="Times New Roman" w:eastAsia="Times New Roman" w:hAnsi="Times New Roman"/>
          <w:sz w:val="18"/>
          <w:szCs w:val="18"/>
          <w:color w:val="auto"/>
        </w:rPr>
        <w:t>iden atanabilir.</w:t>
      </w:r>
    </w:p>
    <w:p>
      <w:pPr>
        <w:spacing w:after="0" w:line="2" w:lineRule="exact"/>
        <w:rPr>
          <w:sz w:val="20"/>
          <w:szCs w:val="20"/>
          <w:color w:val="auto"/>
        </w:rPr>
      </w:pP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color w:val="auto"/>
        </w:rPr>
        <w:t xml:space="preserve">Dekan kendisine çalışmalarında yardımcı olmak üzere fakültenin aylıklı öğretim üyeleri arasından en çok iki kişiyi dekan yardımcısı olarak seçer. </w:t>
      </w:r>
      <w:r>
        <w:rPr>
          <w:rFonts w:ascii="Times New Roman" w:cs="Times New Roman" w:eastAsia="Times New Roman" w:hAnsi="Times New Roman"/>
          <w:sz w:val="18"/>
          <w:szCs w:val="18"/>
          <w:b w:val="1"/>
          <w:bCs w:val="1"/>
          <w:color w:val="auto"/>
        </w:rPr>
        <w:t>(Ek: 2/1/1990 - KHK - 398/2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Değiştirilerek Kabul: 7/3/1990 </w:t>
      </w:r>
      <w:r>
        <w:rPr>
          <w:rFonts w:ascii="Times New Roman" w:cs="Times New Roman" w:eastAsia="Times New Roman" w:hAnsi="Times New Roman"/>
          <w:sz w:val="18"/>
          <w:szCs w:val="18"/>
          <w:b w:val="1"/>
          <w:bCs w:val="1"/>
          <w:color w:val="auto"/>
        </w:rPr>
        <w:t>- 3614/2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Ancak merkezi açıköğretim ya</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makla görevli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üniversitelerde,gerekli hallerde açıköğretim yapmakla görevli fakültenin dekanı tarafından dört dekan yardımcısı seçilebilir.</w:t>
      </w:r>
    </w:p>
    <w:p>
      <w:pPr>
        <w:ind w:left="1120"/>
        <w:spacing w:after="0" w:line="237" w:lineRule="auto"/>
        <w:rPr>
          <w:sz w:val="20"/>
          <w:szCs w:val="20"/>
          <w:color w:val="auto"/>
        </w:rPr>
      </w:pPr>
      <w:r>
        <w:rPr>
          <w:rFonts w:ascii="Times New Roman" w:cs="Times New Roman" w:eastAsia="Times New Roman" w:hAnsi="Times New Roman"/>
          <w:sz w:val="18"/>
          <w:szCs w:val="18"/>
          <w:color w:val="auto"/>
        </w:rPr>
        <w:t>Dekan yardımcıları, dekanca en çok üç yıl için atanır.</w:t>
      </w:r>
    </w:p>
    <w:p>
      <w:pPr>
        <w:jc w:val="both"/>
        <w:ind w:left="540" w:right="1384" w:firstLine="566"/>
        <w:spacing w:after="0" w:line="230" w:lineRule="auto"/>
        <w:rPr>
          <w:sz w:val="20"/>
          <w:szCs w:val="20"/>
          <w:color w:val="auto"/>
        </w:rPr>
      </w:pPr>
      <w:r>
        <w:rPr>
          <w:rFonts w:ascii="Times New Roman" w:cs="Times New Roman" w:eastAsia="Times New Roman" w:hAnsi="Times New Roman"/>
          <w:sz w:val="18"/>
          <w:szCs w:val="18"/>
          <w:color w:val="auto"/>
        </w:rPr>
        <w:t>Dekana, görevi başında olmadığı zaman yardımcılarından biri vekalet eder. Göreve vek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let altı aydan fazla sürerse yeni bir dekan atanır.</w:t>
      </w:r>
    </w:p>
    <w:p>
      <w:pPr>
        <w:ind w:left="1120"/>
        <w:spacing w:after="0" w:line="235" w:lineRule="auto"/>
        <w:rPr>
          <w:sz w:val="20"/>
          <w:szCs w:val="20"/>
          <w:color w:val="auto"/>
        </w:rPr>
      </w:pPr>
      <w:r>
        <w:rPr>
          <w:rFonts w:ascii="Times New Roman" w:cs="Times New Roman" w:eastAsia="Times New Roman" w:hAnsi="Times New Roman"/>
          <w:sz w:val="18"/>
          <w:szCs w:val="18"/>
          <w:color w:val="auto"/>
        </w:rPr>
        <w:t>b. Görev, yetki ve sorumlulukları:</w:t>
      </w:r>
    </w:p>
    <w:p>
      <w:pPr>
        <w:spacing w:after="0" w:line="1" w:lineRule="exact"/>
        <w:rPr>
          <w:sz w:val="20"/>
          <w:szCs w:val="20"/>
          <w:color w:val="auto"/>
        </w:rPr>
      </w:pPr>
    </w:p>
    <w:p>
      <w:pPr>
        <w:ind w:left="540" w:right="1404" w:firstLine="575"/>
        <w:spacing w:after="0" w:line="231" w:lineRule="auto"/>
        <w:tabs>
          <w:tab w:leader="none" w:pos="1403"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Fakülte kurullarına başkanlık etmek, fakülte kurullarının kararlarını uygulamak ve fakülte birimleri arasında düzenli çalışmayı sağlamak,</w:t>
      </w:r>
    </w:p>
    <w:p>
      <w:pPr>
        <w:spacing w:after="0" w:line="3" w:lineRule="exact"/>
        <w:rPr>
          <w:rFonts w:ascii="Times New Roman" w:cs="Times New Roman" w:eastAsia="Times New Roman" w:hAnsi="Times New Roman"/>
          <w:sz w:val="18"/>
          <w:szCs w:val="18"/>
          <w:color w:val="auto"/>
        </w:rPr>
      </w:pPr>
    </w:p>
    <w:p>
      <w:pPr>
        <w:ind w:left="540" w:right="1404" w:firstLine="575"/>
        <w:spacing w:after="0" w:line="229" w:lineRule="auto"/>
        <w:tabs>
          <w:tab w:leader="none" w:pos="137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 öğretim yılı sonunda ve istendiğinde fakültenin genel durumu ve işleyişi hakkında rektöre rapor vermek,</w:t>
      </w:r>
    </w:p>
    <w:p>
      <w:pPr>
        <w:spacing w:after="0" w:line="3" w:lineRule="exact"/>
        <w:rPr>
          <w:rFonts w:ascii="Times New Roman" w:cs="Times New Roman" w:eastAsia="Times New Roman" w:hAnsi="Times New Roman"/>
          <w:sz w:val="18"/>
          <w:szCs w:val="18"/>
          <w:color w:val="auto"/>
        </w:rPr>
      </w:pPr>
    </w:p>
    <w:p>
      <w:pPr>
        <w:jc w:val="both"/>
        <w:ind w:left="540" w:right="1384" w:firstLine="575"/>
        <w:spacing w:after="0" w:line="230" w:lineRule="auto"/>
        <w:tabs>
          <w:tab w:leader="none" w:pos="1389"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w:t>
      </w:r>
      <w:r>
        <w:rPr>
          <w:rFonts w:ascii="Times New Roman" w:cs="Times New Roman" w:eastAsia="Times New Roman" w:hAnsi="Times New Roman"/>
          <w:sz w:val="18"/>
          <w:szCs w:val="18"/>
          <w:color w:val="auto"/>
        </w:rPr>
        <w:t>kültenin ödenek ve kadro ihtiyaçlarını gerekçesi ile birlikte rektörlüğe bildi</w:t>
      </w:r>
      <w:r>
        <w:rPr>
          <w:rFonts w:ascii="Times New Roman" w:cs="Times New Roman" w:eastAsia="Times New Roman" w:hAnsi="Times New Roman"/>
          <w:sz w:val="18"/>
          <w:szCs w:val="18"/>
          <w:color w:val="auto"/>
        </w:rPr>
        <w:t xml:space="preserve">rmek, </w:t>
      </w:r>
      <w:r>
        <w:rPr>
          <w:rFonts w:ascii="Times New Roman" w:cs="Times New Roman" w:eastAsia="Times New Roman" w:hAnsi="Times New Roman"/>
          <w:sz w:val="18"/>
          <w:szCs w:val="18"/>
          <w:color w:val="auto"/>
        </w:rPr>
        <w:t xml:space="preserve">fakülte bütçesi ile ilgili öneriyi fakülte yönetim kurulunun da görüşünü aldıktan sonra rektörlüğe </w:t>
      </w:r>
      <w:r>
        <w:rPr>
          <w:rFonts w:ascii="Times New Roman" w:cs="Times New Roman" w:eastAsia="Times New Roman" w:hAnsi="Times New Roman"/>
          <w:sz w:val="18"/>
          <w:szCs w:val="18"/>
          <w:color w:val="auto"/>
        </w:rPr>
        <w:t>sunmak,</w:t>
      </w:r>
    </w:p>
    <w:p>
      <w:pPr>
        <w:spacing w:after="0" w:line="4" w:lineRule="exact"/>
        <w:rPr>
          <w:rFonts w:ascii="Times New Roman" w:cs="Times New Roman" w:eastAsia="Times New Roman" w:hAnsi="Times New Roman"/>
          <w:sz w:val="18"/>
          <w:szCs w:val="18"/>
          <w:color w:val="auto"/>
        </w:rPr>
      </w:pPr>
    </w:p>
    <w:p>
      <w:pPr>
        <w:ind w:left="540" w:right="1384" w:firstLine="575"/>
        <w:spacing w:after="0" w:line="232" w:lineRule="auto"/>
        <w:tabs>
          <w:tab w:leader="none" w:pos="1389"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Fakültenin birimleri ve her düzeydeki personeli üzerinde genel gözetim ve den</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color w:val="auto"/>
        </w:rPr>
        <w:t xml:space="preserve"> görevini yapmak,</w:t>
      </w:r>
    </w:p>
    <w:p>
      <w:pPr>
        <w:ind w:left="1380" w:hanging="265"/>
        <w:spacing w:after="0" w:line="228" w:lineRule="auto"/>
        <w:tabs>
          <w:tab w:leader="none" w:pos="13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 ile kendisine verilen diğer görevleri yapmaktır.</w:t>
      </w:r>
    </w:p>
    <w:p>
      <w:pPr>
        <w:spacing w:after="0" w:line="3" w:lineRule="exact"/>
        <w:rPr>
          <w:sz w:val="20"/>
          <w:szCs w:val="20"/>
          <w:color w:val="auto"/>
        </w:rPr>
      </w:pPr>
    </w:p>
    <w:p>
      <w:pPr>
        <w:jc w:val="both"/>
        <w:ind w:left="540" w:right="1384" w:firstLine="566"/>
        <w:spacing w:after="0" w:line="247" w:lineRule="auto"/>
        <w:rPr>
          <w:sz w:val="20"/>
          <w:szCs w:val="20"/>
          <w:color w:val="auto"/>
        </w:rPr>
      </w:pPr>
      <w:r>
        <w:rPr>
          <w:rFonts w:ascii="Times New Roman" w:cs="Times New Roman" w:eastAsia="Times New Roman" w:hAnsi="Times New Roman"/>
          <w:sz w:val="17"/>
          <w:szCs w:val="17"/>
          <w:color w:val="auto"/>
        </w:rPr>
        <w:t>Fakültenin ve bağlı birimlerinin öğretim kapasitesinin rasyonel bir şekilde kullanılm</w:t>
      </w:r>
      <w:r>
        <w:rPr>
          <w:rFonts w:ascii="Times New Roman" w:cs="Times New Roman" w:eastAsia="Times New Roman" w:hAnsi="Times New Roman"/>
          <w:sz w:val="17"/>
          <w:szCs w:val="17"/>
          <w:color w:val="auto"/>
        </w:rPr>
        <w:t>a</w:t>
      </w:r>
      <w:r>
        <w:rPr>
          <w:rFonts w:ascii="Times New Roman" w:cs="Times New Roman" w:eastAsia="Times New Roman" w:hAnsi="Times New Roman"/>
          <w:sz w:val="17"/>
          <w:szCs w:val="17"/>
          <w:color w:val="auto"/>
        </w:rPr>
        <w:t>sında ve geliştirilmesinde gerektiği zaman güvenlik önlemlerinin alınmasında, öğrencilere g</w:t>
      </w:r>
      <w:r>
        <w:rPr>
          <w:rFonts w:ascii="Times New Roman" w:cs="Times New Roman" w:eastAsia="Times New Roman" w:hAnsi="Times New Roman"/>
          <w:sz w:val="17"/>
          <w:szCs w:val="17"/>
          <w:color w:val="auto"/>
        </w:rPr>
        <w:t>erekli sosyal</w:t>
      </w:r>
      <w:r>
        <w:rPr>
          <w:rFonts w:ascii="Times New Roman" w:cs="Times New Roman" w:eastAsia="Times New Roman" w:hAnsi="Times New Roman"/>
          <w:sz w:val="17"/>
          <w:szCs w:val="17"/>
          <w:color w:val="auto"/>
        </w:rPr>
        <w:t xml:space="preserve"> hizmetlerin sağlanmasında, eğitim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auto"/>
        </w:rPr>
        <w:t xml:space="preserve"> öğretim, bilimsel araştırma ve yayını faaliyetl</w:t>
      </w:r>
      <w:r>
        <w:rPr>
          <w:rFonts w:ascii="Times New Roman" w:cs="Times New Roman" w:eastAsia="Times New Roman" w:hAnsi="Times New Roman"/>
          <w:sz w:val="17"/>
          <w:szCs w:val="17"/>
          <w:color w:val="auto"/>
        </w:rPr>
        <w:t>e</w:t>
      </w:r>
      <w:r>
        <w:rPr>
          <w:rFonts w:ascii="Times New Roman" w:cs="Times New Roman" w:eastAsia="Times New Roman" w:hAnsi="Times New Roman"/>
          <w:sz w:val="17"/>
          <w:szCs w:val="17"/>
          <w:color w:val="auto"/>
        </w:rPr>
        <w:t>rinin düzenli bir şekilde yürütülmesinde, bütün faaliyetlerin gözetim ve denetiminin yapılması</w:t>
      </w:r>
      <w:r>
        <w:rPr>
          <w:rFonts w:ascii="Times New Roman" w:cs="Times New Roman" w:eastAsia="Times New Roman" w:hAnsi="Times New Roman"/>
          <w:sz w:val="17"/>
          <w:szCs w:val="17"/>
          <w:color w:val="auto"/>
        </w:rPr>
        <w:t>nda, takip ve kontrol</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color w:val="auto"/>
        </w:rPr>
        <w:t>edilmesinde ve s</w:t>
      </w:r>
      <w:r>
        <w:rPr>
          <w:rFonts w:ascii="Times New Roman" w:cs="Times New Roman" w:eastAsia="Times New Roman" w:hAnsi="Times New Roman"/>
          <w:sz w:val="17"/>
          <w:szCs w:val="17"/>
          <w:color w:val="auto"/>
        </w:rPr>
        <w:t>onuçlarının alınmasında rektöre karşı birinci derecede soru</w:t>
      </w:r>
      <w:r>
        <w:rPr>
          <w:rFonts w:ascii="Times New Roman" w:cs="Times New Roman" w:eastAsia="Times New Roman" w:hAnsi="Times New Roman"/>
          <w:sz w:val="17"/>
          <w:szCs w:val="17"/>
          <w:color w:val="auto"/>
        </w:rPr>
        <w:t>mludur.</w:t>
      </w:r>
    </w:p>
    <w:p>
      <w:pPr>
        <w:ind w:left="540"/>
        <w:spacing w:after="0" w:line="238" w:lineRule="auto"/>
        <w:rPr>
          <w:sz w:val="20"/>
          <w:szCs w:val="20"/>
          <w:color w:val="auto"/>
        </w:rPr>
      </w:pPr>
      <w:r>
        <w:rPr>
          <w:rFonts w:ascii="Times New Roman" w:cs="Times New Roman" w:eastAsia="Times New Roman" w:hAnsi="Times New Roman"/>
          <w:sz w:val="18"/>
          <w:szCs w:val="18"/>
          <w:color w:val="auto"/>
        </w:rPr>
        <w:t>________________________</w:t>
      </w:r>
    </w:p>
    <w:p>
      <w:pPr>
        <w:spacing w:after="0" w:line="24" w:lineRule="exact"/>
        <w:rPr>
          <w:sz w:val="20"/>
          <w:szCs w:val="20"/>
          <w:color w:val="auto"/>
        </w:rPr>
      </w:pPr>
    </w:p>
    <w:p>
      <w:pPr>
        <w:ind w:left="840" w:right="1384" w:hanging="292"/>
        <w:spacing w:after="0" w:line="250" w:lineRule="auto"/>
        <w:tabs>
          <w:tab w:leader="none" w:pos="801" w:val="left"/>
        </w:tabs>
        <w:numPr>
          <w:ilvl w:val="0"/>
          <w:numId w:val="3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1/3/2006 tarihli ve 5467 sayılı Kanunun 3 üncü maddesiyle</w:t>
      </w:r>
      <w:r>
        <w:rPr>
          <w:rFonts w:ascii="Times New Roman" w:cs="Times New Roman" w:eastAsia="Times New Roman" w:hAnsi="Times New Roman"/>
          <w:sz w:val="16"/>
          <w:szCs w:val="16"/>
          <w:i w:val="1"/>
          <w:iCs w:val="1"/>
          <w:color w:val="auto"/>
        </w:rPr>
        <w:t>; bu bentte yer alan "sunmak" ibaresinden</w:t>
      </w:r>
      <w:r>
        <w:rPr>
          <w:rFonts w:ascii="Times New Roman" w:cs="Times New Roman" w:eastAsia="Times New Roman" w:hAnsi="Times New Roman"/>
          <w:sz w:val="16"/>
          <w:szCs w:val="16"/>
          <w:i w:val="1"/>
          <w:iCs w:val="1"/>
          <w:color w:val="auto"/>
        </w:rPr>
        <w:t xml:space="preserve"> önce gelmek üzere ",vakıf üniversitelerinde ise mütevelli heyetine" ibaresi eklenmiş ve metne işle</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miştir.</w:t>
      </w:r>
    </w:p>
    <w:p>
      <w:pPr>
        <w:sectPr>
          <w:pgSz w:w="11900" w:h="16838" w:orient="portrait"/>
          <w:cols w:equalWidth="0" w:num="1">
            <w:col w:w="9024"/>
          </w:cols>
          <w:pgMar w:left="1440" w:top="695" w:right="1440" w:bottom="1440" w:gutter="0" w:footer="0" w:header="0"/>
        </w:sectPr>
      </w:pPr>
    </w:p>
    <w:bookmarkStart w:id="15" w:name="page16"/>
    <w:bookmarkEnd w:id="15"/>
    <w:p>
      <w:pPr>
        <w:ind w:left="3880"/>
        <w:spacing w:after="0"/>
        <w:rPr>
          <w:sz w:val="20"/>
          <w:szCs w:val="20"/>
          <w:color w:val="auto"/>
        </w:rPr>
      </w:pPr>
      <w:r>
        <w:rPr>
          <w:rFonts w:ascii="Times New Roman" w:cs="Times New Roman" w:eastAsia="Times New Roman" w:hAnsi="Times New Roman"/>
          <w:sz w:val="22"/>
          <w:szCs w:val="22"/>
          <w:color w:val="auto"/>
        </w:rPr>
        <w:t>5359</w:t>
      </w:r>
    </w:p>
    <w:p>
      <w:pPr>
        <w:spacing w:after="0" w:line="24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Fakülte Kurulu:</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Madde 17 –</w:t>
      </w:r>
    </w:p>
    <w:p>
      <w:pPr>
        <w:spacing w:after="0" w:line="66" w:lineRule="exact"/>
        <w:rPr>
          <w:sz w:val="20"/>
          <w:szCs w:val="20"/>
          <w:color w:val="auto"/>
        </w:rPr>
      </w:pPr>
    </w:p>
    <w:p>
      <w:pPr>
        <w:jc w:val="both"/>
        <w:ind w:left="540" w:right="1384" w:firstLine="566"/>
        <w:spacing w:after="0" w:line="256" w:lineRule="auto"/>
        <w:rPr>
          <w:sz w:val="20"/>
          <w:szCs w:val="20"/>
          <w:color w:val="auto"/>
        </w:rPr>
      </w:pPr>
      <w:r>
        <w:rPr>
          <w:rFonts w:ascii="Times New Roman" w:cs="Times New Roman" w:eastAsia="Times New Roman" w:hAnsi="Times New Roman"/>
          <w:sz w:val="16"/>
          <w:szCs w:val="16"/>
          <w:color w:val="auto"/>
        </w:rPr>
        <w:t>a. Kuruluş ve işleyişi: Fakülte kurulu,dekanın başkanlığında fakülteye bağlı bölüml</w:t>
      </w:r>
      <w:r>
        <w:rPr>
          <w:rFonts w:ascii="Times New Roman" w:cs="Times New Roman" w:eastAsia="Times New Roman" w:hAnsi="Times New Roman"/>
          <w:sz w:val="16"/>
          <w:szCs w:val="16"/>
          <w:color w:val="auto"/>
        </w:rPr>
        <w:t>e</w:t>
      </w:r>
      <w:r>
        <w:rPr>
          <w:rFonts w:ascii="Times New Roman" w:cs="Times New Roman" w:eastAsia="Times New Roman" w:hAnsi="Times New Roman"/>
          <w:sz w:val="16"/>
          <w:szCs w:val="16"/>
          <w:color w:val="auto"/>
        </w:rPr>
        <w:t xml:space="preserve">rin başkanları ile varsa fakülteye bağlı enstitü ve yüksekokul müdürlerinden ve üç yıl için fakültedeki profesörlerin kendi aralarından seçecekleri üç, doçentlerin kendi aralarından seçecekleri iki, doktor öğretim üyelerinin </w:t>
      </w:r>
      <w:r>
        <w:rPr>
          <w:rFonts w:ascii="Times New Roman" w:cs="Times New Roman" w:eastAsia="Times New Roman" w:hAnsi="Times New Roman"/>
          <w:sz w:val="16"/>
          <w:szCs w:val="16"/>
          <w:color w:val="auto"/>
        </w:rPr>
        <w:t>kendi</w:t>
      </w:r>
      <w:r>
        <w:rPr>
          <w:rFonts w:ascii="Times New Roman" w:cs="Times New Roman" w:eastAsia="Times New Roman" w:hAnsi="Times New Roman"/>
          <w:sz w:val="16"/>
          <w:szCs w:val="16"/>
          <w:color w:val="auto"/>
        </w:rPr>
        <w:t xml:space="preserve"> aralarından seçecekleri bir öğretim üyesinden oluşur. </w:t>
      </w:r>
      <w:r>
        <w:rPr>
          <w:rFonts w:ascii="Times New Roman" w:cs="Times New Roman" w:eastAsia="Times New Roman" w:hAnsi="Times New Roman"/>
          <w:sz w:val="20"/>
          <w:szCs w:val="20"/>
          <w:color w:val="auto"/>
          <w:vertAlign w:val="superscript"/>
        </w:rPr>
        <w:t>(1)</w:t>
      </w:r>
    </w:p>
    <w:p>
      <w:pPr>
        <w:ind w:left="1120"/>
        <w:spacing w:after="0" w:line="229" w:lineRule="auto"/>
        <w:rPr>
          <w:sz w:val="20"/>
          <w:szCs w:val="20"/>
          <w:color w:val="auto"/>
        </w:rPr>
      </w:pPr>
      <w:r>
        <w:rPr>
          <w:rFonts w:ascii="Times New Roman" w:cs="Times New Roman" w:eastAsia="Times New Roman" w:hAnsi="Times New Roman"/>
          <w:sz w:val="16"/>
          <w:szCs w:val="16"/>
          <w:color w:val="auto"/>
        </w:rPr>
        <w:t>Fakülte kurulu normal olarak her yarı yıl başında ve sonunda toplanır.</w:t>
      </w:r>
    </w:p>
    <w:p>
      <w:pPr>
        <w:spacing w:after="0" w:line="5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Dekan gerekli gördüğü hallerde fakülte kurulunu toplantıya çağırır.</w:t>
      </w:r>
    </w:p>
    <w:p>
      <w:pPr>
        <w:spacing w:after="0" w:line="5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b. Görevleri: Fakülte kurulu akademik bir organ olup aşağıdaki görevleri yapar:</w:t>
      </w:r>
    </w:p>
    <w:p>
      <w:pPr>
        <w:spacing w:after="0" w:line="66" w:lineRule="exact"/>
        <w:rPr>
          <w:sz w:val="20"/>
          <w:szCs w:val="20"/>
          <w:color w:val="auto"/>
        </w:rPr>
      </w:pPr>
    </w:p>
    <w:p>
      <w:pPr>
        <w:ind w:left="540" w:right="1384" w:firstLine="575"/>
        <w:spacing w:after="0" w:line="244" w:lineRule="auto"/>
        <w:tabs>
          <w:tab w:leader="none" w:pos="1360" w:val="left"/>
        </w:tabs>
        <w:numPr>
          <w:ilvl w:val="0"/>
          <w:numId w:val="3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Fakültenin,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bilimsel araştırma ve yayım faaliyetleri ve bu fa</w:t>
      </w:r>
      <w:r>
        <w:rPr>
          <w:rFonts w:ascii="Times New Roman" w:cs="Times New Roman" w:eastAsia="Times New Roman" w:hAnsi="Times New Roman"/>
          <w:sz w:val="16"/>
          <w:szCs w:val="16"/>
          <w:color w:val="auto"/>
        </w:rPr>
        <w:t>aliyetlerle ilgili</w:t>
      </w:r>
      <w:r>
        <w:rPr>
          <w:rFonts w:ascii="Times New Roman" w:cs="Times New Roman" w:eastAsia="Times New Roman" w:hAnsi="Times New Roman"/>
          <w:sz w:val="16"/>
          <w:szCs w:val="16"/>
          <w:color w:val="auto"/>
        </w:rPr>
        <w:t xml:space="preserve"> esasları, plan, program ve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takvimini kararlaştırmak,</w:t>
      </w:r>
    </w:p>
    <w:p>
      <w:pPr>
        <w:spacing w:after="0" w:line="53" w:lineRule="exact"/>
        <w:rPr>
          <w:rFonts w:ascii="Times New Roman" w:cs="Times New Roman" w:eastAsia="Times New Roman" w:hAnsi="Times New Roman"/>
          <w:sz w:val="16"/>
          <w:szCs w:val="16"/>
          <w:color w:val="auto"/>
        </w:rPr>
      </w:pPr>
    </w:p>
    <w:p>
      <w:pPr>
        <w:ind w:left="1340" w:hanging="225"/>
        <w:spacing w:after="0"/>
        <w:tabs>
          <w:tab w:leader="none" w:pos="1340" w:val="left"/>
        </w:tabs>
        <w:numPr>
          <w:ilvl w:val="0"/>
          <w:numId w:val="3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Fakülte yönetim kuruluna üye seçmek,</w:t>
      </w:r>
    </w:p>
    <w:p>
      <w:pPr>
        <w:spacing w:after="0" w:line="56" w:lineRule="exact"/>
        <w:rPr>
          <w:rFonts w:ascii="Times New Roman" w:cs="Times New Roman" w:eastAsia="Times New Roman" w:hAnsi="Times New Roman"/>
          <w:sz w:val="16"/>
          <w:szCs w:val="16"/>
          <w:color w:val="auto"/>
        </w:rPr>
      </w:pPr>
    </w:p>
    <w:p>
      <w:pPr>
        <w:ind w:left="1340" w:hanging="225"/>
        <w:spacing w:after="0"/>
        <w:tabs>
          <w:tab w:leader="none" w:pos="1340" w:val="left"/>
        </w:tabs>
        <w:numPr>
          <w:ilvl w:val="0"/>
          <w:numId w:val="3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Bu kanunla verilen diğer görevleri yapmaktır.</w:t>
      </w:r>
    </w:p>
    <w:p>
      <w:pPr>
        <w:spacing w:after="0" w:line="5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Fakülte Yönetim Kurulu:</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Madde 18 –</w:t>
      </w:r>
    </w:p>
    <w:p>
      <w:pPr>
        <w:spacing w:after="0" w:line="61" w:lineRule="exact"/>
        <w:rPr>
          <w:sz w:val="20"/>
          <w:szCs w:val="20"/>
          <w:color w:val="auto"/>
        </w:rPr>
      </w:pPr>
    </w:p>
    <w:p>
      <w:pPr>
        <w:ind w:left="540" w:right="1384" w:firstLine="566"/>
        <w:spacing w:after="0" w:line="256" w:lineRule="auto"/>
        <w:rPr>
          <w:sz w:val="20"/>
          <w:szCs w:val="20"/>
          <w:color w:val="auto"/>
        </w:rPr>
      </w:pPr>
      <w:r>
        <w:rPr>
          <w:rFonts w:ascii="Times New Roman" w:cs="Times New Roman" w:eastAsia="Times New Roman" w:hAnsi="Times New Roman"/>
          <w:sz w:val="16"/>
          <w:szCs w:val="16"/>
          <w:color w:val="auto"/>
        </w:rPr>
        <w:t>a. Kuruluş ve işleyişi: Fakülte yönetim kurulu, dekanın başkanlığında fakülte kurul</w:t>
      </w:r>
      <w:r>
        <w:rPr>
          <w:rFonts w:ascii="Times New Roman" w:cs="Times New Roman" w:eastAsia="Times New Roman" w:hAnsi="Times New Roman"/>
          <w:sz w:val="16"/>
          <w:szCs w:val="16"/>
          <w:color w:val="auto"/>
        </w:rPr>
        <w:t>u</w:t>
      </w:r>
      <w:r>
        <w:rPr>
          <w:rFonts w:ascii="Times New Roman" w:cs="Times New Roman" w:eastAsia="Times New Roman" w:hAnsi="Times New Roman"/>
          <w:sz w:val="16"/>
          <w:szCs w:val="16"/>
          <w:color w:val="auto"/>
        </w:rPr>
        <w:t xml:space="preserve">nun üç yıl için seçeceği üç profesör, iki doçent ve bir doktor öğretim üyesinden oluşur. </w:t>
      </w:r>
      <w:r>
        <w:rPr>
          <w:rFonts w:ascii="Times New Roman" w:cs="Times New Roman" w:eastAsia="Times New Roman" w:hAnsi="Times New Roman"/>
          <w:sz w:val="20"/>
          <w:szCs w:val="20"/>
          <w:color w:val="auto"/>
          <w:vertAlign w:val="superscript"/>
        </w:rPr>
        <w:t>(2)</w:t>
      </w:r>
    </w:p>
    <w:p>
      <w:pPr>
        <w:ind w:left="1120"/>
        <w:spacing w:after="0" w:line="227" w:lineRule="auto"/>
        <w:rPr>
          <w:sz w:val="20"/>
          <w:szCs w:val="20"/>
          <w:color w:val="auto"/>
        </w:rPr>
      </w:pPr>
      <w:r>
        <w:rPr>
          <w:rFonts w:ascii="Times New Roman" w:cs="Times New Roman" w:eastAsia="Times New Roman" w:hAnsi="Times New Roman"/>
          <w:sz w:val="16"/>
          <w:szCs w:val="16"/>
          <w:color w:val="auto"/>
        </w:rPr>
        <w:t>Fakülte yönetim kurulu dekanın çağırısı üzerine toplanır.</w:t>
      </w:r>
    </w:p>
    <w:p>
      <w:pPr>
        <w:spacing w:after="0" w:line="61" w:lineRule="exact"/>
        <w:rPr>
          <w:sz w:val="20"/>
          <w:szCs w:val="20"/>
          <w:color w:val="auto"/>
        </w:rPr>
      </w:pPr>
    </w:p>
    <w:p>
      <w:pPr>
        <w:ind w:left="540" w:right="1404" w:firstLine="566"/>
        <w:spacing w:after="0" w:line="250" w:lineRule="auto"/>
        <w:rPr>
          <w:sz w:val="20"/>
          <w:szCs w:val="20"/>
          <w:color w:val="auto"/>
        </w:rPr>
      </w:pPr>
      <w:r>
        <w:rPr>
          <w:rFonts w:ascii="Times New Roman" w:cs="Times New Roman" w:eastAsia="Times New Roman" w:hAnsi="Times New Roman"/>
          <w:sz w:val="16"/>
          <w:szCs w:val="16"/>
          <w:color w:val="auto"/>
        </w:rPr>
        <w:t xml:space="preserve">Yönetim kurulu gerekli gördüğü hallerde geçici çalışma grupları,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koordinatörlükleri </w:t>
      </w:r>
      <w:r>
        <w:rPr>
          <w:rFonts w:ascii="Times New Roman" w:cs="Times New Roman" w:eastAsia="Times New Roman" w:hAnsi="Times New Roman"/>
          <w:sz w:val="16"/>
          <w:szCs w:val="16"/>
          <w:color w:val="auto"/>
        </w:rPr>
        <w:t>kura</w:t>
      </w:r>
      <w:r>
        <w:rPr>
          <w:rFonts w:ascii="Times New Roman" w:cs="Times New Roman" w:eastAsia="Times New Roman" w:hAnsi="Times New Roman"/>
          <w:sz w:val="16"/>
          <w:szCs w:val="16"/>
          <w:color w:val="auto"/>
        </w:rPr>
        <w:t>bilir ve bunların görevlerini düzenler.</w:t>
      </w:r>
    </w:p>
    <w:p>
      <w:pPr>
        <w:spacing w:after="0" w:line="58" w:lineRule="exact"/>
        <w:rPr>
          <w:sz w:val="20"/>
          <w:szCs w:val="20"/>
          <w:color w:val="auto"/>
        </w:rPr>
      </w:pPr>
    </w:p>
    <w:p>
      <w:pPr>
        <w:ind w:left="540" w:right="1404" w:firstLine="566"/>
        <w:spacing w:after="0" w:line="244" w:lineRule="auto"/>
        <w:rPr>
          <w:sz w:val="20"/>
          <w:szCs w:val="20"/>
          <w:color w:val="auto"/>
        </w:rPr>
      </w:pPr>
      <w:r>
        <w:rPr>
          <w:rFonts w:ascii="Times New Roman" w:cs="Times New Roman" w:eastAsia="Times New Roman" w:hAnsi="Times New Roman"/>
          <w:sz w:val="16"/>
          <w:szCs w:val="16"/>
          <w:color w:val="auto"/>
        </w:rPr>
        <w:t>b. Görevleri: Fakülte yönetim kurulu, idari faaliyetlerde dekana yardımcı bir organ olup aşağıdaki görevleri yapar:</w:t>
      </w:r>
    </w:p>
    <w:p>
      <w:pPr>
        <w:spacing w:after="0" w:line="54" w:lineRule="exact"/>
        <w:rPr>
          <w:sz w:val="20"/>
          <w:szCs w:val="20"/>
          <w:color w:val="auto"/>
        </w:rPr>
      </w:pPr>
    </w:p>
    <w:p>
      <w:pPr>
        <w:ind w:left="1340" w:hanging="225"/>
        <w:spacing w:after="0"/>
        <w:tabs>
          <w:tab w:leader="none" w:pos="1340" w:val="left"/>
        </w:tabs>
        <w:numPr>
          <w:ilvl w:val="0"/>
          <w:numId w:val="3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Fakülte kurulunun kararları ile tespit ettiği esasların uygulanmasında dekana ya</w:t>
      </w:r>
      <w:r>
        <w:rPr>
          <w:rFonts w:ascii="Times New Roman" w:cs="Times New Roman" w:eastAsia="Times New Roman" w:hAnsi="Times New Roman"/>
          <w:sz w:val="16"/>
          <w:szCs w:val="16"/>
          <w:color w:val="auto"/>
        </w:rPr>
        <w:t>r</w:t>
      </w:r>
      <w:r>
        <w:rPr>
          <w:rFonts w:ascii="Times New Roman" w:cs="Times New Roman" w:eastAsia="Times New Roman" w:hAnsi="Times New Roman"/>
          <w:sz w:val="16"/>
          <w:szCs w:val="16"/>
          <w:color w:val="auto"/>
        </w:rPr>
        <w:t>dım etmek,</w:t>
      </w:r>
    </w:p>
    <w:p>
      <w:pPr>
        <w:spacing w:after="0" w:line="51" w:lineRule="exact"/>
        <w:rPr>
          <w:rFonts w:ascii="Times New Roman" w:cs="Times New Roman" w:eastAsia="Times New Roman" w:hAnsi="Times New Roman"/>
          <w:sz w:val="16"/>
          <w:szCs w:val="16"/>
          <w:color w:val="auto"/>
        </w:rPr>
      </w:pPr>
    </w:p>
    <w:p>
      <w:pPr>
        <w:ind w:left="1340" w:hanging="225"/>
        <w:spacing w:after="0"/>
        <w:tabs>
          <w:tab w:leader="none" w:pos="1340" w:val="left"/>
        </w:tabs>
        <w:numPr>
          <w:ilvl w:val="0"/>
          <w:numId w:val="3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Fakültenin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plan ve programları ile takvimin uygulanmasını sağl</w:t>
      </w:r>
      <w:r>
        <w:rPr>
          <w:rFonts w:ascii="Times New Roman" w:cs="Times New Roman" w:eastAsia="Times New Roman" w:hAnsi="Times New Roman"/>
          <w:sz w:val="16"/>
          <w:szCs w:val="16"/>
          <w:color w:val="auto"/>
        </w:rPr>
        <w:t>amak,</w:t>
      </w:r>
    </w:p>
    <w:p>
      <w:pPr>
        <w:spacing w:after="0" w:line="56" w:lineRule="exact"/>
        <w:rPr>
          <w:rFonts w:ascii="Times New Roman" w:cs="Times New Roman" w:eastAsia="Times New Roman" w:hAnsi="Times New Roman"/>
          <w:sz w:val="16"/>
          <w:szCs w:val="16"/>
          <w:color w:val="auto"/>
        </w:rPr>
      </w:pPr>
    </w:p>
    <w:p>
      <w:pPr>
        <w:ind w:left="1340" w:hanging="225"/>
        <w:spacing w:after="0"/>
        <w:tabs>
          <w:tab w:leader="none" w:pos="1340" w:val="left"/>
        </w:tabs>
        <w:numPr>
          <w:ilvl w:val="0"/>
          <w:numId w:val="3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Fakültenin yatırım, program ve bütçe tasarısını hazırlamak,</w:t>
      </w:r>
    </w:p>
    <w:p>
      <w:pPr>
        <w:spacing w:after="0" w:line="56" w:lineRule="exact"/>
        <w:rPr>
          <w:rFonts w:ascii="Times New Roman" w:cs="Times New Roman" w:eastAsia="Times New Roman" w:hAnsi="Times New Roman"/>
          <w:sz w:val="16"/>
          <w:szCs w:val="16"/>
          <w:color w:val="auto"/>
        </w:rPr>
      </w:pPr>
    </w:p>
    <w:p>
      <w:pPr>
        <w:ind w:left="1340" w:hanging="225"/>
        <w:spacing w:after="0"/>
        <w:tabs>
          <w:tab w:leader="none" w:pos="1340" w:val="left"/>
        </w:tabs>
        <w:numPr>
          <w:ilvl w:val="0"/>
          <w:numId w:val="3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Dekanın fakülte yönetimi ile ilgili getireceği bütün işlerde karar almak,</w:t>
      </w:r>
    </w:p>
    <w:p>
      <w:pPr>
        <w:spacing w:after="0" w:line="60" w:lineRule="exact"/>
        <w:rPr>
          <w:rFonts w:ascii="Times New Roman" w:cs="Times New Roman" w:eastAsia="Times New Roman" w:hAnsi="Times New Roman"/>
          <w:sz w:val="16"/>
          <w:szCs w:val="16"/>
          <w:color w:val="auto"/>
        </w:rPr>
      </w:pPr>
    </w:p>
    <w:p>
      <w:pPr>
        <w:ind w:left="540" w:right="1404" w:firstLine="575"/>
        <w:spacing w:after="0" w:line="250" w:lineRule="auto"/>
        <w:tabs>
          <w:tab w:leader="none" w:pos="1336" w:val="left"/>
        </w:tabs>
        <w:numPr>
          <w:ilvl w:val="0"/>
          <w:numId w:val="3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Öğrencilerin kabulü, ders intibakları ve çıkarılmaları ile eğitim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öğretim ve sınavlara ait işlemleri </w:t>
      </w:r>
      <w:r>
        <w:rPr>
          <w:rFonts w:ascii="Times New Roman" w:cs="Times New Roman" w:eastAsia="Times New Roman" w:hAnsi="Times New Roman"/>
          <w:sz w:val="16"/>
          <w:szCs w:val="16"/>
          <w:color w:val="auto"/>
        </w:rPr>
        <w:t>hak</w:t>
      </w:r>
      <w:r>
        <w:rPr>
          <w:rFonts w:ascii="Times New Roman" w:cs="Times New Roman" w:eastAsia="Times New Roman" w:hAnsi="Times New Roman"/>
          <w:sz w:val="16"/>
          <w:szCs w:val="16"/>
          <w:color w:val="auto"/>
        </w:rPr>
        <w:t>kında karar vermek,</w:t>
      </w:r>
    </w:p>
    <w:p>
      <w:pPr>
        <w:spacing w:after="0" w:line="43" w:lineRule="exact"/>
        <w:rPr>
          <w:rFonts w:ascii="Times New Roman" w:cs="Times New Roman" w:eastAsia="Times New Roman" w:hAnsi="Times New Roman"/>
          <w:sz w:val="16"/>
          <w:szCs w:val="16"/>
          <w:color w:val="auto"/>
        </w:rPr>
      </w:pPr>
    </w:p>
    <w:p>
      <w:pPr>
        <w:ind w:left="1340" w:hanging="225"/>
        <w:spacing w:after="0"/>
        <w:tabs>
          <w:tab w:leader="none" w:pos="1340" w:val="left"/>
        </w:tabs>
        <w:numPr>
          <w:ilvl w:val="0"/>
          <w:numId w:val="3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Bu kanunla verilen diğer görevleri yapmaktır.</w:t>
      </w:r>
    </w:p>
    <w:p>
      <w:pPr>
        <w:spacing w:after="0" w:line="56" w:lineRule="exact"/>
        <w:rPr>
          <w:sz w:val="20"/>
          <w:szCs w:val="20"/>
          <w:color w:val="auto"/>
        </w:rPr>
      </w:pPr>
    </w:p>
    <w:p>
      <w:pPr>
        <w:ind w:left="3780"/>
        <w:spacing w:after="0"/>
        <w:rPr>
          <w:sz w:val="20"/>
          <w:szCs w:val="20"/>
          <w:color w:val="auto"/>
        </w:rPr>
      </w:pPr>
      <w:r>
        <w:rPr>
          <w:rFonts w:ascii="Times New Roman" w:cs="Times New Roman" w:eastAsia="Times New Roman" w:hAnsi="Times New Roman"/>
          <w:sz w:val="16"/>
          <w:szCs w:val="16"/>
          <w:i w:val="1"/>
          <w:iCs w:val="1"/>
          <w:color w:val="auto"/>
        </w:rPr>
        <w:t>Enstitüler</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i w:val="1"/>
          <w:iCs w:val="1"/>
          <w:color w:val="auto"/>
        </w:rPr>
        <w:t>Organlar:</w:t>
      </w:r>
    </w:p>
    <w:p>
      <w:pPr>
        <w:spacing w:after="0" w:line="5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b w:val="1"/>
          <w:bCs w:val="1"/>
          <w:color w:val="auto"/>
        </w:rPr>
        <w:t>Madde 19 –</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a. Enstitünün organları, enstitü müdürü, enstitü kurulu ve enstitü yönetim kur</w:t>
      </w:r>
      <w:r>
        <w:rPr>
          <w:rFonts w:ascii="Times New Roman" w:cs="Times New Roman" w:eastAsia="Times New Roman" w:hAnsi="Times New Roman"/>
          <w:sz w:val="16"/>
          <w:szCs w:val="16"/>
          <w:color w:val="auto"/>
        </w:rPr>
        <w:t>uludur.</w:t>
      </w:r>
    </w:p>
    <w:p>
      <w:pPr>
        <w:spacing w:after="0" w:line="61" w:lineRule="exact"/>
        <w:rPr>
          <w:sz w:val="20"/>
          <w:szCs w:val="20"/>
          <w:color w:val="auto"/>
        </w:rPr>
      </w:pPr>
    </w:p>
    <w:p>
      <w:pPr>
        <w:ind w:left="540" w:right="1384" w:firstLine="566"/>
        <w:spacing w:after="0" w:line="250" w:lineRule="auto"/>
        <w:rPr>
          <w:sz w:val="20"/>
          <w:szCs w:val="20"/>
          <w:color w:val="auto"/>
        </w:rPr>
      </w:pPr>
      <w:r>
        <w:rPr>
          <w:rFonts w:ascii="Times New Roman" w:cs="Times New Roman" w:eastAsia="Times New Roman" w:hAnsi="Times New Roman"/>
          <w:sz w:val="16"/>
          <w:szCs w:val="16"/>
          <w:color w:val="auto"/>
        </w:rPr>
        <w:t>b. Enstitü müdürü, üç yıl için ilgili fakülte dekanının önerisi üzerine rektör tarafından atanır. Rektö</w:t>
      </w:r>
      <w:r>
        <w:rPr>
          <w:rFonts w:ascii="Times New Roman" w:cs="Times New Roman" w:eastAsia="Times New Roman" w:hAnsi="Times New Roman"/>
          <w:sz w:val="16"/>
          <w:szCs w:val="16"/>
          <w:color w:val="auto"/>
        </w:rPr>
        <w:t>r-</w:t>
      </w:r>
      <w:r>
        <w:rPr>
          <w:rFonts w:ascii="Times New Roman" w:cs="Times New Roman" w:eastAsia="Times New Roman" w:hAnsi="Times New Roman"/>
          <w:sz w:val="16"/>
          <w:szCs w:val="16"/>
          <w:color w:val="auto"/>
        </w:rPr>
        <w:t>lüğe bağlı enstitülerde bu atama doğrudan rektör tarafından yapılır. Süresi biten müdür tekrar atanabilir.</w:t>
      </w:r>
    </w:p>
    <w:p>
      <w:pPr>
        <w:spacing w:after="0" w:line="58" w:lineRule="exact"/>
        <w:rPr>
          <w:sz w:val="20"/>
          <w:szCs w:val="20"/>
          <w:color w:val="auto"/>
        </w:rPr>
      </w:pPr>
    </w:p>
    <w:p>
      <w:pPr>
        <w:ind w:left="540" w:right="1404" w:firstLine="566"/>
        <w:spacing w:after="0" w:line="244" w:lineRule="auto"/>
        <w:rPr>
          <w:sz w:val="20"/>
          <w:szCs w:val="20"/>
          <w:color w:val="auto"/>
        </w:rPr>
      </w:pPr>
      <w:r>
        <w:rPr>
          <w:rFonts w:ascii="Times New Roman" w:cs="Times New Roman" w:eastAsia="Times New Roman" w:hAnsi="Times New Roman"/>
          <w:sz w:val="16"/>
          <w:szCs w:val="16"/>
          <w:color w:val="auto"/>
        </w:rPr>
        <w:t>Müdürün, enstitüde görevli aylıklı öğretim elemanları arasından üç yıl için atayacağı en çok iki yardımcısı bulunur.</w:t>
      </w:r>
    </w:p>
    <w:p>
      <w:pPr>
        <w:spacing w:after="0" w:line="5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Müdüre vekalet etme veya müdürlüğün boşalması hallerinde yapılacak işlem, deka</w:t>
      </w:r>
      <w:r>
        <w:rPr>
          <w:rFonts w:ascii="Times New Roman" w:cs="Times New Roman" w:eastAsia="Times New Roman" w:hAnsi="Times New Roman"/>
          <w:sz w:val="16"/>
          <w:szCs w:val="16"/>
          <w:color w:val="auto"/>
        </w:rPr>
        <w:t>n</w:t>
      </w:r>
      <w:r>
        <w:rPr>
          <w:rFonts w:ascii="Times New Roman" w:cs="Times New Roman" w:eastAsia="Times New Roman" w:hAnsi="Times New Roman"/>
          <w:sz w:val="16"/>
          <w:szCs w:val="16"/>
          <w:color w:val="auto"/>
        </w:rPr>
        <w:t>larda olduğu</w:t>
      </w:r>
    </w:p>
    <w:p>
      <w:pPr>
        <w:spacing w:after="0" w:line="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gibidir.</w:t>
      </w:r>
    </w:p>
    <w:p>
      <w:pPr>
        <w:spacing w:after="0" w:line="5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6"/>
          <w:szCs w:val="16"/>
          <w:color w:val="auto"/>
        </w:rPr>
        <w:t>Enstitü müdürü, bu kanun ile dekanlara verilmiş olan görevleri enstitü bakımından yerine getirir.</w:t>
      </w:r>
    </w:p>
    <w:p>
      <w:pPr>
        <w:ind w:left="540"/>
        <w:spacing w:after="0" w:line="238" w:lineRule="auto"/>
        <w:rPr>
          <w:sz w:val="20"/>
          <w:szCs w:val="20"/>
          <w:color w:val="auto"/>
        </w:rPr>
      </w:pPr>
      <w:r>
        <w:rPr>
          <w:rFonts w:ascii="Times New Roman" w:cs="Times New Roman" w:eastAsia="Times New Roman" w:hAnsi="Times New Roman"/>
          <w:sz w:val="18"/>
          <w:szCs w:val="18"/>
          <w:color w:val="auto"/>
        </w:rPr>
        <w:t>–––––––––––––––––––</w:t>
      </w:r>
    </w:p>
    <w:p>
      <w:pPr>
        <w:spacing w:after="0" w:line="52" w:lineRule="exact"/>
        <w:rPr>
          <w:sz w:val="20"/>
          <w:szCs w:val="20"/>
          <w:color w:val="auto"/>
        </w:rPr>
      </w:pPr>
    </w:p>
    <w:p>
      <w:pPr>
        <w:ind w:left="700" w:right="1384" w:hanging="152"/>
        <w:spacing w:after="0" w:line="300" w:lineRule="auto"/>
        <w:tabs>
          <w:tab w:leader="none" w:pos="786" w:val="left"/>
        </w:tabs>
        <w:numPr>
          <w:ilvl w:val="0"/>
          <w:numId w:val="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22/2/2018 tarihli ve 7100 sayılı Kanunun 11 inci maddesiyle, bu paragrafta yer alan “yardımcı doçent</w:t>
      </w:r>
      <w:r>
        <w:rPr>
          <w:rFonts w:ascii="Times New Roman" w:cs="Times New Roman" w:eastAsia="Times New Roman" w:hAnsi="Times New Roman"/>
          <w:sz w:val="16"/>
          <w:szCs w:val="16"/>
          <w:i w:val="1"/>
          <w:iCs w:val="1"/>
          <w:color w:val="auto"/>
        </w:rPr>
        <w:t>le-rin</w:t>
      </w:r>
      <w:r>
        <w:rPr>
          <w:rFonts w:ascii="Times New Roman" w:cs="Times New Roman" w:eastAsia="Times New Roman" w:hAnsi="Times New Roman"/>
          <w:sz w:val="16"/>
          <w:szCs w:val="16"/>
          <w:i w:val="1"/>
          <w:iCs w:val="1"/>
          <w:color w:val="auto"/>
        </w:rPr>
        <w:t>” ibaresi “doktor öğretim üye</w:t>
      </w:r>
      <w:r>
        <w:rPr>
          <w:rFonts w:ascii="Times New Roman" w:cs="Times New Roman" w:eastAsia="Times New Roman" w:hAnsi="Times New Roman"/>
          <w:sz w:val="16"/>
          <w:szCs w:val="16"/>
          <w:i w:val="1"/>
          <w:iCs w:val="1"/>
          <w:color w:val="auto"/>
        </w:rPr>
        <w:t>lerinin</w:t>
      </w:r>
      <w:r>
        <w:rPr>
          <w:rFonts w:ascii="Times New Roman" w:cs="Times New Roman" w:eastAsia="Times New Roman" w:hAnsi="Times New Roman"/>
          <w:sz w:val="16"/>
          <w:szCs w:val="16"/>
          <w:i w:val="1"/>
          <w:iCs w:val="1"/>
          <w:color w:val="auto"/>
        </w:rPr>
        <w:t>” şeklinde değiştirilmiştir.</w:t>
      </w:r>
    </w:p>
    <w:p>
      <w:pPr>
        <w:spacing w:after="0" w:line="20" w:lineRule="exact"/>
        <w:rPr>
          <w:rFonts w:ascii="Times New Roman" w:cs="Times New Roman" w:eastAsia="Times New Roman" w:hAnsi="Times New Roman"/>
          <w:sz w:val="16"/>
          <w:szCs w:val="16"/>
          <w:i w:val="1"/>
          <w:iCs w:val="1"/>
          <w:color w:val="auto"/>
        </w:rPr>
      </w:pPr>
    </w:p>
    <w:p>
      <w:pPr>
        <w:ind w:left="700" w:right="1384" w:hanging="152"/>
        <w:spacing w:after="0" w:line="300" w:lineRule="auto"/>
        <w:tabs>
          <w:tab w:leader="none" w:pos="791" w:val="left"/>
        </w:tabs>
        <w:numPr>
          <w:ilvl w:val="0"/>
          <w:numId w:val="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22/2/2018 tarihli ve 7100 sayılı Kanunun 11 inci maddesiyle, bu paragrafta yer alan “yardımcı doçen </w:t>
      </w:r>
      <w:r>
        <w:rPr>
          <w:rFonts w:ascii="Times New Roman" w:cs="Times New Roman" w:eastAsia="Times New Roman" w:hAnsi="Times New Roman"/>
          <w:sz w:val="16"/>
          <w:szCs w:val="16"/>
          <w:i w:val="1"/>
          <w:iCs w:val="1"/>
          <w:color w:val="auto"/>
        </w:rPr>
        <w:t>t-</w:t>
      </w:r>
      <w:r>
        <w:rPr>
          <w:rFonts w:ascii="Times New Roman" w:cs="Times New Roman" w:eastAsia="Times New Roman" w:hAnsi="Times New Roman"/>
          <w:sz w:val="16"/>
          <w:szCs w:val="16"/>
          <w:i w:val="1"/>
          <w:iCs w:val="1"/>
          <w:color w:val="auto"/>
        </w:rPr>
        <w:t>ten” ibaresi “doktor öğretim üyesinden” şeklinde değiştirilmiştir.</w:t>
      </w:r>
    </w:p>
    <w:p>
      <w:pPr>
        <w:sectPr>
          <w:pgSz w:w="11900" w:h="16838" w:orient="portrait"/>
          <w:cols w:equalWidth="0" w:num="1">
            <w:col w:w="9024"/>
          </w:cols>
          <w:pgMar w:left="1440" w:top="676" w:right="1440" w:bottom="1440" w:gutter="0" w:footer="0" w:header="0"/>
        </w:sectPr>
      </w:pPr>
    </w:p>
    <w:bookmarkStart w:id="16" w:name="page17"/>
    <w:bookmarkEnd w:id="16"/>
    <w:p>
      <w:pPr>
        <w:ind w:left="3880"/>
        <w:spacing w:after="0"/>
        <w:rPr>
          <w:sz w:val="20"/>
          <w:szCs w:val="20"/>
          <w:color w:val="auto"/>
        </w:rPr>
      </w:pPr>
      <w:r>
        <w:rPr>
          <w:rFonts w:ascii="Times New Roman" w:cs="Times New Roman" w:eastAsia="Times New Roman" w:hAnsi="Times New Roman"/>
          <w:sz w:val="22"/>
          <w:szCs w:val="22"/>
          <w:color w:val="auto"/>
        </w:rPr>
        <w:t>5360</w:t>
      </w:r>
    </w:p>
    <w:p>
      <w:pPr>
        <w:spacing w:after="0" w:line="264" w:lineRule="exact"/>
        <w:rPr>
          <w:sz w:val="20"/>
          <w:szCs w:val="20"/>
          <w:color w:val="auto"/>
        </w:rPr>
      </w:pPr>
    </w:p>
    <w:p>
      <w:pPr>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c. Enstitü kurulu, müdürün başkanlığında, müdür yardımcıları ve enstitüyü oluşturan ana bilim dalı başka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larından oluşur.</w:t>
      </w:r>
    </w:p>
    <w:p>
      <w:pPr>
        <w:spacing w:after="0" w:line="12" w:lineRule="exact"/>
        <w:rPr>
          <w:sz w:val="20"/>
          <w:szCs w:val="20"/>
          <w:color w:val="auto"/>
        </w:rPr>
      </w:pPr>
    </w:p>
    <w:p>
      <w:pPr>
        <w:jc w:val="both"/>
        <w:ind w:left="540" w:right="1384" w:firstLine="575"/>
        <w:spacing w:after="0" w:line="251" w:lineRule="auto"/>
        <w:tabs>
          <w:tab w:leader="none" w:pos="1303"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Enstitü yönetim kurulu, müdürün başkanlığında, müdür yardımcıları, müdürce göster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lecek altı aday arasından enstitü kurulu tarafından üç yıl için seçilecek üç öğretim üyesinden oluşur.</w:t>
      </w:r>
    </w:p>
    <w:p>
      <w:pPr>
        <w:spacing w:after="0" w:line="12" w:lineRule="exact"/>
        <w:rPr>
          <w:rFonts w:ascii="Times New Roman" w:cs="Times New Roman" w:eastAsia="Times New Roman" w:hAnsi="Times New Roman"/>
          <w:sz w:val="18"/>
          <w:szCs w:val="18"/>
          <w:color w:val="auto"/>
        </w:rPr>
      </w:pPr>
    </w:p>
    <w:p>
      <w:pPr>
        <w:ind w:left="540" w:right="1384" w:firstLine="575"/>
        <w:spacing w:after="0" w:line="247" w:lineRule="auto"/>
        <w:tabs>
          <w:tab w:leader="none" w:pos="1288"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Enstitü kurulu ve enstitü yönetim kurulu, bu kanunla fakülte kurulu ve fakülte yönetim kuruluna verilmiş görevleri enstitü bakımından yerine getiri</w:t>
      </w:r>
      <w:r>
        <w:rPr>
          <w:rFonts w:ascii="Times New Roman" w:cs="Times New Roman" w:eastAsia="Times New Roman" w:hAnsi="Times New Roman"/>
          <w:sz w:val="18"/>
          <w:szCs w:val="18"/>
          <w:color w:val="auto"/>
        </w:rPr>
        <w:t>rler.</w:t>
      </w:r>
    </w:p>
    <w:p>
      <w:pPr>
        <w:spacing w:after="0" w:line="8" w:lineRule="exact"/>
        <w:rPr>
          <w:sz w:val="20"/>
          <w:szCs w:val="20"/>
          <w:color w:val="auto"/>
        </w:rPr>
      </w:pPr>
    </w:p>
    <w:p>
      <w:pPr>
        <w:ind w:left="3580"/>
        <w:spacing w:after="0"/>
        <w:rPr>
          <w:sz w:val="20"/>
          <w:szCs w:val="20"/>
          <w:color w:val="auto"/>
        </w:rPr>
      </w:pPr>
      <w:r>
        <w:rPr>
          <w:rFonts w:ascii="Times New Roman" w:cs="Times New Roman" w:eastAsia="Times New Roman" w:hAnsi="Times New Roman"/>
          <w:sz w:val="18"/>
          <w:szCs w:val="18"/>
          <w:i w:val="1"/>
          <w:iCs w:val="1"/>
          <w:color w:val="auto"/>
        </w:rPr>
        <w:t>Yüksekokullar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Organlar: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Madde 20 –</w:t>
      </w:r>
    </w:p>
    <w:p>
      <w:pPr>
        <w:spacing w:after="0" w:line="22"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a. Yüksekokulların organları, yüksekokul müdürü, yüksekokul kurulu ve yüksekokul yönetim kuruludur.</w:t>
      </w:r>
    </w:p>
    <w:p>
      <w:pPr>
        <w:spacing w:after="0" w:line="17"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color w:val="auto"/>
        </w:rPr>
        <w:t>b. Yüksekokul müdürü, üç yıl için ilgili fakülte dekanının önerisi üzerine rektör tar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fından atanır. Rektörlüğe bağlı yüksekokullarda bu atama doğrudan rektör tarafından yapılır. Süresi bit</w:t>
      </w:r>
      <w:r>
        <w:rPr>
          <w:rFonts w:ascii="Times New Roman" w:cs="Times New Roman" w:eastAsia="Times New Roman" w:hAnsi="Times New Roman"/>
          <w:sz w:val="18"/>
          <w:szCs w:val="18"/>
          <w:color w:val="auto"/>
        </w:rPr>
        <w:t>en</w:t>
      </w:r>
      <w:r>
        <w:rPr>
          <w:rFonts w:ascii="Times New Roman" w:cs="Times New Roman" w:eastAsia="Times New Roman" w:hAnsi="Times New Roman"/>
          <w:sz w:val="18"/>
          <w:szCs w:val="18"/>
          <w:color w:val="auto"/>
        </w:rPr>
        <w:t xml:space="preserve"> müdür tekrar atanabilir.</w:t>
      </w:r>
    </w:p>
    <w:p>
      <w:pPr>
        <w:spacing w:after="0" w:line="16"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Müdürün okulda görevli aylıklı öğretim elemanları arasından üç yıl için atayacağı en çok iki yardımcısı bulunur.</w:t>
      </w:r>
    </w:p>
    <w:p>
      <w:pPr>
        <w:spacing w:after="0" w:line="17"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Müdüre vekalet etme veya müdürlüğün boşalması hallerinde yapılacak işlem, deka</w:t>
      </w:r>
      <w:r>
        <w:rPr>
          <w:rFonts w:ascii="Times New Roman" w:cs="Times New Roman" w:eastAsia="Times New Roman" w:hAnsi="Times New Roman"/>
          <w:sz w:val="18"/>
          <w:szCs w:val="18"/>
          <w:color w:val="auto"/>
        </w:rPr>
        <w:t>nlarda</w:t>
      </w:r>
      <w:r>
        <w:rPr>
          <w:rFonts w:ascii="Times New Roman" w:cs="Times New Roman" w:eastAsia="Times New Roman" w:hAnsi="Times New Roman"/>
          <w:sz w:val="18"/>
          <w:szCs w:val="18"/>
          <w:color w:val="auto"/>
        </w:rPr>
        <w:t xml:space="preserve"> olduğu gibidir.</w:t>
      </w:r>
    </w:p>
    <w:p>
      <w:pPr>
        <w:spacing w:after="0" w:line="17" w:lineRule="exact"/>
        <w:rPr>
          <w:sz w:val="20"/>
          <w:szCs w:val="20"/>
          <w:color w:val="auto"/>
        </w:rPr>
      </w:pPr>
    </w:p>
    <w:p>
      <w:pPr>
        <w:jc w:val="both"/>
        <w:ind w:left="540" w:right="1384" w:firstLine="566"/>
        <w:spacing w:after="0" w:line="241" w:lineRule="auto"/>
        <w:rPr>
          <w:sz w:val="20"/>
          <w:szCs w:val="20"/>
          <w:color w:val="auto"/>
        </w:rPr>
      </w:pPr>
      <w:r>
        <w:rPr>
          <w:rFonts w:ascii="Times New Roman" w:cs="Times New Roman" w:eastAsia="Times New Roman" w:hAnsi="Times New Roman"/>
          <w:sz w:val="18"/>
          <w:szCs w:val="18"/>
          <w:color w:val="auto"/>
        </w:rPr>
        <w:t>Yüksekokul müdürü, bu kanun ile dekanlara verilmiş olan görevleri yüksekokul bakımı</w:t>
      </w:r>
      <w:r>
        <w:rPr>
          <w:rFonts w:ascii="Times New Roman" w:cs="Times New Roman" w:eastAsia="Times New Roman" w:hAnsi="Times New Roman"/>
          <w:sz w:val="18"/>
          <w:szCs w:val="18"/>
          <w:color w:val="auto"/>
        </w:rPr>
        <w:t>n-dan yerine getirir.</w:t>
      </w:r>
    </w:p>
    <w:p>
      <w:pPr>
        <w:spacing w:after="0" w:line="21" w:lineRule="exact"/>
        <w:rPr>
          <w:sz w:val="20"/>
          <w:szCs w:val="20"/>
          <w:color w:val="auto"/>
        </w:rPr>
      </w:pPr>
    </w:p>
    <w:p>
      <w:pPr>
        <w:jc w:val="both"/>
        <w:ind w:left="540" w:right="1384" w:firstLine="566"/>
        <w:spacing w:after="0" w:line="247" w:lineRule="auto"/>
        <w:rPr>
          <w:sz w:val="20"/>
          <w:szCs w:val="20"/>
          <w:color w:val="auto"/>
        </w:rPr>
      </w:pPr>
      <w:r>
        <w:rPr>
          <w:rFonts w:ascii="Times New Roman" w:cs="Times New Roman" w:eastAsia="Times New Roman" w:hAnsi="Times New Roman"/>
          <w:sz w:val="18"/>
          <w:szCs w:val="18"/>
          <w:color w:val="auto"/>
        </w:rPr>
        <w:t>c. Yüksek okul kurulu, müdürün başkanlığında, müdür yardımcıları ve okulu oluşt</w:t>
      </w:r>
      <w:r>
        <w:rPr>
          <w:rFonts w:ascii="Times New Roman" w:cs="Times New Roman" w:eastAsia="Times New Roman" w:hAnsi="Times New Roman"/>
          <w:sz w:val="18"/>
          <w:szCs w:val="18"/>
          <w:color w:val="auto"/>
        </w:rPr>
        <w:t>uran</w:t>
      </w:r>
      <w:r>
        <w:rPr>
          <w:rFonts w:ascii="Times New Roman" w:cs="Times New Roman" w:eastAsia="Times New Roman" w:hAnsi="Times New Roman"/>
          <w:sz w:val="18"/>
          <w:szCs w:val="18"/>
          <w:color w:val="auto"/>
        </w:rPr>
        <w:t xml:space="preserve"> bölüm veya ana bilim dalı başkanlarından oluşur.</w:t>
      </w:r>
    </w:p>
    <w:p>
      <w:pPr>
        <w:spacing w:after="0" w:line="16"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d. Yüksekokul yönetim kurulu; müdürün başkanlığında, müdür yardımcıları ile müdürce gösterilecek altı aday arasından yüksekokul kurulu tarafından üç yıl için seçilecek üç öğretim üyesinden oluşur.</w:t>
      </w:r>
    </w:p>
    <w:p>
      <w:pPr>
        <w:spacing w:after="0" w:line="8"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e. Yüksekokul kurulu ve yüksekokul yönetim kurulu, bu kanunla fakülte kurulu ve fakül</w:t>
      </w:r>
      <w:r>
        <w:rPr>
          <w:rFonts w:ascii="Times New Roman" w:cs="Times New Roman" w:eastAsia="Times New Roman" w:hAnsi="Times New Roman"/>
          <w:sz w:val="18"/>
          <w:szCs w:val="18"/>
          <w:color w:val="auto"/>
        </w:rPr>
        <w:t>te</w:t>
      </w:r>
      <w:r>
        <w:rPr>
          <w:rFonts w:ascii="Times New Roman" w:cs="Times New Roman" w:eastAsia="Times New Roman" w:hAnsi="Times New Roman"/>
          <w:sz w:val="18"/>
          <w:szCs w:val="18"/>
          <w:color w:val="auto"/>
        </w:rPr>
        <w:t xml:space="preserve"> yönetim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luna verilmiş görevleri yüksekokul bakımından yerine getirirler.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Bölüm:</w:t>
      </w:r>
    </w:p>
    <w:p>
      <w:pPr>
        <w:spacing w:after="0" w:line="22" w:lineRule="exact"/>
        <w:rPr>
          <w:sz w:val="20"/>
          <w:szCs w:val="20"/>
          <w:color w:val="auto"/>
        </w:rPr>
      </w:pPr>
    </w:p>
    <w:p>
      <w:pPr>
        <w:jc w:val="both"/>
        <w:ind w:left="540" w:right="1384" w:firstLine="566"/>
        <w:spacing w:after="0" w:line="247" w:lineRule="auto"/>
        <w:rPr>
          <w:sz w:val="20"/>
          <w:szCs w:val="20"/>
          <w:color w:val="auto"/>
        </w:rPr>
      </w:pPr>
      <w:r>
        <w:rPr>
          <w:rFonts w:ascii="Times New Roman" w:cs="Times New Roman" w:eastAsia="Times New Roman" w:hAnsi="Times New Roman"/>
          <w:sz w:val="18"/>
          <w:szCs w:val="18"/>
          <w:b w:val="1"/>
          <w:bCs w:val="1"/>
          <w:color w:val="auto"/>
        </w:rPr>
        <w:t xml:space="preserve">Madde 21 – </w:t>
      </w:r>
      <w:r>
        <w:rPr>
          <w:rFonts w:ascii="Times New Roman" w:cs="Times New Roman" w:eastAsia="Times New Roman" w:hAnsi="Times New Roman"/>
          <w:sz w:val="18"/>
          <w:szCs w:val="18"/>
          <w:color w:val="auto"/>
        </w:rPr>
        <w:t>Bir fakülte ya da yüksekokulda, aynı veya benzer nitelikte eğitim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yapan birden fazla bölüm bulunamaz.</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Bölüm, bölüm başkanı tarafından yönetilir</w:t>
      </w:r>
      <w:r>
        <w:rPr>
          <w:rFonts w:ascii="Times New Roman" w:cs="Times New Roman" w:eastAsia="Times New Roman" w:hAnsi="Times New Roman"/>
          <w:sz w:val="18"/>
          <w:szCs w:val="18"/>
          <w:color w:val="auto"/>
        </w:rPr>
        <w:t>.</w:t>
      </w:r>
    </w:p>
    <w:p>
      <w:pPr>
        <w:spacing w:after="0" w:line="17" w:lineRule="exact"/>
        <w:rPr>
          <w:sz w:val="20"/>
          <w:szCs w:val="20"/>
          <w:color w:val="auto"/>
        </w:rPr>
      </w:pPr>
    </w:p>
    <w:p>
      <w:pPr>
        <w:jc w:val="both"/>
        <w:ind w:left="540" w:right="1384" w:firstLine="566"/>
        <w:spacing w:after="0" w:line="237" w:lineRule="auto"/>
        <w:rPr>
          <w:sz w:val="20"/>
          <w:szCs w:val="20"/>
          <w:color w:val="auto"/>
        </w:rPr>
      </w:pPr>
      <w:r>
        <w:rPr>
          <w:rFonts w:ascii="Times New Roman" w:cs="Times New Roman" w:eastAsia="Times New Roman" w:hAnsi="Times New Roman"/>
          <w:sz w:val="18"/>
          <w:szCs w:val="18"/>
          <w:color w:val="auto"/>
        </w:rPr>
        <w:t>Bölüm başkanı; bölümün aylıklı profesörleri, bulunmadığı takdirde doçentleri, doçent de bulunmadığı takdirde doktor öğretim üyeleri arasından fakültelerde dekanca, fakülteye bağlı yüksekokullarda müdürün önerisi üz</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rine dekanca, rektörlüğe bağlı yüksekokullarda müdürün önerisi üzerine rektörce üç yıl için at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nır. Süresi biten başkan tekrar atanabilir. </w:t>
      </w:r>
      <w:r>
        <w:rPr>
          <w:rFonts w:ascii="Times New Roman" w:cs="Times New Roman" w:eastAsia="Times New Roman" w:hAnsi="Times New Roman"/>
          <w:sz w:val="24"/>
          <w:szCs w:val="24"/>
          <w:color w:val="auto"/>
          <w:vertAlign w:val="superscript"/>
        </w:rPr>
        <w:t>(1)</w:t>
      </w:r>
    </w:p>
    <w:p>
      <w:pPr>
        <w:spacing w:after="0" w:line="3" w:lineRule="exact"/>
        <w:rPr>
          <w:sz w:val="20"/>
          <w:szCs w:val="20"/>
          <w:color w:val="auto"/>
        </w:rPr>
      </w:pPr>
    </w:p>
    <w:p>
      <w:pPr>
        <w:jc w:val="both"/>
        <w:ind w:left="540" w:right="1404" w:firstLine="566"/>
        <w:spacing w:after="0" w:line="239" w:lineRule="auto"/>
        <w:rPr>
          <w:sz w:val="20"/>
          <w:szCs w:val="20"/>
          <w:color w:val="auto"/>
        </w:rPr>
      </w:pPr>
      <w:r>
        <w:rPr>
          <w:rFonts w:ascii="Times New Roman" w:cs="Times New Roman" w:eastAsia="Times New Roman" w:hAnsi="Times New Roman"/>
          <w:sz w:val="18"/>
          <w:szCs w:val="18"/>
          <w:color w:val="auto"/>
        </w:rPr>
        <w:t>Bölüm başkanı, görevi başında bulunamayacağı süreler için öğretim üyelerinden birini vekil olarak bırakır.</w:t>
      </w:r>
    </w:p>
    <w:p>
      <w:pPr>
        <w:spacing w:after="0" w:line="19" w:lineRule="exact"/>
        <w:rPr>
          <w:sz w:val="20"/>
          <w:szCs w:val="20"/>
          <w:color w:val="auto"/>
        </w:rPr>
      </w:pPr>
    </w:p>
    <w:p>
      <w:pPr>
        <w:jc w:val="both"/>
        <w:ind w:left="540" w:right="1404" w:firstLine="566"/>
        <w:spacing w:after="0" w:line="247" w:lineRule="auto"/>
        <w:rPr>
          <w:sz w:val="20"/>
          <w:szCs w:val="20"/>
          <w:color w:val="auto"/>
        </w:rPr>
      </w:pPr>
      <w:r>
        <w:rPr>
          <w:rFonts w:ascii="Times New Roman" w:cs="Times New Roman" w:eastAsia="Times New Roman" w:hAnsi="Times New Roman"/>
          <w:sz w:val="18"/>
          <w:szCs w:val="18"/>
          <w:color w:val="auto"/>
        </w:rPr>
        <w:t>Herhangi bir nedenle altı aydan fazla ayrılmalarda, kalan süreyi tamamlamak üzere aynı yöntemle yeni bir bölüm başkanı atanır.</w:t>
      </w:r>
    </w:p>
    <w:p>
      <w:pPr>
        <w:spacing w:after="0" w:line="16"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 xml:space="preserve">Bölüm başkanı, bölümün her düzeyde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ve araştırmalarından ve bölü</w:t>
      </w:r>
      <w:r>
        <w:rPr>
          <w:rFonts w:ascii="Times New Roman" w:cs="Times New Roman" w:eastAsia="Times New Roman" w:hAnsi="Times New Roman"/>
          <w:sz w:val="18"/>
          <w:szCs w:val="18"/>
          <w:color w:val="auto"/>
        </w:rPr>
        <w:t>me ait</w:t>
      </w:r>
      <w:r>
        <w:rPr>
          <w:rFonts w:ascii="Times New Roman" w:cs="Times New Roman" w:eastAsia="Times New Roman" w:hAnsi="Times New Roman"/>
          <w:sz w:val="18"/>
          <w:szCs w:val="18"/>
          <w:color w:val="auto"/>
        </w:rPr>
        <w:t xml:space="preserve"> her türlü faaliyetin düzenli ve verimli bir şekilde yürütülm</w:t>
      </w:r>
      <w:r>
        <w:rPr>
          <w:rFonts w:ascii="Times New Roman" w:cs="Times New Roman" w:eastAsia="Times New Roman" w:hAnsi="Times New Roman"/>
          <w:sz w:val="18"/>
          <w:szCs w:val="18"/>
          <w:color w:val="auto"/>
        </w:rPr>
        <w:t>esinden sorumludur.</w:t>
      </w:r>
    </w:p>
    <w:p>
      <w:pPr>
        <w:ind w:left="540"/>
        <w:spacing w:after="0" w:line="233" w:lineRule="auto"/>
        <w:rPr>
          <w:sz w:val="20"/>
          <w:szCs w:val="20"/>
          <w:color w:val="auto"/>
        </w:rPr>
      </w:pPr>
      <w:r>
        <w:rPr>
          <w:rFonts w:ascii="Times New Roman" w:cs="Times New Roman" w:eastAsia="Times New Roman" w:hAnsi="Times New Roman"/>
          <w:sz w:val="18"/>
          <w:szCs w:val="18"/>
          <w:color w:val="auto"/>
        </w:rPr>
        <w:t>–––––––––––––––––––</w:t>
      </w:r>
    </w:p>
    <w:p>
      <w:pPr>
        <w:spacing w:after="0" w:line="53" w:lineRule="exact"/>
        <w:rPr>
          <w:sz w:val="20"/>
          <w:szCs w:val="20"/>
          <w:color w:val="auto"/>
        </w:rPr>
      </w:pPr>
    </w:p>
    <w:p>
      <w:pPr>
        <w:ind w:left="700" w:right="1404" w:hanging="152"/>
        <w:spacing w:after="0" w:line="300" w:lineRule="auto"/>
        <w:tabs>
          <w:tab w:leader="none" w:pos="796" w:val="left"/>
        </w:tabs>
        <w:numPr>
          <w:ilvl w:val="0"/>
          <w:numId w:val="4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22/2/2018 tarihli ve 7100 sayılı Kanunun 11 inci maddesiyle, bu fıkrada yer alan “yardımcı doçentler” ibaresi “doktor öğretim üyeleri” şeklinde değiştirilmiştir.</w:t>
      </w:r>
    </w:p>
    <w:p>
      <w:pPr>
        <w:sectPr>
          <w:pgSz w:w="11900" w:h="16838" w:orient="portrait"/>
          <w:cols w:equalWidth="0" w:num="1">
            <w:col w:w="9024"/>
          </w:cols>
          <w:pgMar w:left="1440" w:top="695" w:right="1440" w:bottom="1440" w:gutter="0" w:footer="0" w:header="0"/>
        </w:sectPr>
      </w:pPr>
    </w:p>
    <w:bookmarkStart w:id="17" w:name="page18"/>
    <w:bookmarkEnd w:id="17"/>
    <w:p>
      <w:pPr>
        <w:ind w:left="3880"/>
        <w:spacing w:after="0"/>
        <w:rPr>
          <w:sz w:val="20"/>
          <w:szCs w:val="20"/>
          <w:color w:val="auto"/>
        </w:rPr>
      </w:pPr>
      <w:r>
        <w:rPr>
          <w:rFonts w:ascii="Times New Roman" w:cs="Times New Roman" w:eastAsia="Times New Roman" w:hAnsi="Times New Roman"/>
          <w:sz w:val="22"/>
          <w:szCs w:val="22"/>
          <w:color w:val="auto"/>
        </w:rPr>
        <w:t>5361</w:t>
      </w:r>
    </w:p>
    <w:p>
      <w:pPr>
        <w:spacing w:after="0" w:line="265"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18"/>
          <w:szCs w:val="18"/>
          <w:color w:val="auto"/>
        </w:rPr>
        <w:t>BEŞİNCİ BÖLÜM</w:t>
      </w:r>
    </w:p>
    <w:p>
      <w:pPr>
        <w:spacing w:after="0" w:line="33" w:lineRule="exact"/>
        <w:rPr>
          <w:sz w:val="20"/>
          <w:szCs w:val="20"/>
          <w:color w:val="auto"/>
        </w:rPr>
      </w:pPr>
    </w:p>
    <w:p>
      <w:pPr>
        <w:ind w:left="3360"/>
        <w:spacing w:after="0"/>
        <w:rPr>
          <w:sz w:val="20"/>
          <w:szCs w:val="20"/>
          <w:color w:val="auto"/>
        </w:rPr>
      </w:pPr>
      <w:r>
        <w:rPr>
          <w:rFonts w:ascii="Times New Roman" w:cs="Times New Roman" w:eastAsia="Times New Roman" w:hAnsi="Times New Roman"/>
          <w:sz w:val="18"/>
          <w:szCs w:val="18"/>
          <w:i w:val="1"/>
          <w:iCs w:val="1"/>
          <w:color w:val="auto"/>
        </w:rPr>
        <w:t>Öğretim Elemanları</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Öğretim üyelerinin görevleri:</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22 </w:t>
      </w:r>
      <w:r>
        <w:rPr>
          <w:rFonts w:ascii="Times New Roman" w:cs="Times New Roman" w:eastAsia="Times New Roman" w:hAnsi="Times New Roman"/>
          <w:sz w:val="18"/>
          <w:szCs w:val="18"/>
          <w:b w:val="1"/>
          <w:bCs w:val="1"/>
          <w:color w:val="auto"/>
        </w:rPr>
        <w:t>–</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a. Yükseköğretim kurumlarında ve bu kanundaki amaç ve ilkelere uygun biçimde önl</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sans, lisans ve lisansüstü düzeylerde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ve uygulamalı çalışmalar yapmak ve ya</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tırmak, proje hazırlıkl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rını ve seminerleri yönetmek,</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 Yükseköğretim kurumlarında, bilimsel araştırmalar ve yayı</w:t>
      </w:r>
      <w:r>
        <w:rPr>
          <w:rFonts w:ascii="Times New Roman" w:cs="Times New Roman" w:eastAsia="Times New Roman" w:hAnsi="Times New Roman"/>
          <w:sz w:val="18"/>
          <w:szCs w:val="18"/>
          <w:color w:val="auto"/>
        </w:rPr>
        <w:t>mlar yapmak,</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 xml:space="preserve">c. İlgili birim başkanlığınca düzenlenecek programa göre, belirli günlerde öğrencileri kabul ederek, onlara gerekli konularda yardım etmek, bu kanundaki amaç ve ana ilkeler doğrult </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sunda yol göst</w:t>
      </w:r>
      <w:r>
        <w:rPr>
          <w:rFonts w:ascii="Times New Roman" w:cs="Times New Roman" w:eastAsia="Times New Roman" w:hAnsi="Times New Roman"/>
          <w:sz w:val="18"/>
          <w:szCs w:val="18"/>
          <w:color w:val="auto"/>
        </w:rPr>
        <w:t>ermek ve rehberlik etmek,</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 Yetkili organlarca verilecek görevleri yerine getirmek</w:t>
      </w:r>
      <w:r>
        <w:rPr>
          <w:rFonts w:ascii="Times New Roman" w:cs="Times New Roman" w:eastAsia="Times New Roman" w:hAnsi="Times New Roman"/>
          <w:sz w:val="18"/>
          <w:szCs w:val="18"/>
          <w:i w:val="1"/>
          <w:iCs w:val="1"/>
          <w:color w:val="auto"/>
        </w:rPr>
        <w:t>,</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e. Bu kanunla verilen diğer görevleri yapmaktır.</w:t>
      </w:r>
    </w:p>
    <w:p>
      <w:pPr>
        <w:spacing w:after="0" w:line="1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Doktor Öğretim Üyesi </w:t>
      </w:r>
      <w:r>
        <w:rPr>
          <w:rFonts w:ascii="Times New Roman" w:cs="Times New Roman" w:eastAsia="Times New Roman" w:hAnsi="Times New Roman"/>
          <w:sz w:val="24"/>
          <w:szCs w:val="24"/>
          <w:i w:val="1"/>
          <w:iCs w:val="1"/>
          <w:color w:val="auto"/>
          <w:vertAlign w:val="superscript"/>
        </w:rPr>
        <w:t>(1)</w:t>
      </w:r>
    </w:p>
    <w:p>
      <w:pPr>
        <w:ind w:left="1120"/>
        <w:spacing w:after="0" w:line="223" w:lineRule="auto"/>
        <w:rPr>
          <w:sz w:val="20"/>
          <w:szCs w:val="20"/>
          <w:color w:val="auto"/>
        </w:rPr>
      </w:pPr>
      <w:r>
        <w:rPr>
          <w:rFonts w:ascii="Times New Roman" w:cs="Times New Roman" w:eastAsia="Times New Roman" w:hAnsi="Times New Roman"/>
          <w:sz w:val="18"/>
          <w:szCs w:val="18"/>
          <w:b w:val="1"/>
          <w:bCs w:val="1"/>
          <w:color w:val="auto"/>
        </w:rPr>
        <w:t xml:space="preserve">Madde 23 </w:t>
      </w:r>
      <w:r>
        <w:rPr>
          <w:rFonts w:ascii="Times New Roman" w:cs="Times New Roman" w:eastAsia="Times New Roman" w:hAnsi="Times New Roman"/>
          <w:sz w:val="18"/>
          <w:szCs w:val="18"/>
          <w:b w:val="1"/>
          <w:bCs w:val="1"/>
          <w:color w:val="auto"/>
        </w:rPr>
        <w:t>– (Değişik: 22/2/2018</w:t>
      </w:r>
      <w:r>
        <w:rPr>
          <w:rFonts w:ascii="Times New Roman" w:cs="Times New Roman" w:eastAsia="Times New Roman" w:hAnsi="Times New Roman"/>
          <w:sz w:val="18"/>
          <w:szCs w:val="18"/>
          <w:b w:val="1"/>
          <w:bCs w:val="1"/>
          <w:color w:val="auto"/>
        </w:rPr>
        <w:t>-7100/4 md.)</w:t>
      </w:r>
    </w:p>
    <w:p>
      <w:pPr>
        <w:spacing w:after="0" w:line="42" w:lineRule="exact"/>
        <w:rPr>
          <w:sz w:val="20"/>
          <w:szCs w:val="20"/>
          <w:color w:val="auto"/>
        </w:rPr>
      </w:pPr>
    </w:p>
    <w:p>
      <w:pPr>
        <w:jc w:val="both"/>
        <w:ind w:left="540" w:right="1384" w:firstLine="575"/>
        <w:spacing w:after="0" w:line="276" w:lineRule="auto"/>
        <w:tabs>
          <w:tab w:leader="none" w:pos="1312"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kurumlarında açık bulunan doktor öğretim üyesi kadroları rektörlükçe ilan edilir. İlan edilen bu kadrolara fakültelerde dekan; diğer birimlerde müdürler, biri o birimin yöneticisi biri de o yükseköğretim kurumunun dışından olmak üzere üç profesör veya doçent </w:t>
      </w:r>
      <w:r>
        <w:rPr>
          <w:rFonts w:ascii="Times New Roman" w:cs="Times New Roman" w:eastAsia="Times New Roman" w:hAnsi="Times New Roman"/>
          <w:sz w:val="18"/>
          <w:szCs w:val="18"/>
          <w:color w:val="auto"/>
        </w:rPr>
        <w:t>tespit ederek bunlardan adayl</w:t>
      </w:r>
      <w:r>
        <w:rPr>
          <w:rFonts w:ascii="Times New Roman" w:cs="Times New Roman" w:eastAsia="Times New Roman" w:hAnsi="Times New Roman"/>
          <w:sz w:val="18"/>
          <w:szCs w:val="18"/>
          <w:color w:val="auto"/>
        </w:rPr>
        <w:t>arın her biri hakkında yazılı mütalaa isterler. Dekan veya ilgili mü-dür yönetim kurullarının görüşünü aldıktan sonra önerilerini rektöre sunar. Atama rektör tarafı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dan en çok dört yıl süre ile yapılır. Her atama süresinin sonunda görev kendiliğinden sona e</w:t>
      </w:r>
      <w:r>
        <w:rPr>
          <w:rFonts w:ascii="Times New Roman" w:cs="Times New Roman" w:eastAsia="Times New Roman" w:hAnsi="Times New Roman"/>
          <w:sz w:val="18"/>
          <w:szCs w:val="18"/>
          <w:color w:val="auto"/>
        </w:rPr>
        <w:t>rer.</w:t>
      </w:r>
      <w:r>
        <w:rPr>
          <w:rFonts w:ascii="Times New Roman" w:cs="Times New Roman" w:eastAsia="Times New Roman" w:hAnsi="Times New Roman"/>
          <w:sz w:val="18"/>
          <w:szCs w:val="18"/>
          <w:color w:val="auto"/>
        </w:rPr>
        <w:t xml:space="preserve"> Görev süresi sona erenler yeniden atanabilirler.</w:t>
      </w:r>
    </w:p>
    <w:p>
      <w:pPr>
        <w:spacing w:after="0" w:line="14"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17"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Doktor öğretim üyeliğine atanabilmek için, doktora ile tıpta, diş hekimliğinde, eczacı-lıkta ve veteriner hekimlikte uzmanlık unvanını veya Üniversitelerarası Kurulun önerisi üzerine Yükseköğretim Kurulunca tespit edilen belli sanat dallarının birinde yeterlik kazanmış olmak </w:t>
      </w:r>
      <w:r>
        <w:rPr>
          <w:rFonts w:ascii="Times New Roman" w:cs="Times New Roman" w:eastAsia="Times New Roman" w:hAnsi="Times New Roman"/>
          <w:sz w:val="18"/>
          <w:szCs w:val="18"/>
          <w:color w:val="auto"/>
        </w:rPr>
        <w:t>gerekir.</w:t>
      </w:r>
    </w:p>
    <w:p>
      <w:pPr>
        <w:spacing w:after="0" w:line="11"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08"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 doktor öğretim üyesi kadrosuna atama için Yükseköğretim Kurulunun onayını almak suretiyle, münhasıran bilimsel kaliteyi artırmak amacına yöneli</w:t>
      </w:r>
      <w:r>
        <w:rPr>
          <w:rFonts w:ascii="Times New Roman" w:cs="Times New Roman" w:eastAsia="Times New Roman" w:hAnsi="Times New Roman"/>
          <w:sz w:val="18"/>
          <w:szCs w:val="18"/>
          <w:color w:val="auto"/>
        </w:rPr>
        <w:t>k olarak,</w:t>
      </w:r>
      <w:r>
        <w:rPr>
          <w:rFonts w:ascii="Times New Roman" w:cs="Times New Roman" w:eastAsia="Times New Roman" w:hAnsi="Times New Roman"/>
          <w:sz w:val="18"/>
          <w:szCs w:val="18"/>
          <w:color w:val="auto"/>
        </w:rPr>
        <w:t xml:space="preserve"> bilim disiplinleri arasındaki farklılıkları da göz önünde bulundurarak, objektif ve denetlenebilir</w:t>
      </w:r>
    </w:p>
    <w:p>
      <w:pPr>
        <w:spacing w:after="0" w:line="14" w:lineRule="exact"/>
        <w:rPr>
          <w:rFonts w:ascii="Times New Roman" w:cs="Times New Roman" w:eastAsia="Times New Roman" w:hAnsi="Times New Roman"/>
          <w:sz w:val="18"/>
          <w:szCs w:val="18"/>
          <w:color w:val="auto"/>
        </w:rPr>
      </w:pPr>
    </w:p>
    <w:p>
      <w:pPr>
        <w:ind w:left="1120" w:right="5844" w:hanging="566"/>
        <w:spacing w:after="0" w:line="26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 xml:space="preserve">nitelikte ek koşullar belirleyebilirler. </w:t>
      </w:r>
      <w:r>
        <w:rPr>
          <w:rFonts w:ascii="Times New Roman" w:cs="Times New Roman" w:eastAsia="Times New Roman" w:hAnsi="Times New Roman"/>
          <w:sz w:val="17"/>
          <w:szCs w:val="17"/>
          <w:i w:val="1"/>
          <w:iCs w:val="1"/>
          <w:color w:val="auto"/>
        </w:rPr>
        <w:t xml:space="preserve">Doçentlik ve atama </w:t>
      </w:r>
      <w:r>
        <w:rPr>
          <w:rFonts w:ascii="Times New Roman" w:cs="Times New Roman" w:eastAsia="Times New Roman" w:hAnsi="Times New Roman"/>
          <w:sz w:val="22"/>
          <w:szCs w:val="22"/>
          <w:i w:val="1"/>
          <w:iCs w:val="1"/>
          <w:color w:val="auto"/>
          <w:vertAlign w:val="superscript"/>
        </w:rPr>
        <w:t>(2)</w:t>
      </w: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24 </w:t>
      </w:r>
      <w:r>
        <w:rPr>
          <w:rFonts w:ascii="Times New Roman" w:cs="Times New Roman" w:eastAsia="Times New Roman" w:hAnsi="Times New Roman"/>
          <w:sz w:val="18"/>
          <w:szCs w:val="18"/>
          <w:b w:val="1"/>
          <w:bCs w:val="1"/>
          <w:color w:val="auto"/>
        </w:rPr>
        <w:t>– (Değişik:</w:t>
      </w:r>
      <w:r>
        <w:rPr>
          <w:rFonts w:ascii="Times New Roman" w:cs="Times New Roman" w:eastAsia="Times New Roman" w:hAnsi="Times New Roman"/>
          <w:sz w:val="18"/>
          <w:szCs w:val="18"/>
          <w:b w:val="1"/>
          <w:bCs w:val="1"/>
          <w:color w:val="auto"/>
        </w:rPr>
        <w:t xml:space="preserve"> 22/2/2018-7100/5 md.)</w:t>
      </w:r>
    </w:p>
    <w:p>
      <w:pPr>
        <w:spacing w:after="0" w:line="41" w:lineRule="exact"/>
        <w:rPr>
          <w:rFonts w:ascii="Times New Roman" w:cs="Times New Roman" w:eastAsia="Times New Roman" w:hAnsi="Times New Roman"/>
          <w:sz w:val="18"/>
          <w:szCs w:val="18"/>
          <w:color w:val="auto"/>
        </w:rPr>
      </w:pPr>
    </w:p>
    <w:p>
      <w:pPr>
        <w:ind w:left="540" w:right="1384" w:firstLine="575"/>
        <w:spacing w:after="0" w:line="241" w:lineRule="auto"/>
        <w:tabs>
          <w:tab w:leader="none" w:pos="1312" w:val="left"/>
        </w:tabs>
        <w:numPr>
          <w:ilvl w:val="1"/>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Doçentlik başvuruları, Üniversitelerarası Kurulca belirlenen takvime göre yılda </w:t>
      </w:r>
      <w:r>
        <w:rPr>
          <w:rFonts w:ascii="Times New Roman" w:cs="Times New Roman" w:eastAsia="Times New Roman" w:hAnsi="Times New Roman"/>
          <w:sz w:val="18"/>
          <w:szCs w:val="18"/>
          <w:color w:val="auto"/>
        </w:rPr>
        <w:t>en az</w:t>
      </w:r>
      <w:r>
        <w:rPr>
          <w:rFonts w:ascii="Times New Roman" w:cs="Times New Roman" w:eastAsia="Times New Roman" w:hAnsi="Times New Roman"/>
          <w:sz w:val="18"/>
          <w:szCs w:val="18"/>
          <w:color w:val="auto"/>
        </w:rPr>
        <w:t xml:space="preserve"> iki kez yapılır. Doçentlik başvuruları için aşağıdaki şartlar aranır: </w:t>
      </w:r>
      <w:r>
        <w:rPr>
          <w:rFonts w:ascii="Times New Roman" w:cs="Times New Roman" w:eastAsia="Times New Roman" w:hAnsi="Times New Roman"/>
          <w:sz w:val="24"/>
          <w:szCs w:val="24"/>
          <w:i w:val="1"/>
          <w:iCs w:val="1"/>
          <w:color w:val="auto"/>
          <w:vertAlign w:val="superscript"/>
        </w:rPr>
        <w:t>(3)</w:t>
      </w:r>
    </w:p>
    <w:p>
      <w:pPr>
        <w:spacing w:after="0" w:line="1" w:lineRule="exact"/>
        <w:rPr>
          <w:rFonts w:ascii="Times New Roman" w:cs="Times New Roman" w:eastAsia="Times New Roman" w:hAnsi="Times New Roman"/>
          <w:sz w:val="18"/>
          <w:szCs w:val="18"/>
          <w:color w:val="auto"/>
        </w:rPr>
      </w:pPr>
    </w:p>
    <w:p>
      <w:pPr>
        <w:jc w:val="both"/>
        <w:ind w:left="540" w:right="1384" w:firstLine="566"/>
        <w:spacing w:after="0" w:line="27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 Bir lisans diploması aldıktan sonra, doktora ile tıpta, diş hekimliğinde, eczacılıkta ve veteriner hekimlikte uzmanlık unvanını veya Üniversitelerarası Kurulun önerisi üzerine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Kurulunca tespit edilen belli sanat dallarının birinde yeterlik kazanmış olmak.</w:t>
      </w:r>
    </w:p>
    <w:p>
      <w:pPr>
        <w:spacing w:after="0" w:line="7"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27" w:lineRule="exact"/>
        <w:rPr>
          <w:rFonts w:ascii="Times New Roman" w:cs="Times New Roman" w:eastAsia="Times New Roman" w:hAnsi="Times New Roman"/>
          <w:sz w:val="18"/>
          <w:szCs w:val="18"/>
          <w:color w:val="auto"/>
        </w:rPr>
      </w:pPr>
    </w:p>
    <w:p>
      <w:pPr>
        <w:ind w:left="700" w:right="1384" w:hanging="152"/>
        <w:spacing w:after="0" w:line="244" w:lineRule="auto"/>
        <w:tabs>
          <w:tab w:leader="none" w:pos="839" w:val="left"/>
        </w:tabs>
        <w:numPr>
          <w:ilvl w:val="0"/>
          <w:numId w:val="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madde başlığı “Yardımcı Doçentliğe atama:” iken, 22/2/2018 tarihli ve 7100 sayılı Kanunun 4 üncü maddesiyle metne işlendiği şekilde değiştirilmiştir.</w:t>
      </w:r>
    </w:p>
    <w:p>
      <w:pPr>
        <w:spacing w:after="0" w:line="24" w:lineRule="exact"/>
        <w:rPr>
          <w:rFonts w:ascii="Times New Roman" w:cs="Times New Roman" w:eastAsia="Times New Roman" w:hAnsi="Times New Roman"/>
          <w:sz w:val="16"/>
          <w:szCs w:val="16"/>
          <w:i w:val="1"/>
          <w:iCs w:val="1"/>
          <w:color w:val="auto"/>
        </w:rPr>
      </w:pPr>
    </w:p>
    <w:p>
      <w:pPr>
        <w:ind w:left="700" w:right="1404" w:hanging="152"/>
        <w:spacing w:after="0" w:line="250" w:lineRule="auto"/>
        <w:tabs>
          <w:tab w:leader="none" w:pos="843" w:val="left"/>
        </w:tabs>
        <w:numPr>
          <w:ilvl w:val="0"/>
          <w:numId w:val="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madde başlığı “Doçentlik sınavı:” iken, 22/2/2018 tarihli ve 7100 sayılı Kanunun 5 inci maddesiyle metne işlendiği şekilde değiştirilmiştir.</w:t>
      </w:r>
    </w:p>
    <w:p>
      <w:pPr>
        <w:spacing w:after="0" w:line="15" w:lineRule="exact"/>
        <w:rPr>
          <w:rFonts w:ascii="Times New Roman" w:cs="Times New Roman" w:eastAsia="Times New Roman" w:hAnsi="Times New Roman"/>
          <w:sz w:val="16"/>
          <w:szCs w:val="16"/>
          <w:i w:val="1"/>
          <w:iCs w:val="1"/>
          <w:color w:val="auto"/>
        </w:rPr>
      </w:pPr>
    </w:p>
    <w:p>
      <w:pPr>
        <w:ind w:left="700" w:right="1384" w:hanging="152"/>
        <w:spacing w:after="0" w:line="250" w:lineRule="auto"/>
        <w:tabs>
          <w:tab w:leader="none" w:pos="791" w:val="left"/>
        </w:tabs>
        <w:numPr>
          <w:ilvl w:val="0"/>
          <w:numId w:val="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15/4/2020 tarihli ve 7243 sayılı Kanunun 2 nci maddesiyle, bu fıkraya “takvime göre yılda” ibaresinden sonra gelmek üzere “en az” ibaresi eklenmiş</w:t>
      </w:r>
      <w:r>
        <w:rPr>
          <w:rFonts w:ascii="Times New Roman" w:cs="Times New Roman" w:eastAsia="Times New Roman" w:hAnsi="Times New Roman"/>
          <w:sz w:val="16"/>
          <w:szCs w:val="16"/>
          <w:i w:val="1"/>
          <w:iCs w:val="1"/>
          <w:color w:val="auto"/>
        </w:rPr>
        <w:t>tir.</w:t>
      </w:r>
    </w:p>
    <w:p>
      <w:pPr>
        <w:sectPr>
          <w:pgSz w:w="11900" w:h="16838" w:orient="portrait"/>
          <w:cols w:equalWidth="0" w:num="1">
            <w:col w:w="9024"/>
          </w:cols>
          <w:pgMar w:left="1440" w:top="695" w:right="1440" w:bottom="1440" w:gutter="0" w:footer="0" w:header="0"/>
        </w:sectPr>
      </w:pPr>
    </w:p>
    <w:bookmarkStart w:id="18" w:name="page19"/>
    <w:bookmarkEnd w:id="18"/>
    <w:p>
      <w:pPr>
        <w:ind w:left="3880"/>
        <w:spacing w:after="0"/>
        <w:rPr>
          <w:sz w:val="20"/>
          <w:szCs w:val="20"/>
          <w:color w:val="auto"/>
        </w:rPr>
      </w:pPr>
      <w:r>
        <w:rPr>
          <w:rFonts w:ascii="Times New Roman" w:cs="Times New Roman" w:eastAsia="Times New Roman" w:hAnsi="Times New Roman"/>
          <w:sz w:val="22"/>
          <w:szCs w:val="22"/>
          <w:color w:val="auto"/>
        </w:rPr>
        <w:t>5362</w:t>
      </w:r>
    </w:p>
    <w:p>
      <w:pPr>
        <w:spacing w:after="0" w:line="273" w:lineRule="exact"/>
        <w:rPr>
          <w:sz w:val="20"/>
          <w:szCs w:val="20"/>
          <w:color w:val="auto"/>
        </w:rPr>
      </w:pPr>
    </w:p>
    <w:p>
      <w:pPr>
        <w:jc w:val="both"/>
        <w:ind w:left="540" w:right="1384" w:firstLine="575"/>
        <w:spacing w:after="0" w:line="275" w:lineRule="auto"/>
        <w:tabs>
          <w:tab w:leader="none" w:pos="1375"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 tarafından belirlenen merkezî bir yabancı dil sınavından en az elli beş puan veya uluslararası geçerliliği Yükseköğretim Kurulu tarafından kabul edilen bir 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bancı dil sınavından buna denk bir puan almış olmak; doçentlik bilim alanının belli bir yabancı dille ilgili olması halinde ise bu sınavı başka bir yabancı dilde vermek.</w:t>
      </w:r>
    </w:p>
    <w:p>
      <w:pPr>
        <w:spacing w:after="0" w:line="11"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89"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Üniversitelerarası Kurulun görüşü üzerine Yükseköğretim Kurulu tarafından her bir bilim veya sanat disiplininin özellikleri dikkate alınarak belirlenecek yeterli sayı ve nitelikte özgün bilimsel yayın ve çalışmalar yapmak.</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 Üniversitelerarası Kurul, adayın başvurduğu bilim veya sanat dalından beş kişilik bir jüri ve bu jüri için iki yedek üye tespit eder. İlgili bilim veya sanat dalında yeterli öğretim üyes </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nin bulunmaması halinde, jüri üç üye ile teşkil edilebilir.</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Doçentlik sınav jürisinde yer alan asıl ve yedek üyeler, adayın yayın ve çalışmalarını d</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ğerlendirerek hazırladıkları ayrıntılı ve gerekçeli kişisel raporlarını Üniversitelerarası Kurula gönderirler. Asıl üyelerin hukuken geçerli bir mazerete dayalı olarak raporunu verememesi hali </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de, yedek üyelerin raporları, sırasına göre değerlendirmeye esas alınır. </w:t>
      </w:r>
      <w:r>
        <w:rPr>
          <w:rFonts w:ascii="Times New Roman" w:cs="Times New Roman" w:eastAsia="Times New Roman" w:hAnsi="Times New Roman"/>
          <w:sz w:val="18"/>
          <w:szCs w:val="18"/>
          <w:b w:val="1"/>
          <w:bCs w:val="1"/>
          <w:color w:val="auto"/>
        </w:rPr>
        <w:t>(Değişik cüm-</w:t>
      </w:r>
      <w:r>
        <w:rPr>
          <w:rFonts w:ascii="Times New Roman" w:cs="Times New Roman" w:eastAsia="Times New Roman" w:hAnsi="Times New Roman"/>
          <w:sz w:val="18"/>
          <w:szCs w:val="18"/>
          <w:b w:val="1"/>
          <w:bCs w:val="1"/>
          <w:color w:val="auto"/>
        </w:rPr>
        <w:t xml:space="preserve">le:15/4/2020-7243/2 md.) </w:t>
      </w:r>
      <w:r>
        <w:rPr>
          <w:rFonts w:ascii="Times New Roman" w:cs="Times New Roman" w:eastAsia="Times New Roman" w:hAnsi="Times New Roman"/>
          <w:sz w:val="18"/>
          <w:szCs w:val="18"/>
          <w:color w:val="auto"/>
        </w:rPr>
        <w:t>Jüri üyelikleri, jüri, değerlendirmeye esas alınan raporlar ve başvuru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sonucu ilgililere elektronik ortamda erişime açılır ve bu bilgiler, erişime açıldığı tarihi izleyen beşinci gün ilgililere tebliğ edilmiş sayılır.</w:t>
      </w:r>
    </w:p>
    <w:p>
      <w:pPr>
        <w:spacing w:after="0" w:line="14"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Üniversitelerarası Kurulca yeterli yayın ve çalışmaya sahip olduğuna karar verilen ad</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ya doçentlik unvanı verilir.</w:t>
      </w:r>
    </w:p>
    <w:p>
      <w:pPr>
        <w:spacing w:after="0" w:line="17" w:lineRule="exact"/>
        <w:rPr>
          <w:rFonts w:ascii="Times New Roman" w:cs="Times New Roman" w:eastAsia="Times New Roman" w:hAnsi="Times New Roman"/>
          <w:sz w:val="18"/>
          <w:szCs w:val="18"/>
          <w:color w:val="auto"/>
        </w:rPr>
      </w:pPr>
    </w:p>
    <w:p>
      <w:pPr>
        <w:ind w:left="540" w:right="1384" w:firstLine="566"/>
        <w:spacing w:after="0" w:line="26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Doçentlik başvurularında adayların yayın ve çalışmalarına ilişkin esas ve usuller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 tarafından çıkarılacak yönetmelikle belirlenir.</w:t>
      </w:r>
    </w:p>
    <w:p>
      <w:pPr>
        <w:spacing w:after="0" w:line="16"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 Yükseköğretim kurumları, doçent kadrosuna atama için, doçentlik unvanına sahip o</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manın yanında Yükseköğretim Kurulunun onayını almak suretiyle, münhasıran bilimsel kaliteyi artırmak amacına yönelik olarak, bilim veya sanat disiplinleri arasındaki farklılıkları da göz önünde bulundurarak, objektif ve denetlenebilir nitelikte ek koşullar belirleyebilirler. Yükseköğ-retim kurumlarının belirlediği ek koşullar arasında sözlü sınavın yer alması halinde bu sınav Üniversitelerarası Kurul tarafından oluşturulacak jürilerce yapılır.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Doçentlik unvanına sahip olanlar yükseköğretim kurumları tarafından ilan edilen d</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çent kadrolarına başvurur. Doçent kadrosuna başvuran adayların durumlarını incelemek üzere rektör tarafından, varsa biri ilgili birim yöneticisi, en az biri de o üniversite dışından olmak üzere üç profesör tespit edilir. Bu profesörler her aday için ayrı ayrı olmak üzere birer rapor yazarlar ve </w:t>
      </w:r>
      <w:r>
        <w:rPr>
          <w:rFonts w:ascii="Times New Roman" w:cs="Times New Roman" w:eastAsia="Times New Roman" w:hAnsi="Times New Roman"/>
          <w:sz w:val="18"/>
          <w:szCs w:val="18"/>
          <w:color w:val="auto"/>
        </w:rPr>
        <w:t>kadroya atanacak birden fazla aday varsa tercihlerini bildirir</w:t>
      </w:r>
      <w:r>
        <w:rPr>
          <w:rFonts w:ascii="Times New Roman" w:cs="Times New Roman" w:eastAsia="Times New Roman" w:hAnsi="Times New Roman"/>
          <w:sz w:val="18"/>
          <w:szCs w:val="18"/>
          <w:color w:val="auto"/>
        </w:rPr>
        <w:t>ler. Üniversite veya yüksek teknoloji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enstitüsü yönetim kurulunun bu raporları göz önünde tutarak alacağı karar üzerine, rektör atamayı </w:t>
      </w:r>
      <w:r>
        <w:rPr>
          <w:rFonts w:ascii="Times New Roman" w:cs="Times New Roman" w:eastAsia="Times New Roman" w:hAnsi="Times New Roman"/>
          <w:sz w:val="18"/>
          <w:szCs w:val="18"/>
          <w:color w:val="auto"/>
        </w:rPr>
        <w:t>yapar.</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Doçentliğe atama:</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25 </w:t>
      </w:r>
      <w:r>
        <w:rPr>
          <w:rFonts w:ascii="Times New Roman" w:cs="Times New Roman" w:eastAsia="Times New Roman" w:hAnsi="Times New Roman"/>
          <w:sz w:val="18"/>
          <w:szCs w:val="18"/>
          <w:b w:val="1"/>
          <w:bCs w:val="1"/>
          <w:color w:val="auto"/>
        </w:rPr>
        <w:t>– (Mülga: 22/2/2018</w:t>
      </w:r>
      <w:r>
        <w:rPr>
          <w:rFonts w:ascii="Times New Roman" w:cs="Times New Roman" w:eastAsia="Times New Roman" w:hAnsi="Times New Roman"/>
          <w:sz w:val="18"/>
          <w:szCs w:val="18"/>
          <w:b w:val="1"/>
          <w:bCs w:val="1"/>
          <w:color w:val="auto"/>
        </w:rPr>
        <w:t>-7100/6 md.)</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Profesörlüğe yükselme ve atama:</w:t>
      </w:r>
    </w:p>
    <w:p>
      <w:pPr>
        <w:spacing w:after="0" w:line="41" w:lineRule="exact"/>
        <w:rPr>
          <w:rFonts w:ascii="Times New Roman" w:cs="Times New Roman" w:eastAsia="Times New Roman" w:hAnsi="Times New Roman"/>
          <w:sz w:val="18"/>
          <w:szCs w:val="18"/>
          <w:color w:val="auto"/>
        </w:rPr>
      </w:pPr>
    </w:p>
    <w:p>
      <w:pPr>
        <w:ind w:left="1120" w:right="4544"/>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26 </w:t>
      </w:r>
      <w:r>
        <w:rPr>
          <w:rFonts w:ascii="Times New Roman" w:cs="Times New Roman" w:eastAsia="Times New Roman" w:hAnsi="Times New Roman"/>
          <w:sz w:val="18"/>
          <w:szCs w:val="18"/>
          <w:b w:val="1"/>
          <w:bCs w:val="1"/>
          <w:color w:val="auto"/>
        </w:rPr>
        <w:t>– (Değişik: 18/6/2008</w:t>
      </w:r>
      <w:r>
        <w:rPr>
          <w:rFonts w:ascii="Times New Roman" w:cs="Times New Roman" w:eastAsia="Times New Roman" w:hAnsi="Times New Roman"/>
          <w:sz w:val="18"/>
          <w:szCs w:val="18"/>
          <w:b w:val="1"/>
          <w:bCs w:val="1"/>
          <w:color w:val="auto"/>
        </w:rPr>
        <w:t xml:space="preserve">-5772/6 md.) </w:t>
      </w:r>
      <w:r>
        <w:rPr>
          <w:rFonts w:ascii="Times New Roman" w:cs="Times New Roman" w:eastAsia="Times New Roman" w:hAnsi="Times New Roman"/>
          <w:sz w:val="18"/>
          <w:szCs w:val="18"/>
          <w:color w:val="auto"/>
        </w:rPr>
        <w:t>a) Profesörlüğe yükseltilerek atamada;</w:t>
      </w:r>
    </w:p>
    <w:p>
      <w:pPr>
        <w:spacing w:after="0" w:line="17"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 Doçentlik unvanını aldıktan sonra en az beş yıl süreyle, açık bulunan profesörlük ka</w:t>
      </w:r>
      <w:r>
        <w:rPr>
          <w:rFonts w:ascii="Times New Roman" w:cs="Times New Roman" w:eastAsia="Times New Roman" w:hAnsi="Times New Roman"/>
          <w:sz w:val="18"/>
          <w:szCs w:val="18"/>
          <w:color w:val="auto"/>
        </w:rPr>
        <w:t>d-</w:t>
      </w:r>
      <w:r>
        <w:rPr>
          <w:rFonts w:ascii="Times New Roman" w:cs="Times New Roman" w:eastAsia="Times New Roman" w:hAnsi="Times New Roman"/>
          <w:sz w:val="18"/>
          <w:szCs w:val="18"/>
          <w:color w:val="auto"/>
        </w:rPr>
        <w:t>rosu ile ilgili bilim alanında çalışmış olmak,</w:t>
      </w:r>
    </w:p>
    <w:p>
      <w:pPr>
        <w:spacing w:after="0" w:line="17"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Doçentlik unvanını aldıktan sonra, ilgili bilim alanında özgün yayınlar veya çalış</w:t>
      </w:r>
      <w:r>
        <w:rPr>
          <w:rFonts w:ascii="Times New Roman" w:cs="Times New Roman" w:eastAsia="Times New Roman" w:hAnsi="Times New Roman"/>
          <w:sz w:val="18"/>
          <w:szCs w:val="18"/>
          <w:color w:val="auto"/>
        </w:rPr>
        <w:t>malar</w:t>
      </w:r>
      <w:r>
        <w:rPr>
          <w:rFonts w:ascii="Times New Roman" w:cs="Times New Roman" w:eastAsia="Times New Roman" w:hAnsi="Times New Roman"/>
          <w:sz w:val="18"/>
          <w:szCs w:val="18"/>
          <w:color w:val="auto"/>
        </w:rPr>
        <w:t xml:space="preserve"> yapmış olmak,</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gerekir.</w:t>
      </w:r>
    </w:p>
    <w:p>
      <w:pPr>
        <w:sectPr>
          <w:pgSz w:w="11900" w:h="16838" w:orient="portrait"/>
          <w:cols w:equalWidth="0" w:num="1">
            <w:col w:w="9024"/>
          </w:cols>
          <w:pgMar w:left="1440" w:top="695" w:right="1440" w:bottom="1440" w:gutter="0" w:footer="0" w:header="0"/>
        </w:sectPr>
      </w:pPr>
    </w:p>
    <w:bookmarkStart w:id="19" w:name="page20"/>
    <w:bookmarkEnd w:id="19"/>
    <w:p>
      <w:pPr>
        <w:ind w:left="3780"/>
        <w:spacing w:after="0"/>
        <w:rPr>
          <w:sz w:val="20"/>
          <w:szCs w:val="20"/>
          <w:color w:val="auto"/>
        </w:rPr>
      </w:pPr>
      <w:r>
        <w:rPr>
          <w:rFonts w:ascii="Times New Roman" w:cs="Times New Roman" w:eastAsia="Times New Roman" w:hAnsi="Times New Roman"/>
          <w:sz w:val="22"/>
          <w:szCs w:val="22"/>
          <w:color w:val="auto"/>
        </w:rPr>
        <w:t>5362-1</w:t>
      </w:r>
    </w:p>
    <w:p>
      <w:pPr>
        <w:spacing w:after="0" w:line="230"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 xml:space="preserve">Yukarıdaki (2) numaralı bentteki yayınlardan biri, başvuru dosyasında başlıca araştırma </w:t>
      </w:r>
      <w:r>
        <w:rPr>
          <w:rFonts w:ascii="Times New Roman" w:cs="Times New Roman" w:eastAsia="Times New Roman" w:hAnsi="Times New Roman"/>
          <w:sz w:val="18"/>
          <w:szCs w:val="18"/>
          <w:color w:val="auto"/>
        </w:rPr>
        <w:t>eseri olarak belirtilir.</w:t>
      </w:r>
    </w:p>
    <w:p>
      <w:pPr>
        <w:spacing w:after="0" w:line="18"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Üniversiteler, profesörlüğe yükseltilerek atama için aranan bu asgari koşulların yanında, Yükseköğretim Kurulunun onayını almak suretiyle, münhasıran bilimsel kaliteyi artırmak amacı-na yönelik olarak, bilim disiplinleri arasındaki farklılıkları da göz önünde bulundur</w:t>
      </w:r>
      <w:r>
        <w:rPr>
          <w:rFonts w:ascii="Times New Roman" w:cs="Times New Roman" w:eastAsia="Times New Roman" w:hAnsi="Times New Roman"/>
          <w:sz w:val="18"/>
          <w:szCs w:val="18"/>
          <w:color w:val="auto"/>
        </w:rPr>
        <w:t>arak, objektif</w:t>
      </w:r>
      <w:r>
        <w:rPr>
          <w:rFonts w:ascii="Times New Roman" w:cs="Times New Roman" w:eastAsia="Times New Roman" w:hAnsi="Times New Roman"/>
          <w:sz w:val="18"/>
          <w:szCs w:val="18"/>
          <w:color w:val="auto"/>
        </w:rPr>
        <w:t xml:space="preserve"> ve denetlenebilir nitelikte ek koşullar beli</w:t>
      </w:r>
      <w:r>
        <w:rPr>
          <w:rFonts w:ascii="Times New Roman" w:cs="Times New Roman" w:eastAsia="Times New Roman" w:hAnsi="Times New Roman"/>
          <w:sz w:val="18"/>
          <w:szCs w:val="18"/>
          <w:color w:val="auto"/>
        </w:rPr>
        <w:t>rleyebilirler.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 Profesörlüğe yükseltilerek atama yapılabilmesi için:</w:t>
      </w:r>
    </w:p>
    <w:p>
      <w:pPr>
        <w:spacing w:after="0" w:line="41" w:lineRule="exact"/>
        <w:rPr>
          <w:sz w:val="20"/>
          <w:szCs w:val="20"/>
          <w:color w:val="auto"/>
        </w:rPr>
      </w:pPr>
    </w:p>
    <w:p>
      <w:pPr>
        <w:ind w:left="540" w:right="1384" w:firstLine="575"/>
        <w:spacing w:after="0" w:line="268" w:lineRule="auto"/>
        <w:tabs>
          <w:tab w:leader="none" w:pos="1317"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Üniversitelerde veya yüksek teknoloji enstitülerinde atama yapılacak olan profesö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lük kadroları, rektö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lük tarafından ilan edilir.</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76" w:lineRule="auto"/>
        <w:tabs>
          <w:tab w:leader="none" w:pos="1332"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Profesörlük kadrosuna başvuran adayların durumlarını ve bilimsel niteliklerini tespit etmek için üniversite veya yüksek teknoloji enstitüsü yönetim kurulunca en az üçü başka ünivers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telerden veya yüksek teknoloji enstitülerinden olmak üzere ilan edilen kadr</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nun bilim alanıyla ilgili beş profesör seçilir. Bu profesörler her aday için ayrı ayrı olmak üzere birer rapor yazarlar ve kadroya atanacak birden fazla aday varsa tercihlerini bildirirler. Üniversite veya yüksek tekn </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loji enstitüsü yönetim kurulunun bu raporları göz önünde tutarak alacağı karar üz</w:t>
      </w:r>
      <w:r>
        <w:rPr>
          <w:rFonts w:ascii="Times New Roman" w:cs="Times New Roman" w:eastAsia="Times New Roman" w:hAnsi="Times New Roman"/>
          <w:sz w:val="18"/>
          <w:szCs w:val="18"/>
          <w:color w:val="auto"/>
        </w:rPr>
        <w:t>eri</w:t>
      </w:r>
      <w:r>
        <w:rPr>
          <w:rFonts w:ascii="Times New Roman" w:cs="Times New Roman" w:eastAsia="Times New Roman" w:hAnsi="Times New Roman"/>
          <w:sz w:val="18"/>
          <w:szCs w:val="18"/>
          <w:color w:val="auto"/>
        </w:rPr>
        <w:t>ne, rektör atamayı yapar.</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Profesörlüğe yükseltilerek atanan kişi, bir başka yükseköğr</w:t>
      </w:r>
      <w:r>
        <w:rPr>
          <w:rFonts w:ascii="Times New Roman" w:cs="Times New Roman" w:eastAsia="Times New Roman" w:hAnsi="Times New Roman"/>
          <w:sz w:val="18"/>
          <w:szCs w:val="18"/>
          <w:color w:val="auto"/>
        </w:rPr>
        <w:t>etim kurumunda veya bir</w:t>
      </w:r>
      <w:r>
        <w:rPr>
          <w:rFonts w:ascii="Times New Roman" w:cs="Times New Roman" w:eastAsia="Times New Roman" w:hAnsi="Times New Roman"/>
          <w:sz w:val="18"/>
          <w:szCs w:val="18"/>
          <w:color w:val="auto"/>
        </w:rPr>
        <w:t xml:space="preserve"> başka bilim dalında boş bulunan profesörlük kadrosuna, ancak (a) ve (b) fıkralarında belirtilen </w:t>
      </w:r>
      <w:r>
        <w:rPr>
          <w:rFonts w:ascii="Times New Roman" w:cs="Times New Roman" w:eastAsia="Times New Roman" w:hAnsi="Times New Roman"/>
          <w:sz w:val="18"/>
          <w:szCs w:val="18"/>
          <w:color w:val="auto"/>
        </w:rPr>
        <w:t>esas ve usullere uygun olarak atanabilir.</w:t>
      </w:r>
    </w:p>
    <w:p>
      <w:pPr>
        <w:spacing w:after="0" w:line="5"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Y</w:t>
      </w:r>
      <w:r>
        <w:rPr>
          <w:rFonts w:ascii="Times New Roman" w:cs="Times New Roman" w:eastAsia="Times New Roman" w:hAnsi="Times New Roman"/>
          <w:sz w:val="18"/>
          <w:szCs w:val="18"/>
          <w:i w:val="1"/>
          <w:iCs w:val="1"/>
          <w:color w:val="auto"/>
        </w:rPr>
        <w:t>abancı ülkelerde alınan doçentlik ünvanı:</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27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- 2880/12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Doktora veya tıpta uzmanlık unvanını kazandıktan veya sanat dallarında belirli süre çalış-tıktan sonra yaba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cı ülkelerde doçentlik unvanını veya yetkisini almış olanlardan, en az iki yıl bu unvan ve yetki ile yabancı ülkele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deki öğretim ve araştırma kurumlarında çalışmış olanların bu unvanlarının Türkiye'de geçerli sayılması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lerarası Kurul kararıyla olur. Bunun için başvuran adayın çalıştığı yabancı ülkelerdeki yükseköğretim kurum</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nun,Türk yükseköğretim kurumu düzeyinde olduğunun Üniversiteler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rası Kurulca belirlenmesi gerekir.</w:t>
      </w:r>
    </w:p>
    <w:p>
      <w:pPr>
        <w:spacing w:after="0" w:line="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Yabancı ülkelerde alınan profesörlük ünvanı:</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28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- 2880/13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Doktora veya tıpta uzmanlık unvanını kazandıktan veya sanat dallarında belirli süre çalış-tıktan sonra yaba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cı ülkelerde profesörlük unvanını veya yetkisini almış olanlardan en az iki yıl bu unvan ve yetki ile yabancı ülkele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 öğretim ve araştırma kurumlarında çalışmış olanların bu unvanlarının Türkiye'de geçerli sayılması Üniversitel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rarası Kurul kararıyla olur. Bunun için başvuran adayın çalıştığı yabancı ülkelerdeki yükseköğretim kurumunun, Türk yükseköğretim kurumu düzeyinde olduğunun Üniversitele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arası Kurulca belirlenmesi gerekir.</w:t>
      </w:r>
    </w:p>
    <w:p>
      <w:pPr>
        <w:sectPr>
          <w:pgSz w:w="11900" w:h="16838" w:orient="portrait"/>
          <w:cols w:equalWidth="0" w:num="1">
            <w:col w:w="9024"/>
          </w:cols>
          <w:pgMar w:left="1440" w:top="695" w:right="1440" w:bottom="1440" w:gutter="0" w:footer="0" w:header="0"/>
        </w:sectPr>
      </w:pPr>
    </w:p>
    <w:bookmarkStart w:id="20" w:name="page21"/>
    <w:bookmarkEnd w:id="20"/>
    <w:p>
      <w:pPr>
        <w:ind w:left="3880"/>
        <w:spacing w:after="0"/>
        <w:rPr>
          <w:sz w:val="20"/>
          <w:szCs w:val="20"/>
          <w:color w:val="auto"/>
        </w:rPr>
      </w:pPr>
      <w:r>
        <w:rPr>
          <w:rFonts w:ascii="Times New Roman" w:cs="Times New Roman" w:eastAsia="Times New Roman" w:hAnsi="Times New Roman"/>
          <w:sz w:val="22"/>
          <w:szCs w:val="22"/>
          <w:color w:val="auto"/>
        </w:rPr>
        <w:t>5363</w:t>
      </w:r>
    </w:p>
    <w:p>
      <w:pPr>
        <w:spacing w:after="0" w:line="20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Unvanların korunması:</w:t>
      </w:r>
    </w:p>
    <w:p>
      <w:pPr>
        <w:spacing w:after="0" w:line="22"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Madde 29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üyeleri, bu kanunda yazılı hükümler dışında kazanmış oldukları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akademik unvanlardan yoksun bırakılama</w:t>
      </w:r>
      <w:r>
        <w:rPr>
          <w:rFonts w:ascii="Times New Roman" w:cs="Times New Roman" w:eastAsia="Times New Roman" w:hAnsi="Times New Roman"/>
          <w:sz w:val="18"/>
          <w:szCs w:val="18"/>
          <w:color w:val="auto"/>
        </w:rPr>
        <w:t>zlar.</w:t>
      </w:r>
    </w:p>
    <w:p>
      <w:pPr>
        <w:spacing w:after="0" w:line="17" w:lineRule="exact"/>
        <w:rPr>
          <w:sz w:val="20"/>
          <w:szCs w:val="20"/>
          <w:color w:val="auto"/>
        </w:rPr>
      </w:pPr>
    </w:p>
    <w:p>
      <w:pPr>
        <w:jc w:val="both"/>
        <w:ind w:left="540" w:right="1384" w:firstLine="566"/>
        <w:spacing w:after="0"/>
        <w:rPr>
          <w:sz w:val="20"/>
          <w:szCs w:val="20"/>
          <w:color w:val="auto"/>
        </w:rPr>
      </w:pPr>
      <w:r>
        <w:rPr>
          <w:rFonts w:ascii="Times New Roman" w:cs="Times New Roman" w:eastAsia="Times New Roman" w:hAnsi="Times New Roman"/>
          <w:sz w:val="18"/>
          <w:szCs w:val="18"/>
          <w:color w:val="auto"/>
        </w:rPr>
        <w:t>Başka bir işe geçmek, emekli olmak veya çekilmek ya da işten çekilmiş sayılmak yoluyla öğretim görevinden ayrılanlar, akademik unvanlarını taşıyabilirler. Ancak profesö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lük, doçentlik </w:t>
      </w:r>
      <w:r>
        <w:rPr>
          <w:rFonts w:ascii="Times New Roman" w:cs="Times New Roman" w:eastAsia="Times New Roman" w:hAnsi="Times New Roman"/>
          <w:sz w:val="18"/>
          <w:szCs w:val="18"/>
          <w:color w:val="auto"/>
        </w:rPr>
        <w:t xml:space="preserve">veya </w:t>
      </w:r>
      <w:r>
        <w:rPr>
          <w:rFonts w:ascii="Times New Roman" w:cs="Times New Roman" w:eastAsia="Times New Roman" w:hAnsi="Times New Roman"/>
          <w:sz w:val="18"/>
          <w:szCs w:val="18"/>
          <w:color w:val="auto"/>
        </w:rPr>
        <w:t>doktor öğretim üyesi unvanlarını kazananlar her unvan dönemi içinde yükseköğretim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rumlarında fiilen iki yıl görev yapmadıkları takdirde yükseköğretim kurumları dışındaki çalışm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larında bu unvanı kullanamazlar. </w:t>
      </w:r>
      <w:r>
        <w:rPr>
          <w:rFonts w:ascii="Times New Roman" w:cs="Times New Roman" w:eastAsia="Times New Roman" w:hAnsi="Times New Roman"/>
          <w:sz w:val="24"/>
          <w:szCs w:val="24"/>
          <w:color w:val="auto"/>
          <w:vertAlign w:val="superscript"/>
        </w:rPr>
        <w:t>(1)</w:t>
      </w:r>
    </w:p>
    <w:p>
      <w:pPr>
        <w:ind w:left="1120"/>
        <w:spacing w:after="0" w:line="225" w:lineRule="auto"/>
        <w:rPr>
          <w:sz w:val="20"/>
          <w:szCs w:val="20"/>
          <w:color w:val="auto"/>
        </w:rPr>
      </w:pPr>
      <w:r>
        <w:rPr>
          <w:rFonts w:ascii="Times New Roman" w:cs="Times New Roman" w:eastAsia="Times New Roman" w:hAnsi="Times New Roman"/>
          <w:sz w:val="18"/>
          <w:szCs w:val="18"/>
          <w:i w:val="1"/>
          <w:iCs w:val="1"/>
          <w:color w:val="auto"/>
        </w:rPr>
        <w:t>Emeklilik yaş haddi:</w:t>
      </w:r>
    </w:p>
    <w:p>
      <w:pPr>
        <w:spacing w:after="0" w:line="23"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Madde 30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üyelerinin görevleri ile ilişkilerinin kesilmesini gerektiren yaş haddi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67 yaşını do</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durdukları tarihtir.</w:t>
      </w:r>
    </w:p>
    <w:p>
      <w:pPr>
        <w:spacing w:after="0" w:line="17"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b w:val="1"/>
          <w:bCs w:val="1"/>
          <w:color w:val="auto"/>
        </w:rPr>
        <w:t>(Ek fıkra: 18/6/2017</w:t>
      </w:r>
      <w:r>
        <w:rPr>
          <w:rFonts w:ascii="Times New Roman" w:cs="Times New Roman" w:eastAsia="Times New Roman" w:hAnsi="Times New Roman"/>
          <w:sz w:val="18"/>
          <w:szCs w:val="18"/>
          <w:b w:val="1"/>
          <w:bCs w:val="1"/>
          <w:color w:val="auto"/>
        </w:rPr>
        <w:t>-7033/14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Geçici 55 inci maddenin ikinci fıkrası hükmü saklı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kalmak kaydıyla, yaş haddini dolduracakları tarihten önce başvurmuş olup sözleşme tarihi itib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rıyla öğretim üyesi kadrolarında bulunanlardan yükseköğretim kurumlarınca belirlenen bölüm ve programlarda görevlerinde kalmalarında fayda görülenler, yükseköğretim kurumunun teklifi ve Yükseköğretim Kurulunun onayı ile emeklilik yaş hadlerini doldurdukları tarihten itibaren, yetmiş beş yaşını geçmemek üzere emeklilik veya yaşlılık aylığı bağlanıncaya kadar birer yıllık sürelerle sözleşmeli olarak çalıştırılabilirler. Bunlarla, net tutarı, en son bulundukları kadroları için öngö-rülmüş olan gösterge, ek gösterge, taban ve kıdem aylıkları, üniversite ödeneği, yükseköğretim tazminatı, eğitim öğretim ödeneği, geliştirme ödeneği, makam ve görev tazminatları ve 375 sayılı Kanun Hükmünde Kararnamenin ek 9 uncu maddesinde belirlenmiş olan ek ödemenin toplamı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dan ilgili mevzuatı uyarınca vergi ve diğer kesintiler yapıldıktan sonra kalan net tutarı geçmemek üzere belirlenecek ücret üzerinden sözleşme yapılır. Bunların sigortalılık veya iştirakçilik ilişkisi önceki kadro unvanları esas alınmak suretiyle devam ettirilir. Öğretim üyelerinin tabi olduğu yasak, ödev ve sorumluluklar ile disipline ilişkin hükümler bu şekilde çalıştırılanlar hakkında da </w:t>
      </w:r>
      <w:r>
        <w:rPr>
          <w:rFonts w:ascii="Times New Roman" w:cs="Times New Roman" w:eastAsia="Times New Roman" w:hAnsi="Times New Roman"/>
          <w:sz w:val="18"/>
          <w:szCs w:val="18"/>
          <w:color w:val="auto"/>
        </w:rPr>
        <w:t>uygul</w:t>
      </w:r>
      <w:r>
        <w:rPr>
          <w:rFonts w:ascii="Times New Roman" w:cs="Times New Roman" w:eastAsia="Times New Roman" w:hAnsi="Times New Roman"/>
          <w:sz w:val="18"/>
          <w:szCs w:val="18"/>
          <w:color w:val="auto"/>
        </w:rPr>
        <w:t>anır. Bu fıkranın uygulanmasına ilişkin usul ve esaslar Maliye Bakanlığının uygun görüşü</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üzerine Yükseköğretim Kurulu tarafından belirlenir.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Öğretim görevlileri:</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31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- 2880/14 md.)</w:t>
      </w:r>
    </w:p>
    <w:p>
      <w:pPr>
        <w:spacing w:after="0" w:line="22" w:lineRule="exact"/>
        <w:rPr>
          <w:sz w:val="20"/>
          <w:szCs w:val="20"/>
          <w:color w:val="auto"/>
        </w:rPr>
      </w:pPr>
    </w:p>
    <w:p>
      <w:pPr>
        <w:jc w:val="both"/>
        <w:ind w:left="540" w:right="1384" w:firstLine="566"/>
        <w:spacing w:after="0" w:line="249" w:lineRule="auto"/>
        <w:rPr>
          <w:sz w:val="20"/>
          <w:szCs w:val="20"/>
          <w:color w:val="auto"/>
        </w:rPr>
      </w:pPr>
      <w:r>
        <w:rPr>
          <w:rFonts w:ascii="Times New Roman" w:cs="Times New Roman" w:eastAsia="Times New Roman" w:hAnsi="Times New Roman"/>
          <w:sz w:val="18"/>
          <w:szCs w:val="18"/>
          <w:color w:val="auto"/>
        </w:rPr>
        <w:t xml:space="preserve">Öğretim görevlileri; üniversitelerde ve bağlı birimlerinde bu Kanun uyarınca atanmış öğretim üyesi bulunmayan dersler veya herhangi bir dersin özel bilgi ve uzmanlık isteyen konul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rının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ve uygulamaları için, kendi uzmanlık alanlarındaki çalışma ve eserleri ile </w:t>
      </w:r>
      <w:r>
        <w:rPr>
          <w:rFonts w:ascii="Times New Roman" w:cs="Times New Roman" w:eastAsia="Times New Roman" w:hAnsi="Times New Roman"/>
          <w:sz w:val="18"/>
          <w:szCs w:val="18"/>
          <w:color w:val="auto"/>
        </w:rPr>
        <w:t>tan</w:t>
      </w:r>
      <w:r>
        <w:rPr>
          <w:rFonts w:ascii="Times New Roman" w:cs="Times New Roman" w:eastAsia="Times New Roman" w:hAnsi="Times New Roman"/>
          <w:sz w:val="18"/>
          <w:szCs w:val="18"/>
          <w:color w:val="auto"/>
        </w:rPr>
        <w:t>ınmış kişiler, süreli veya ders saati ücreti ile görevlend</w:t>
      </w:r>
      <w:r>
        <w:rPr>
          <w:rFonts w:ascii="Times New Roman" w:cs="Times New Roman" w:eastAsia="Times New Roman" w:hAnsi="Times New Roman"/>
          <w:sz w:val="18"/>
          <w:szCs w:val="18"/>
          <w:color w:val="auto"/>
        </w:rPr>
        <w:t xml:space="preserve">irilebilirler. </w:t>
      </w:r>
      <w:r>
        <w:rPr>
          <w:rFonts w:ascii="Times New Roman" w:cs="Times New Roman" w:eastAsia="Times New Roman" w:hAnsi="Times New Roman"/>
          <w:sz w:val="18"/>
          <w:szCs w:val="18"/>
          <w:b w:val="1"/>
          <w:bCs w:val="1"/>
          <w:color w:val="auto"/>
        </w:rPr>
        <w:t>(Ek cümle:15/4/2020</w:t>
      </w:r>
      <w:r>
        <w:rPr>
          <w:rFonts w:ascii="Times New Roman" w:cs="Times New Roman" w:eastAsia="Times New Roman" w:hAnsi="Times New Roman"/>
          <w:sz w:val="18"/>
          <w:szCs w:val="18"/>
          <w:b w:val="1"/>
          <w:bCs w:val="1"/>
          <w:color w:val="auto"/>
        </w:rPr>
        <w:t xml:space="preserve">-7243/3 md.) </w:t>
      </w:r>
      <w:r>
        <w:rPr>
          <w:rFonts w:ascii="Times New Roman" w:cs="Times New Roman" w:eastAsia="Times New Roman" w:hAnsi="Times New Roman"/>
          <w:sz w:val="18"/>
          <w:szCs w:val="18"/>
          <w:color w:val="auto"/>
        </w:rPr>
        <w:t>Meslek yüksekokullarının Yükseköğretim Kurulu tarafından belirlenen uzmanlık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alanlarına başvuracak olanlar hariç olmak üzere öğretim görevlisi kadrosuna başvuracak adayla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 en az tezli yüksek lisans derecesine sahip olmak şartı aranır. Öğretim görevlileri, ilgili yönetim kurullarının görüşleri alınarak fakültelerde dekanların, rektörlüğe bağlı bölümlerde bölüm başka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larının önerileri üzerine ve rektörün onayı ile öğretim üyesi, araştırma görevlisi ve öğretim görev-lisi kadrolarına atanabilirler veya kadro şartı ara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maksızın ders saati ücreti veya sözleşmeli olarak istihdam edilebilirler. Öğretim üyesi kadr</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larına öğretim görevlileri en çok iki yıl süre ile atanabi-</w:t>
      </w:r>
      <w:r>
        <w:rPr>
          <w:rFonts w:ascii="Times New Roman" w:cs="Times New Roman" w:eastAsia="Times New Roman" w:hAnsi="Times New Roman"/>
          <w:sz w:val="18"/>
          <w:szCs w:val="18"/>
          <w:color w:val="auto"/>
        </w:rPr>
        <w:t xml:space="preserve">lirler; bu </w:t>
      </w:r>
      <w:r>
        <w:rPr>
          <w:rFonts w:ascii="Times New Roman" w:cs="Times New Roman" w:eastAsia="Times New Roman" w:hAnsi="Times New Roman"/>
          <w:sz w:val="18"/>
          <w:szCs w:val="18"/>
          <w:color w:val="auto"/>
        </w:rPr>
        <w:t>süre sonunda işgal ettikleri kadroya başvuran öğretim üyesi bulunm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dığı ve görevlerine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devamda yarar görüldüğü takdi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 aynı usulle yeniden atanabilirler. Atanma süresi sonunda gö-revleri kendiliğinden sona erer. Bunların yen</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den atanmaları mümkündür. Bu t</w:t>
      </w:r>
      <w:r>
        <w:rPr>
          <w:rFonts w:ascii="Times New Roman" w:cs="Times New Roman" w:eastAsia="Times New Roman" w:hAnsi="Times New Roman"/>
          <w:sz w:val="18"/>
          <w:szCs w:val="18"/>
          <w:color w:val="auto"/>
        </w:rPr>
        <w:t>akdirde ilk atama</w:t>
      </w:r>
      <w:r>
        <w:rPr>
          <w:rFonts w:ascii="Times New Roman" w:cs="Times New Roman" w:eastAsia="Times New Roman" w:hAnsi="Times New Roman"/>
          <w:sz w:val="18"/>
          <w:szCs w:val="18"/>
          <w:color w:val="auto"/>
        </w:rPr>
        <w:t xml:space="preserve"> usulü uygulanır. Konservatuvarlar ile meslek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kokullarına gerektiğinde sürekli olarak öğre-tim görevlisi atanabilir. </w:t>
      </w:r>
      <w:r>
        <w:rPr>
          <w:rFonts w:ascii="Times New Roman" w:cs="Times New Roman" w:eastAsia="Times New Roman" w:hAnsi="Times New Roman"/>
          <w:sz w:val="24"/>
          <w:szCs w:val="24"/>
          <w:i w:val="1"/>
          <w:iCs w:val="1"/>
          <w:color w:val="auto"/>
          <w:vertAlign w:val="superscript"/>
        </w:rPr>
        <w:t>(2)</w:t>
      </w:r>
    </w:p>
    <w:p>
      <w:pPr>
        <w:ind w:left="540"/>
        <w:spacing w:after="0" w:line="227" w:lineRule="auto"/>
        <w:rPr>
          <w:sz w:val="20"/>
          <w:szCs w:val="20"/>
          <w:color w:val="auto"/>
        </w:rPr>
      </w:pPr>
      <w:r>
        <w:rPr>
          <w:rFonts w:ascii="Times New Roman" w:cs="Times New Roman" w:eastAsia="Times New Roman" w:hAnsi="Times New Roman"/>
          <w:sz w:val="18"/>
          <w:szCs w:val="18"/>
          <w:color w:val="auto"/>
        </w:rPr>
        <w:t>–––––––––––––––––––</w:t>
      </w:r>
    </w:p>
    <w:p>
      <w:pPr>
        <w:spacing w:after="0" w:line="57" w:lineRule="exact"/>
        <w:rPr>
          <w:sz w:val="20"/>
          <w:szCs w:val="20"/>
          <w:color w:val="auto"/>
        </w:rPr>
      </w:pPr>
    </w:p>
    <w:p>
      <w:pPr>
        <w:ind w:left="700" w:right="1384" w:hanging="152"/>
        <w:spacing w:after="0" w:line="301" w:lineRule="auto"/>
        <w:tabs>
          <w:tab w:leader="none" w:pos="796" w:val="left"/>
        </w:tabs>
        <w:numPr>
          <w:ilvl w:val="0"/>
          <w:numId w:val="4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22/2/2018 tarihli ve 7100 sayılı Kanunun 11 inci maddesiyle, bu fıkrada yer alan “yardımcı doçentl</w:t>
      </w:r>
      <w:r>
        <w:rPr>
          <w:rFonts w:ascii="Times New Roman" w:cs="Times New Roman" w:eastAsia="Times New Roman" w:hAnsi="Times New Roman"/>
          <w:sz w:val="16"/>
          <w:szCs w:val="16"/>
          <w:i w:val="1"/>
          <w:iCs w:val="1"/>
          <w:color w:val="auto"/>
        </w:rPr>
        <w:t>ik</w:t>
      </w:r>
      <w:r>
        <w:rPr>
          <w:rFonts w:ascii="Times New Roman" w:cs="Times New Roman" w:eastAsia="Times New Roman" w:hAnsi="Times New Roman"/>
          <w:sz w:val="16"/>
          <w:szCs w:val="16"/>
          <w:i w:val="1"/>
          <w:iCs w:val="1"/>
          <w:color w:val="auto"/>
        </w:rPr>
        <w:t>” ibaresi “doktor öğretim üye</w:t>
      </w:r>
      <w:r>
        <w:rPr>
          <w:rFonts w:ascii="Times New Roman" w:cs="Times New Roman" w:eastAsia="Times New Roman" w:hAnsi="Times New Roman"/>
          <w:sz w:val="16"/>
          <w:szCs w:val="16"/>
          <w:i w:val="1"/>
          <w:iCs w:val="1"/>
          <w:color w:val="auto"/>
        </w:rPr>
        <w:t>s</w:t>
      </w:r>
      <w:r>
        <w:rPr>
          <w:rFonts w:ascii="Times New Roman" w:cs="Times New Roman" w:eastAsia="Times New Roman" w:hAnsi="Times New Roman"/>
          <w:sz w:val="16"/>
          <w:szCs w:val="16"/>
          <w:i w:val="1"/>
          <w:iCs w:val="1"/>
          <w:color w:val="auto"/>
        </w:rPr>
        <w:t>i” şeklinde değiştirilmiştir.</w:t>
      </w:r>
    </w:p>
    <w:p>
      <w:pPr>
        <w:spacing w:after="0" w:line="19" w:lineRule="exact"/>
        <w:rPr>
          <w:sz w:val="20"/>
          <w:szCs w:val="20"/>
          <w:color w:val="auto"/>
        </w:rPr>
      </w:pPr>
    </w:p>
    <w:p>
      <w:pPr>
        <w:ind w:left="700" w:right="1384" w:hanging="143"/>
        <w:spacing w:after="0" w:line="300" w:lineRule="auto"/>
        <w:rPr>
          <w:sz w:val="20"/>
          <w:szCs w:val="20"/>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 15/4/2020 tarihli ve 7243 sayılı Kanunun 3 üncü maddesiyle, bu fıkrada yer alan “öğretim üye yardımcı-sı” ibaresi “araştırma görevlisi” şeklinde değiştirilmiştir.</w:t>
      </w:r>
    </w:p>
    <w:p>
      <w:pPr>
        <w:sectPr>
          <w:pgSz w:w="11900" w:h="16838" w:orient="portrait"/>
          <w:cols w:equalWidth="0" w:num="1">
            <w:col w:w="9024"/>
          </w:cols>
          <w:pgMar w:left="1440" w:top="695" w:right="1440" w:bottom="1440" w:gutter="0" w:footer="0" w:header="0"/>
        </w:sectPr>
      </w:pPr>
    </w:p>
    <w:bookmarkStart w:id="21" w:name="page22"/>
    <w:bookmarkEnd w:id="21"/>
    <w:p>
      <w:pPr>
        <w:ind w:left="3880"/>
        <w:spacing w:after="0"/>
        <w:rPr>
          <w:sz w:val="20"/>
          <w:szCs w:val="20"/>
          <w:color w:val="auto"/>
        </w:rPr>
      </w:pPr>
      <w:r>
        <w:rPr>
          <w:rFonts w:ascii="Times New Roman" w:cs="Times New Roman" w:eastAsia="Times New Roman" w:hAnsi="Times New Roman"/>
          <w:sz w:val="22"/>
          <w:szCs w:val="22"/>
          <w:color w:val="auto"/>
        </w:rPr>
        <w:t>5364</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Okutmanlar:</w:t>
      </w:r>
    </w:p>
    <w:p>
      <w:pPr>
        <w:spacing w:after="0" w:line="4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7"/>
          <w:szCs w:val="17"/>
          <w:b w:val="1"/>
          <w:bCs w:val="1"/>
          <w:color w:val="auto"/>
        </w:rPr>
        <w:t xml:space="preserve">Madde 32 </w:t>
      </w:r>
      <w:r>
        <w:rPr>
          <w:rFonts w:ascii="Times New Roman" w:cs="Times New Roman" w:eastAsia="Times New Roman" w:hAnsi="Times New Roman"/>
          <w:sz w:val="17"/>
          <w:szCs w:val="17"/>
          <w:b w:val="1"/>
          <w:bCs w:val="1"/>
          <w:color w:val="auto"/>
        </w:rPr>
        <w:t>– (Mülga: 22/2/2018</w:t>
      </w:r>
      <w:r>
        <w:rPr>
          <w:rFonts w:ascii="Times New Roman" w:cs="Times New Roman" w:eastAsia="Times New Roman" w:hAnsi="Times New Roman"/>
          <w:sz w:val="17"/>
          <w:szCs w:val="17"/>
          <w:b w:val="1"/>
          <w:bCs w:val="1"/>
          <w:color w:val="auto"/>
        </w:rPr>
        <w:t>-7100/6 md.)</w:t>
      </w:r>
    </w:p>
    <w:p>
      <w:pPr>
        <w:sectPr>
          <w:pgSz w:w="11900" w:h="16838" w:orient="portrait"/>
          <w:cols w:equalWidth="0" w:num="1">
            <w:col w:w="9024"/>
          </w:cols>
          <w:pgMar w:left="1440" w:top="695" w:right="1440" w:bottom="1440" w:gutter="0" w:footer="0" w:header="0"/>
        </w:sectPr>
      </w:pPr>
    </w:p>
    <w:p>
      <w:pPr>
        <w:spacing w:after="0" w:line="27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Araştırma görevlileri</w:t>
      </w:r>
    </w:p>
    <w:p>
      <w:pPr>
        <w:spacing w:after="0" w:line="20" w:lineRule="exact"/>
        <w:rPr>
          <w:sz w:val="20"/>
          <w:szCs w:val="20"/>
          <w:color w:val="auto"/>
        </w:rPr>
      </w:pPr>
      <w:r>
        <w:rPr>
          <w:sz w:val="20"/>
          <w:szCs w:val="20"/>
          <w:color w:val="auto"/>
        </w:rPr>
        <w:br w:type="column"/>
      </w:r>
    </w:p>
    <w:p>
      <w:pPr>
        <w:jc w:val="right"/>
        <w:ind w:right="4684"/>
        <w:spacing w:after="0" w:line="236" w:lineRule="auto"/>
        <w:rPr>
          <w:sz w:val="20"/>
          <w:szCs w:val="20"/>
          <w:color w:val="auto"/>
        </w:rPr>
      </w:pP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219" w:lineRule="auto"/>
        <w:rPr>
          <w:sz w:val="20"/>
          <w:szCs w:val="20"/>
          <w:color w:val="auto"/>
        </w:rPr>
      </w:pPr>
      <w:r>
        <w:rPr>
          <w:rFonts w:ascii="Times New Roman" w:cs="Times New Roman" w:eastAsia="Times New Roman" w:hAnsi="Times New Roman"/>
          <w:sz w:val="12"/>
          <w:szCs w:val="12"/>
          <w:i w:val="1"/>
          <w:iCs w:val="1"/>
          <w:color w:val="auto"/>
        </w:rPr>
        <w:t>(2)</w:t>
      </w:r>
    </w:p>
    <w:p>
      <w:pPr>
        <w:spacing w:after="0" w:line="119" w:lineRule="exact"/>
        <w:rPr>
          <w:sz w:val="20"/>
          <w:szCs w:val="20"/>
          <w:color w:val="auto"/>
        </w:rPr>
      </w:pPr>
    </w:p>
    <w:p>
      <w:pPr>
        <w:sectPr>
          <w:pgSz w:w="11900" w:h="16838" w:orient="portrait"/>
          <w:cols w:equalWidth="0" w:num="2">
            <w:col w:w="2660" w:space="40"/>
            <w:col w:w="6324"/>
          </w:cols>
          <w:pgMar w:left="1440" w:top="695" w:right="1440" w:bottom="1440" w:gutter="0" w:footer="0" w:header="0"/>
          <w:type w:val="continuous"/>
        </w:sect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33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- 2880/16 md.)</w:t>
      </w:r>
    </w:p>
    <w:p>
      <w:pPr>
        <w:spacing w:after="0" w:line="41" w:lineRule="exact"/>
        <w:rPr>
          <w:sz w:val="20"/>
          <w:szCs w:val="20"/>
          <w:color w:val="auto"/>
        </w:rPr>
      </w:pPr>
    </w:p>
    <w:p>
      <w:pPr>
        <w:jc w:val="both"/>
        <w:ind w:left="540" w:right="1384" w:firstLine="575"/>
        <w:spacing w:after="0" w:line="269" w:lineRule="auto"/>
        <w:tabs>
          <w:tab w:leader="none" w:pos="1294" w:val="left"/>
        </w:tabs>
        <w:numPr>
          <w:ilvl w:val="1"/>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12/8/1986 </w:t>
      </w:r>
      <w:r>
        <w:rPr>
          <w:rFonts w:ascii="Times New Roman" w:cs="Times New Roman" w:eastAsia="Times New Roman" w:hAnsi="Times New Roman"/>
          <w:sz w:val="18"/>
          <w:szCs w:val="18"/>
          <w:b w:val="1"/>
          <w:bCs w:val="1"/>
          <w:color w:val="auto"/>
        </w:rPr>
        <w:t>- KHK 260/3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Araştırma görevlileri,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 yapılan araştırma, inceleme ve dene</w:t>
      </w:r>
      <w:r>
        <w:rPr>
          <w:rFonts w:ascii="Times New Roman" w:cs="Times New Roman" w:eastAsia="Times New Roman" w:hAnsi="Times New Roman"/>
          <w:sz w:val="18"/>
          <w:szCs w:val="18"/>
          <w:color w:val="auto"/>
        </w:rPr>
        <w:t>yler</w:t>
      </w:r>
      <w:r>
        <w:rPr>
          <w:rFonts w:ascii="Times New Roman" w:cs="Times New Roman" w:eastAsia="Times New Roman" w:hAnsi="Times New Roman"/>
          <w:sz w:val="18"/>
          <w:szCs w:val="18"/>
          <w:color w:val="auto"/>
        </w:rPr>
        <w:t xml:space="preserve">de yardımcı olan ve yetkili organlarca verilen ilgili diğer görevleri yapan öğretim elemanıdır. </w:t>
      </w:r>
      <w:r>
        <w:rPr>
          <w:rFonts w:ascii="Times New Roman" w:cs="Times New Roman" w:eastAsia="Times New Roman" w:hAnsi="Times New Roman"/>
          <w:sz w:val="18"/>
          <w:szCs w:val="18"/>
          <w:b w:val="1"/>
          <w:bCs w:val="1"/>
          <w:color w:val="auto"/>
        </w:rPr>
        <w:t>(Ek cümle:15/4/2020</w:t>
      </w:r>
      <w:r>
        <w:rPr>
          <w:rFonts w:ascii="Times New Roman" w:cs="Times New Roman" w:eastAsia="Times New Roman" w:hAnsi="Times New Roman"/>
          <w:sz w:val="18"/>
          <w:szCs w:val="18"/>
          <w:b w:val="1"/>
          <w:bCs w:val="1"/>
          <w:color w:val="auto"/>
        </w:rPr>
        <w:t>-7243/4 md.)</w:t>
      </w:r>
      <w:r>
        <w:rPr>
          <w:rFonts w:ascii="Times New Roman" w:cs="Times New Roman" w:eastAsia="Times New Roman" w:hAnsi="Times New Roman"/>
          <w:sz w:val="18"/>
          <w:szCs w:val="18"/>
          <w:color w:val="auto"/>
        </w:rPr>
        <w:t xml:space="preserve"> Araştırma görevlisi kadrosuna başvurabilmek için sınavın yapıldığı yılın ocak ayının birinci günü itibarıyla otuz beş yaşını doldurmamış olmak gerekir. Bunlar ilgili anabilim veya anasanat dalı başkanl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rının önerisi, Bölüm Başkanı, Dekan, enstitü, yüksekokul veya konservatuvar müdürünün olumlu görüşü üzeri-ne rektörün onayı ile araştırma görevlisi kadr</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larına en çok üç yıl süre ile atanırlar; atanma süresi sonunda görevleri kendiliğinden sona erer.</w:t>
      </w:r>
      <w:r>
        <w:rPr>
          <w:rFonts w:ascii="Times New Roman" w:cs="Times New Roman" w:eastAsia="Times New Roman" w:hAnsi="Times New Roman"/>
          <w:sz w:val="18"/>
          <w:szCs w:val="18"/>
          <w:b w:val="1"/>
          <w:bCs w:val="1"/>
          <w:color w:val="auto"/>
        </w:rPr>
        <w:t>(Ek cümle: 21/4/2005 –</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5335/10 md.)</w:t>
      </w:r>
      <w:r>
        <w:rPr>
          <w:rFonts w:ascii="Times New Roman" w:cs="Times New Roman" w:eastAsia="Times New Roman" w:hAnsi="Times New Roman"/>
          <w:sz w:val="18"/>
          <w:szCs w:val="18"/>
          <w:color w:val="auto"/>
        </w:rPr>
        <w:t xml:space="preserve"> Bunlar aynı </w:t>
      </w:r>
      <w:r>
        <w:rPr>
          <w:rFonts w:ascii="Times New Roman" w:cs="Times New Roman" w:eastAsia="Times New Roman" w:hAnsi="Times New Roman"/>
          <w:sz w:val="18"/>
          <w:szCs w:val="18"/>
          <w:color w:val="auto"/>
        </w:rPr>
        <w:t xml:space="preserve">usulle yeniden atanabilirler. </w:t>
      </w:r>
      <w:r>
        <w:rPr>
          <w:rFonts w:ascii="Times New Roman" w:cs="Times New Roman" w:eastAsia="Times New Roman" w:hAnsi="Times New Roman"/>
          <w:sz w:val="24"/>
          <w:szCs w:val="24"/>
          <w:color w:val="auto"/>
          <w:vertAlign w:val="superscript"/>
        </w:rPr>
        <w:t>(2)</w:t>
      </w:r>
    </w:p>
    <w:p>
      <w:pPr>
        <w:spacing w:after="0" w:line="1" w:lineRule="exact"/>
        <w:rPr>
          <w:rFonts w:ascii="Times New Roman" w:cs="Times New Roman" w:eastAsia="Times New Roman" w:hAnsi="Times New Roman"/>
          <w:sz w:val="18"/>
          <w:szCs w:val="18"/>
          <w:color w:val="auto"/>
        </w:rPr>
      </w:pPr>
    </w:p>
    <w:p>
      <w:pPr>
        <w:jc w:val="both"/>
        <w:ind w:left="540" w:right="1384" w:firstLine="566"/>
        <w:spacing w:after="0" w:line="27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Lisans üstü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için yurt dışına gönderilecek araştırma görevlileri ile ilk defa bu amaçla bu göreve atanacaklarda aranacak nitelikler ve diğer hususlar Yükseköğretim Kurulu</w:t>
      </w:r>
      <w:r>
        <w:rPr>
          <w:rFonts w:ascii="Times New Roman" w:cs="Times New Roman" w:eastAsia="Times New Roman" w:hAnsi="Times New Roman"/>
          <w:sz w:val="18"/>
          <w:szCs w:val="18"/>
          <w:color w:val="auto"/>
        </w:rPr>
        <w:t>n-ca tespit edilir.</w:t>
      </w:r>
    </w:p>
    <w:p>
      <w:pPr>
        <w:spacing w:after="0" w:line="15"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9/4/1990 </w:t>
      </w:r>
      <w:r>
        <w:rPr>
          <w:rFonts w:ascii="Times New Roman" w:cs="Times New Roman" w:eastAsia="Times New Roman" w:hAnsi="Times New Roman"/>
          <w:sz w:val="18"/>
          <w:szCs w:val="18"/>
          <w:b w:val="1"/>
          <w:bCs w:val="1"/>
          <w:color w:val="auto"/>
        </w:rPr>
        <w:t>- KHK -</w:t>
      </w:r>
      <w:r>
        <w:rPr>
          <w:rFonts w:ascii="Times New Roman" w:cs="Times New Roman" w:eastAsia="Times New Roman" w:hAnsi="Times New Roman"/>
          <w:sz w:val="18"/>
          <w:szCs w:val="18"/>
          <w:b w:val="1"/>
          <w:bCs w:val="1"/>
          <w:color w:val="auto"/>
        </w:rPr>
        <w:t xml:space="preserve"> 418/23 md.; İptal: Ana. Mah'nin 5/2/1992 tarih ve E. 1990/22, K. 1992/6 sayılı Kararı ile; Yeniden düzenleme: 18/5/1994</w:t>
      </w:r>
      <w:r>
        <w:rPr>
          <w:rFonts w:ascii="Times New Roman" w:cs="Times New Roman" w:eastAsia="Times New Roman" w:hAnsi="Times New Roman"/>
          <w:sz w:val="18"/>
          <w:szCs w:val="18"/>
          <w:b w:val="1"/>
          <w:bCs w:val="1"/>
          <w:color w:val="auto"/>
        </w:rPr>
        <w:t>-KHK-527/16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Lisan-</w:t>
      </w:r>
      <w:r>
        <w:rPr>
          <w:rFonts w:ascii="Times New Roman" w:cs="Times New Roman" w:eastAsia="Times New Roman" w:hAnsi="Times New Roman"/>
          <w:sz w:val="18"/>
          <w:szCs w:val="18"/>
          <w:color w:val="auto"/>
        </w:rPr>
        <w:t xml:space="preserve">süstü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için yurtdışına gönderilecek araştırma görevlileri hakkında yuk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rıdaki atama süresi ile ilgili hüküm uygulanmaz. Bu gibilerin öğrenim ücretleri ve yollu</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 dahil her çeşit sosyal ve diğer giderleri bağlı bulundukları ü</w:t>
      </w:r>
      <w:r>
        <w:rPr>
          <w:rFonts w:ascii="Times New Roman" w:cs="Times New Roman" w:eastAsia="Times New Roman" w:hAnsi="Times New Roman"/>
          <w:sz w:val="18"/>
          <w:szCs w:val="18"/>
          <w:color w:val="auto"/>
        </w:rPr>
        <w:t>niversitelerin personel gider</w:t>
      </w:r>
      <w:r>
        <w:rPr>
          <w:rFonts w:ascii="Times New Roman" w:cs="Times New Roman" w:eastAsia="Times New Roman" w:hAnsi="Times New Roman"/>
          <w:sz w:val="18"/>
          <w:szCs w:val="18"/>
          <w:color w:val="auto"/>
        </w:rPr>
        <w:t xml:space="preserve">leri içerisinde açılacak özel tertipden ödenir. Lisansüstü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için yurt dışına gönder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len araştırma görevlileri kadrolarında bırakılırlar ve (Burslu gidenlerin biryılı aşan süreleri ile şahsen özel burs sağlayan ve bu burstan istifade etmesi için kurumlarınca kendilerine aylıksız izin verilmesi uygun görülenler hariç) aylık ve diğer her türlü ödemelerin kanuni kesintilerin sonra kalan net tutarının</w:t>
      </w:r>
    </w:p>
    <w:p>
      <w:pPr>
        <w:spacing w:after="0" w:line="10" w:lineRule="exact"/>
        <w:rPr>
          <w:rFonts w:ascii="Times New Roman" w:cs="Times New Roman" w:eastAsia="Times New Roman" w:hAnsi="Times New Roman"/>
          <w:sz w:val="18"/>
          <w:szCs w:val="18"/>
          <w:color w:val="auto"/>
        </w:rPr>
      </w:pPr>
    </w:p>
    <w:p>
      <w:pPr>
        <w:jc w:val="both"/>
        <w:ind w:left="540" w:right="1384" w:firstLine="8"/>
        <w:spacing w:after="0" w:line="276" w:lineRule="auto"/>
        <w:tabs>
          <w:tab w:leader="none" w:pos="741"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6O'ını kurumlarından alırlar. Bunlardan kurumlarınca gönderilenlere, 1416 sayılı Ecnebi Me</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leketlere Gönderilecek Talebe Hakkında Kanun hükümlerine göre aynı ülkede bulunan öğrencil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re verilen tahsisat tutarında ayrıca ödeme yapılır. Burslu gidenlerin aldıkları burs miktarları bu miktarın altında ise aradaki fark kurumlarınca kendil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rine ayrıca ödenir. Bunların okul ücretleri ile eğitim ve öğretime başlayabilmeleri için zorunlu olan kurs ücretleri karşılanır. Kitap ve kırt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siye bedelleri ile diğer eğitim ve öğretim giderlerini karşılamak için her yıl Mart ve Eylül ayları </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iki eşit taksitte ödenmek üzere birer aylıkl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 tutarında ek ödenek verilir.</w:t>
      </w:r>
    </w:p>
    <w:p>
      <w:pPr>
        <w:spacing w:after="0" w:line="6"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22/2/2018</w:t>
      </w:r>
      <w:r>
        <w:rPr>
          <w:rFonts w:ascii="Times New Roman" w:cs="Times New Roman" w:eastAsia="Times New Roman" w:hAnsi="Times New Roman"/>
          <w:sz w:val="18"/>
          <w:szCs w:val="18"/>
          <w:b w:val="1"/>
          <w:bCs w:val="1"/>
          <w:color w:val="auto"/>
        </w:rPr>
        <w:t>-7100/7 md.)</w:t>
      </w:r>
    </w:p>
    <w:p>
      <w:pPr>
        <w:spacing w:after="0" w:line="3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22/2/2018</w:t>
      </w:r>
      <w:r>
        <w:rPr>
          <w:rFonts w:ascii="Times New Roman" w:cs="Times New Roman" w:eastAsia="Times New Roman" w:hAnsi="Times New Roman"/>
          <w:sz w:val="18"/>
          <w:szCs w:val="18"/>
          <w:b w:val="1"/>
          <w:bCs w:val="1"/>
          <w:color w:val="auto"/>
        </w:rPr>
        <w:t>-7100/7 md.)</w:t>
      </w:r>
    </w:p>
    <w:p>
      <w:pPr>
        <w:spacing w:after="0" w:line="3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22/2/2018</w:t>
      </w:r>
      <w:r>
        <w:rPr>
          <w:rFonts w:ascii="Times New Roman" w:cs="Times New Roman" w:eastAsia="Times New Roman" w:hAnsi="Times New Roman"/>
          <w:sz w:val="18"/>
          <w:szCs w:val="18"/>
          <w:b w:val="1"/>
          <w:bCs w:val="1"/>
          <w:color w:val="auto"/>
        </w:rPr>
        <w:t>-7100/7 md.)</w:t>
      </w:r>
    </w:p>
    <w:p>
      <w:pPr>
        <w:spacing w:after="0" w:line="3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22/2/2018</w:t>
      </w:r>
      <w:r>
        <w:rPr>
          <w:rFonts w:ascii="Times New Roman" w:cs="Times New Roman" w:eastAsia="Times New Roman" w:hAnsi="Times New Roman"/>
          <w:sz w:val="18"/>
          <w:szCs w:val="18"/>
          <w:b w:val="1"/>
          <w:bCs w:val="1"/>
          <w:color w:val="auto"/>
        </w:rPr>
        <w:t>-7100/7 md.)</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62" w:lineRule="exact"/>
        <w:rPr>
          <w:sz w:val="20"/>
          <w:szCs w:val="20"/>
          <w:color w:val="auto"/>
        </w:rPr>
      </w:pPr>
    </w:p>
    <w:p>
      <w:pPr>
        <w:ind w:left="700" w:right="1384" w:hanging="152"/>
        <w:spacing w:after="0" w:line="300" w:lineRule="auto"/>
        <w:tabs>
          <w:tab w:leader="none" w:pos="782" w:val="left"/>
        </w:tabs>
        <w:numPr>
          <w:ilvl w:val="0"/>
          <w:numId w:val="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17/8/1983 tarihli ve 28</w:t>
      </w:r>
      <w:r>
        <w:rPr>
          <w:rFonts w:ascii="Times New Roman" w:cs="Times New Roman" w:eastAsia="Times New Roman" w:hAnsi="Times New Roman"/>
          <w:sz w:val="16"/>
          <w:szCs w:val="16"/>
          <w:i w:val="1"/>
          <w:iCs w:val="1"/>
          <w:color w:val="auto"/>
        </w:rPr>
        <w:t>80 sayılı Kanunun 16 ncı madd</w:t>
      </w:r>
      <w:r>
        <w:rPr>
          <w:rFonts w:ascii="Times New Roman" w:cs="Times New Roman" w:eastAsia="Times New Roman" w:hAnsi="Times New Roman"/>
          <w:sz w:val="16"/>
          <w:szCs w:val="16"/>
          <w:i w:val="1"/>
          <w:iCs w:val="1"/>
          <w:color w:val="auto"/>
        </w:rPr>
        <w:t xml:space="preserve">esi ile </w:t>
      </w:r>
      <w:r>
        <w:rPr>
          <w:rFonts w:ascii="Times New Roman" w:cs="Times New Roman" w:eastAsia="Times New Roman" w:hAnsi="Times New Roman"/>
          <w:sz w:val="16"/>
          <w:szCs w:val="16"/>
          <w:i w:val="1"/>
          <w:iCs w:val="1"/>
          <w:color w:val="auto"/>
        </w:rPr>
        <w:t>“Öğretim Yardımcıları”</w:t>
      </w:r>
      <w:r>
        <w:rPr>
          <w:rFonts w:ascii="Times New Roman" w:cs="Times New Roman" w:eastAsia="Times New Roman" w:hAnsi="Times New Roman"/>
          <w:sz w:val="16"/>
          <w:szCs w:val="16"/>
          <w:i w:val="1"/>
          <w:iCs w:val="1"/>
          <w:color w:val="auto"/>
        </w:rPr>
        <w:t xml:space="preserve"> olarak eklenen bu </w:t>
      </w:r>
      <w:r>
        <w:rPr>
          <w:rFonts w:ascii="Times New Roman" w:cs="Times New Roman" w:eastAsia="Times New Roman" w:hAnsi="Times New Roman"/>
          <w:sz w:val="16"/>
          <w:szCs w:val="16"/>
          <w:i w:val="1"/>
          <w:iCs w:val="1"/>
          <w:color w:val="auto"/>
        </w:rPr>
        <w:t>başlık, daha sonra 22/2/2018 tarihli ve 7100 sayılı Kanunun 7 nci maddesiyle yürürlükten kaldırılmıştır.</w:t>
      </w:r>
    </w:p>
    <w:p>
      <w:pPr>
        <w:spacing w:after="0" w:line="20" w:lineRule="exact"/>
        <w:rPr>
          <w:rFonts w:ascii="Times New Roman" w:cs="Times New Roman" w:eastAsia="Times New Roman" w:hAnsi="Times New Roman"/>
          <w:sz w:val="16"/>
          <w:szCs w:val="16"/>
          <w:i w:val="1"/>
          <w:iCs w:val="1"/>
          <w:color w:val="auto"/>
        </w:rPr>
      </w:pPr>
    </w:p>
    <w:p>
      <w:pPr>
        <w:jc w:val="both"/>
        <w:ind w:left="700" w:right="1384" w:hanging="152"/>
        <w:spacing w:after="0" w:line="306" w:lineRule="auto"/>
        <w:tabs>
          <w:tab w:leader="none" w:pos="782" w:val="left"/>
        </w:tabs>
        <w:numPr>
          <w:ilvl w:val="0"/>
          <w:numId w:val="4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 başlığı “Araştırma görevlileri, uzman, çevirici ve eğitim </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 xml:space="preserve"> öğretim planlamacıları:” iken, 22/2/2018 tarihli ve 7100 sayılı Kanunun 7 nci maddesiyle metne işlendiği şekilde, aynı maddenin </w:t>
      </w:r>
      <w:r>
        <w:rPr>
          <w:rFonts w:ascii="Times New Roman" w:cs="Times New Roman" w:eastAsia="Times New Roman" w:hAnsi="Times New Roman"/>
          <w:sz w:val="16"/>
          <w:szCs w:val="16"/>
          <w:i w:val="1"/>
          <w:iCs w:val="1"/>
          <w:color w:val="auto"/>
        </w:rPr>
        <w:t>(a)</w:t>
      </w:r>
      <w:r>
        <w:rPr>
          <w:rFonts w:ascii="Times New Roman" w:cs="Times New Roman" w:eastAsia="Times New Roman" w:hAnsi="Times New Roman"/>
          <w:sz w:val="16"/>
          <w:szCs w:val="16"/>
          <w:i w:val="1"/>
          <w:iCs w:val="1"/>
          <w:color w:val="auto"/>
        </w:rPr>
        <w:t xml:space="preserve"> fıkrasında yer alan “öğretim yardımcılarıdır” ibaresi “öğretim elemanıdır” şeklinde değiştirilmiştir.</w:t>
      </w:r>
    </w:p>
    <w:p>
      <w:pPr>
        <w:sectPr>
          <w:pgSz w:w="11900" w:h="16838" w:orient="portrait"/>
          <w:cols w:equalWidth="0" w:num="1">
            <w:col w:w="9024"/>
          </w:cols>
          <w:pgMar w:left="1440" w:top="695" w:right="1440" w:bottom="1440" w:gutter="0" w:footer="0" w:header="0"/>
          <w:type w:val="continuous"/>
        </w:sectPr>
      </w:pPr>
    </w:p>
    <w:bookmarkStart w:id="22" w:name="page23"/>
    <w:bookmarkEnd w:id="22"/>
    <w:p>
      <w:pPr>
        <w:ind w:left="3880"/>
        <w:spacing w:after="0"/>
        <w:rPr>
          <w:sz w:val="20"/>
          <w:szCs w:val="20"/>
          <w:color w:val="auto"/>
        </w:rPr>
      </w:pPr>
      <w:r>
        <w:rPr>
          <w:rFonts w:ascii="Times New Roman" w:cs="Times New Roman" w:eastAsia="Times New Roman" w:hAnsi="Times New Roman"/>
          <w:sz w:val="22"/>
          <w:szCs w:val="22"/>
          <w:color w:val="auto"/>
        </w:rPr>
        <w:t>5365</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Yabancı uyruklu öğretim elemanları:</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Madde 34 - </w:t>
      </w:r>
      <w:r>
        <w:rPr>
          <w:rFonts w:ascii="Times New Roman" w:cs="Times New Roman" w:eastAsia="Times New Roman" w:hAnsi="Times New Roman"/>
          <w:sz w:val="18"/>
          <w:szCs w:val="18"/>
          <w:color w:val="auto"/>
        </w:rPr>
        <w:t>Yükseköğretim kurumlarında,sözleşme ile görevlendirilecek yabancı uyruklu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elemanları, ilgili fakülte, enstitü veya yüksekokul yönetim kurulunun önerisi ve ünivers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te yönetim kurulunun uygun görüşü üzerine rektör tarafından atanırlar. Bunlar, öğretim görevleri bakımından, bu kanunda aylıklı öğretim 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manları için konulmuş olan hükümlere tabidirler.</w:t>
      </w:r>
    </w:p>
    <w:p>
      <w:pPr>
        <w:spacing w:after="0" w:line="11" w:lineRule="exact"/>
        <w:rPr>
          <w:sz w:val="20"/>
          <w:szCs w:val="20"/>
          <w:color w:val="auto"/>
        </w:rPr>
      </w:pPr>
    </w:p>
    <w:p>
      <w:pPr>
        <w:jc w:val="both"/>
        <w:ind w:left="540" w:right="1384" w:firstLine="566"/>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(Değişik: 17/8/1983 </w:t>
      </w:r>
      <w:r>
        <w:rPr>
          <w:rFonts w:ascii="Times New Roman" w:cs="Times New Roman" w:eastAsia="Times New Roman" w:hAnsi="Times New Roman"/>
          <w:sz w:val="18"/>
          <w:szCs w:val="18"/>
          <w:b w:val="1"/>
          <w:bCs w:val="1"/>
          <w:color w:val="auto"/>
        </w:rPr>
        <w:t>- 2880/17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Yabancı uyruklu öğretim elemanlarının bu şeki</w:t>
      </w:r>
      <w:r>
        <w:rPr>
          <w:rFonts w:ascii="Times New Roman" w:cs="Times New Roman" w:eastAsia="Times New Roman" w:hAnsi="Times New Roman"/>
          <w:sz w:val="18"/>
          <w:szCs w:val="18"/>
          <w:color w:val="auto"/>
        </w:rPr>
        <w:t>lde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atanmaları veya görevlendirilmeleri, 657 sayılı Devlet Memurları Kanununun Cumhurbaşkanı kararını gerektiren hükümlerine tabi olmadan, Yükseköğretim Kurulunca verilecek ön izni müt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akip Çalışma ve Sosyal Güvenlik Bakanlığından alınacak çalışma izni neticesinde ilgili üniversi-</w:t>
      </w:r>
      <w:r>
        <w:rPr>
          <w:rFonts w:ascii="Times New Roman" w:cs="Times New Roman" w:eastAsia="Times New Roman" w:hAnsi="Times New Roman"/>
          <w:sz w:val="18"/>
          <w:szCs w:val="18"/>
          <w:color w:val="auto"/>
        </w:rPr>
        <w:t>tesi ile s</w:t>
      </w:r>
      <w:r>
        <w:rPr>
          <w:rFonts w:ascii="Times New Roman" w:cs="Times New Roman" w:eastAsia="Times New Roman" w:hAnsi="Times New Roman"/>
          <w:sz w:val="18"/>
          <w:szCs w:val="18"/>
          <w:color w:val="auto"/>
        </w:rPr>
        <w:t>özleşmesi yapılır.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(1)(2)</w:t>
      </w:r>
    </w:p>
    <w:p>
      <w:pPr>
        <w:spacing w:after="0" w:line="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(Ek fıkra: 2/7/2018</w:t>
      </w:r>
      <w:r>
        <w:rPr>
          <w:rFonts w:ascii="Times New Roman" w:cs="Times New Roman" w:eastAsia="Times New Roman" w:hAnsi="Times New Roman"/>
          <w:sz w:val="18"/>
          <w:szCs w:val="18"/>
          <w:b w:val="1"/>
          <w:bCs w:val="1"/>
          <w:color w:val="auto"/>
        </w:rPr>
        <w:t>-KHK-703/43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madde ve 2914 sayılı Yükseköğretim Perso-nel Kanununun 16 ncı maddesine göre yükseköğretim kurumlarında sözleşme ile görevlendirile-cek yabancı uyruklu öğretim elemanı sayısı dolu öğretim elemanı kadrosu sayısının %2’sini geçemez. Bu kapsamdaki yabancı uyruklu öğretim elemanının yükseköğretim kurumları itibariyle dağılımı, isim, ücret ve sözleşme örneğinin vizesi, sözleşme süresinin uzatılması ve sona erdiril-mesi, Yükseköğretim Kurulu tarafından yapılır.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Öğretim elemanı yetiştirme:</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Madde 35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kurumları; kendilerinin ve yeni kurulmuş ve kurulacak diğer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yükseköğretim kurumlarının ihtiyacı için yurt içinde ve dışında, kalkınma planı ilke ve hedefler </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ne ve Yükseköğretim Kurulunun belirteceği ihtiyaca ve esaslara göre öğretim elemanı yetiştiri</w:t>
      </w:r>
      <w:r>
        <w:rPr>
          <w:rFonts w:ascii="Times New Roman" w:cs="Times New Roman" w:eastAsia="Times New Roman" w:hAnsi="Times New Roman"/>
          <w:sz w:val="18"/>
          <w:szCs w:val="18"/>
          <w:color w:val="auto"/>
        </w:rPr>
        <w:t>r-ler.</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(Ek fıkra: 17/8/1983 </w:t>
      </w:r>
      <w:r>
        <w:rPr>
          <w:rFonts w:ascii="Times New Roman" w:cs="Times New Roman" w:eastAsia="Times New Roman" w:hAnsi="Times New Roman"/>
          <w:sz w:val="18"/>
          <w:szCs w:val="18"/>
          <w:b w:val="1"/>
          <w:bCs w:val="1"/>
          <w:color w:val="auto"/>
        </w:rPr>
        <w:t>- 2880/18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elemanı yetiştirilmesi amacıyla üniversite-</w:t>
      </w:r>
      <w:r>
        <w:rPr>
          <w:rFonts w:ascii="Times New Roman" w:cs="Times New Roman" w:eastAsia="Times New Roman" w:hAnsi="Times New Roman"/>
          <w:sz w:val="18"/>
          <w:szCs w:val="18"/>
          <w:color w:val="auto"/>
        </w:rPr>
        <w:t>lerin ara</w:t>
      </w:r>
      <w:r>
        <w:rPr>
          <w:rFonts w:ascii="Times New Roman" w:cs="Times New Roman" w:eastAsia="Times New Roman" w:hAnsi="Times New Roman"/>
          <w:sz w:val="18"/>
          <w:szCs w:val="18"/>
          <w:color w:val="auto"/>
        </w:rPr>
        <w:t>ştırma görevlisi kadroları, araştırma veya doktora çalışmaları yaptırmak üzere başka bir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üniversiteye,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Kurulunca geçici olarak tahsis edilebilir. Bu şekilde doktora veya tıpta uzmanlık veya sanatta yete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lik payesi alanlar, bu eğitimin sonunda kadrolarıyla birlikte kendi üniversitelerine dönerler.</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(Ek fıkra: 17/8/1983 </w:t>
      </w:r>
      <w:r>
        <w:rPr>
          <w:rFonts w:ascii="Times New Roman" w:cs="Times New Roman" w:eastAsia="Times New Roman" w:hAnsi="Times New Roman"/>
          <w:sz w:val="18"/>
          <w:szCs w:val="18"/>
          <w:b w:val="1"/>
          <w:bCs w:val="1"/>
          <w:color w:val="auto"/>
        </w:rPr>
        <w:t>- 2880/18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Yurt içi veya yurt dışında yetiştirilen öğretim 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manları, genel hükümlere göre bağlı oldukları yükseköğretim kurumlarında mecburi hizmetlerini </w:t>
      </w:r>
      <w:r>
        <w:rPr>
          <w:rFonts w:ascii="Times New Roman" w:cs="Times New Roman" w:eastAsia="Times New Roman" w:hAnsi="Times New Roman"/>
          <w:sz w:val="18"/>
          <w:szCs w:val="18"/>
          <w:color w:val="auto"/>
        </w:rPr>
        <w:t>yerine getirmek zorunda</w:t>
      </w:r>
      <w:r>
        <w:rPr>
          <w:rFonts w:ascii="Times New Roman" w:cs="Times New Roman" w:eastAsia="Times New Roman" w:hAnsi="Times New Roman"/>
          <w:sz w:val="18"/>
          <w:szCs w:val="18"/>
          <w:color w:val="auto"/>
        </w:rPr>
        <w:t>dırlar.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(Ek cümle: 19/11/2014</w:t>
      </w:r>
      <w:r>
        <w:rPr>
          <w:rFonts w:ascii="Times New Roman" w:cs="Times New Roman" w:eastAsia="Times New Roman" w:hAnsi="Times New Roman"/>
          <w:sz w:val="18"/>
          <w:szCs w:val="18"/>
          <w:b w:val="1"/>
          <w:bCs w:val="1"/>
          <w:color w:val="auto"/>
        </w:rPr>
        <w:t>-6569/26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Bu mecburi hizmet, eş</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durumu ve sağlık mazeretleri hariç olmak üzere başka yükseköğretim kurumlarında ve kamu kurum ve kuruluşlarında yerine getirilemez. Bu yükümlülüğü yerine getirmeyenlere,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kurumlarında görev verilmez. Özel kanunlarla getirilen mecburi hizmet çalışmaları bu hüküm dışı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dadır.</w:t>
      </w:r>
    </w:p>
    <w:p>
      <w:pPr>
        <w:ind w:left="540"/>
        <w:spacing w:after="0" w:line="223" w:lineRule="auto"/>
        <w:rPr>
          <w:sz w:val="20"/>
          <w:szCs w:val="20"/>
          <w:color w:val="auto"/>
        </w:rPr>
      </w:pPr>
      <w:r>
        <w:rPr>
          <w:rFonts w:ascii="Times New Roman" w:cs="Times New Roman" w:eastAsia="Times New Roman" w:hAnsi="Times New Roman"/>
          <w:sz w:val="22"/>
          <w:szCs w:val="22"/>
          <w:color w:val="auto"/>
        </w:rPr>
        <w:t>–––––––––––––</w:t>
      </w:r>
    </w:p>
    <w:p>
      <w:pPr>
        <w:spacing w:after="0" w:line="49" w:lineRule="exact"/>
        <w:rPr>
          <w:sz w:val="20"/>
          <w:szCs w:val="20"/>
          <w:color w:val="auto"/>
        </w:rPr>
      </w:pPr>
    </w:p>
    <w:p>
      <w:pPr>
        <w:jc w:val="both"/>
        <w:ind w:left="700" w:right="1384" w:hanging="152"/>
        <w:spacing w:after="0" w:line="309" w:lineRule="auto"/>
        <w:tabs>
          <w:tab w:leader="none" w:pos="843" w:val="left"/>
        </w:tabs>
        <w:numPr>
          <w:ilvl w:val="0"/>
          <w:numId w:val="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28/7/2016 tarihli ve 6735 sayılı Kanunun 27 nci maddesiyle, bu fıkrada yer alan “Yükseköğretim Kur </w:t>
      </w:r>
      <w:r>
        <w:rPr>
          <w:rFonts w:ascii="Times New Roman" w:cs="Times New Roman" w:eastAsia="Times New Roman" w:hAnsi="Times New Roman"/>
          <w:sz w:val="16"/>
          <w:szCs w:val="16"/>
          <w:i w:val="1"/>
          <w:iCs w:val="1"/>
          <w:color w:val="auto"/>
        </w:rPr>
        <w:t>u-</w:t>
      </w:r>
      <w:r>
        <w:rPr>
          <w:rFonts w:ascii="Times New Roman" w:cs="Times New Roman" w:eastAsia="Times New Roman" w:hAnsi="Times New Roman"/>
          <w:sz w:val="16"/>
          <w:szCs w:val="16"/>
          <w:i w:val="1"/>
          <w:iCs w:val="1"/>
          <w:color w:val="auto"/>
        </w:rPr>
        <w:t>lunca İçişleri Bakanlığına bildirilir ve iki ay içinde alınacak olumlu görüş neticesinde” ibaresi “Yükseköğ-</w:t>
      </w:r>
      <w:r>
        <w:rPr>
          <w:rFonts w:ascii="Times New Roman" w:cs="Times New Roman" w:eastAsia="Times New Roman" w:hAnsi="Times New Roman"/>
          <w:sz w:val="16"/>
          <w:szCs w:val="16"/>
          <w:i w:val="1"/>
          <w:iCs w:val="1"/>
          <w:color w:val="auto"/>
        </w:rPr>
        <w:t>retim Kurulunca verile</w:t>
      </w:r>
      <w:r>
        <w:rPr>
          <w:rFonts w:ascii="Times New Roman" w:cs="Times New Roman" w:eastAsia="Times New Roman" w:hAnsi="Times New Roman"/>
          <w:sz w:val="16"/>
          <w:szCs w:val="16"/>
          <w:i w:val="1"/>
          <w:iCs w:val="1"/>
          <w:color w:val="auto"/>
        </w:rPr>
        <w:t>cek ön izni müteakip Çalışma ve Sosyal Güvenlik Bakanlığından alınacak çalışma</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izni neticesinde” şeklinde değiştirilmiştir.</w:t>
      </w:r>
    </w:p>
    <w:p>
      <w:pPr>
        <w:spacing w:after="0" w:line="12" w:lineRule="exact"/>
        <w:rPr>
          <w:rFonts w:ascii="Times New Roman" w:cs="Times New Roman" w:eastAsia="Times New Roman" w:hAnsi="Times New Roman"/>
          <w:sz w:val="16"/>
          <w:szCs w:val="16"/>
          <w:i w:val="1"/>
          <w:iCs w:val="1"/>
          <w:color w:val="auto"/>
        </w:rPr>
      </w:pPr>
    </w:p>
    <w:p>
      <w:pPr>
        <w:ind w:left="700" w:right="1384" w:hanging="152"/>
        <w:spacing w:after="0" w:line="300" w:lineRule="auto"/>
        <w:tabs>
          <w:tab w:leader="none" w:pos="806" w:val="left"/>
        </w:tabs>
        <w:numPr>
          <w:ilvl w:val="0"/>
          <w:numId w:val="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fıkrada yer alan “Bakanlar Kurulu” ibaresi “Cumhurbaşkanı” şeklinde değiştirilmiştir.</w:t>
      </w:r>
    </w:p>
    <w:p>
      <w:pPr>
        <w:sectPr>
          <w:pgSz w:w="11900" w:h="16838" w:orient="portrait"/>
          <w:cols w:equalWidth="0" w:num="1">
            <w:col w:w="9024"/>
          </w:cols>
          <w:pgMar w:left="1440" w:top="695" w:right="1440" w:bottom="1440" w:gutter="0" w:footer="0" w:header="0"/>
        </w:sectPr>
      </w:pPr>
    </w:p>
    <w:bookmarkStart w:id="23" w:name="page24"/>
    <w:bookmarkEnd w:id="23"/>
    <w:p>
      <w:pPr>
        <w:jc w:val="center"/>
        <w:ind w:right="844"/>
        <w:spacing w:after="0"/>
        <w:rPr>
          <w:sz w:val="20"/>
          <w:szCs w:val="20"/>
          <w:color w:val="auto"/>
        </w:rPr>
      </w:pPr>
      <w:r>
        <w:rPr>
          <w:rFonts w:ascii="Times New Roman" w:cs="Times New Roman" w:eastAsia="Times New Roman" w:hAnsi="Times New Roman"/>
          <w:sz w:val="22"/>
          <w:szCs w:val="22"/>
          <w:color w:val="auto"/>
        </w:rPr>
        <w:t>5366</w:t>
      </w:r>
    </w:p>
    <w:p>
      <w:pPr>
        <w:spacing w:after="0" w:line="222" w:lineRule="exact"/>
        <w:rPr>
          <w:sz w:val="20"/>
          <w:szCs w:val="20"/>
          <w:color w:val="auto"/>
        </w:rPr>
      </w:pPr>
    </w:p>
    <w:p>
      <w:pPr>
        <w:ind w:left="3380"/>
        <w:spacing w:after="0"/>
        <w:rPr>
          <w:sz w:val="20"/>
          <w:szCs w:val="20"/>
          <w:color w:val="auto"/>
        </w:rPr>
      </w:pPr>
      <w:r>
        <w:rPr>
          <w:rFonts w:ascii="Times New Roman" w:cs="Times New Roman" w:eastAsia="Times New Roman" w:hAnsi="Times New Roman"/>
          <w:sz w:val="18"/>
          <w:szCs w:val="18"/>
          <w:color w:val="auto"/>
        </w:rPr>
        <w:t>ALTINCI BÖLÜM</w:t>
      </w:r>
    </w:p>
    <w:p>
      <w:pPr>
        <w:spacing w:after="0" w:line="14" w:lineRule="exact"/>
        <w:rPr>
          <w:sz w:val="20"/>
          <w:szCs w:val="20"/>
          <w:color w:val="auto"/>
        </w:rPr>
      </w:pPr>
    </w:p>
    <w:p>
      <w:pPr>
        <w:ind w:left="3360"/>
        <w:spacing w:after="0"/>
        <w:rPr>
          <w:sz w:val="20"/>
          <w:szCs w:val="20"/>
          <w:color w:val="auto"/>
        </w:rPr>
      </w:pPr>
      <w:r>
        <w:rPr>
          <w:rFonts w:ascii="Times New Roman" w:cs="Times New Roman" w:eastAsia="Times New Roman" w:hAnsi="Times New Roman"/>
          <w:sz w:val="18"/>
          <w:szCs w:val="18"/>
          <w:i w:val="1"/>
          <w:iCs w:val="1"/>
          <w:color w:val="auto"/>
        </w:rPr>
        <w:t>Çalışma ve Denetim</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Çalışma esasları:</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36 </w:t>
      </w:r>
      <w:r>
        <w:rPr>
          <w:rFonts w:ascii="Times New Roman" w:cs="Times New Roman" w:eastAsia="Times New Roman" w:hAnsi="Times New Roman"/>
          <w:sz w:val="18"/>
          <w:szCs w:val="18"/>
          <w:b w:val="1"/>
          <w:bCs w:val="1"/>
          <w:color w:val="auto"/>
        </w:rPr>
        <w:t>– (Değişik: 21/1/2010</w:t>
      </w:r>
      <w:r>
        <w:rPr>
          <w:rFonts w:ascii="Times New Roman" w:cs="Times New Roman" w:eastAsia="Times New Roman" w:hAnsi="Times New Roman"/>
          <w:sz w:val="18"/>
          <w:szCs w:val="18"/>
          <w:b w:val="1"/>
          <w:bCs w:val="1"/>
          <w:color w:val="auto"/>
        </w:rPr>
        <w:t>-5947/3 md.)</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Öğretim elemanları, üniversitede devamlı statüde görev yapar.</w:t>
      </w:r>
    </w:p>
    <w:p>
      <w:pPr>
        <w:spacing w:after="0" w:line="22"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b w:val="1"/>
          <w:bCs w:val="1"/>
          <w:color w:val="auto"/>
        </w:rPr>
        <w:t>(İptal birinci cümle: Anayasa Mahkemesi’nin 16/7/2010 tarihli ve E</w:t>
      </w:r>
      <w:r>
        <w:rPr>
          <w:rFonts w:ascii="Times New Roman" w:cs="Times New Roman" w:eastAsia="Times New Roman" w:hAnsi="Times New Roman"/>
          <w:sz w:val="18"/>
          <w:szCs w:val="18"/>
          <w:b w:val="1"/>
          <w:bCs w:val="1"/>
          <w:color w:val="auto"/>
        </w:rPr>
        <w:t>.: 2010/29, K.:</w:t>
      </w:r>
      <w:r>
        <w:rPr>
          <w:rFonts w:ascii="Times New Roman" w:cs="Times New Roman" w:eastAsia="Times New Roman" w:hAnsi="Times New Roman"/>
          <w:sz w:val="18"/>
          <w:szCs w:val="18"/>
          <w:b w:val="1"/>
          <w:bCs w:val="1"/>
          <w:color w:val="auto"/>
        </w:rPr>
        <w:t xml:space="preserve"> 2010/90 sayılı Kararı ile.) </w:t>
      </w:r>
      <w:r>
        <w:rPr>
          <w:rFonts w:ascii="Times New Roman" w:cs="Times New Roman" w:eastAsia="Times New Roman" w:hAnsi="Times New Roman"/>
          <w:sz w:val="18"/>
          <w:szCs w:val="18"/>
          <w:color w:val="auto"/>
        </w:rPr>
        <w:t>Öğretim elemanının görevi ile bağlantılı olarak verdiği hizmetin karşı-lığında telif ücreti adıyla bir bedel tahsil etmesi halinde 58 inci madde hükümleri uygul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w:t>
      </w:r>
    </w:p>
    <w:p>
      <w:pPr>
        <w:spacing w:after="0" w:line="17" w:lineRule="exact"/>
        <w:rPr>
          <w:sz w:val="20"/>
          <w:szCs w:val="20"/>
          <w:color w:val="auto"/>
        </w:rPr>
      </w:pPr>
    </w:p>
    <w:p>
      <w:pPr>
        <w:jc w:val="both"/>
        <w:ind w:left="540" w:right="1384" w:firstLine="566"/>
        <w:spacing w:after="0" w:line="250" w:lineRule="auto"/>
        <w:rPr>
          <w:sz w:val="20"/>
          <w:szCs w:val="20"/>
          <w:color w:val="auto"/>
        </w:rPr>
      </w:pPr>
      <w:r>
        <w:rPr>
          <w:rFonts w:ascii="Times New Roman" w:cs="Times New Roman" w:eastAsia="Times New Roman" w:hAnsi="Times New Roman"/>
          <w:sz w:val="18"/>
          <w:szCs w:val="18"/>
          <w:b w:val="1"/>
          <w:bCs w:val="1"/>
          <w:color w:val="auto"/>
        </w:rPr>
        <w:t>(Değişik üçüncü fıkra: 22/2/2018</w:t>
      </w:r>
      <w:r>
        <w:rPr>
          <w:rFonts w:ascii="Times New Roman" w:cs="Times New Roman" w:eastAsia="Times New Roman" w:hAnsi="Times New Roman"/>
          <w:sz w:val="18"/>
          <w:szCs w:val="18"/>
          <w:b w:val="1"/>
          <w:bCs w:val="1"/>
          <w:color w:val="auto"/>
        </w:rPr>
        <w:t>-7100/8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üyesi, kadrosunun bulunduğu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birimi ile sınırlı olmaksızın ve ihtiyaç bulunması halinde görevli olduğu yükseköğretim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rumunda haftada asgari on saat ders vermekle yükümlüdür. Öğretim görevlisi </w:t>
      </w:r>
      <w:r>
        <w:rPr>
          <w:rFonts w:ascii="Times New Roman" w:cs="Times New Roman" w:eastAsia="Times New Roman" w:hAnsi="Times New Roman"/>
          <w:sz w:val="18"/>
          <w:szCs w:val="18"/>
          <w:color w:val="auto"/>
        </w:rPr>
        <w:t>ise haftada asgari on iki saat ders verme</w:t>
      </w:r>
      <w:r>
        <w:rPr>
          <w:rFonts w:ascii="Times New Roman" w:cs="Times New Roman" w:eastAsia="Times New Roman" w:hAnsi="Times New Roman"/>
          <w:sz w:val="18"/>
          <w:szCs w:val="18"/>
          <w:color w:val="auto"/>
        </w:rPr>
        <w:t>kle yükümlüdür. Ancak yükseköğretim kurumlarının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uygulamalı birimlerinde görev yapacak olan öğretim görevlileri için ders yükü aranmaz ve bun-lara ders ücreti ödenmez. Doktora çalışmalarını başarı ile tamamlamış, tıpta, diş hekimliğinde, eczacılıkta ve veteriner hekimlikte uzmanlık unvanını veya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sitelerarası Kurulun önerisi üzerine Yükseköğretim Kurulunca tespit edilen belli sanat dallarının birinde yeterlik kazanmış </w:t>
      </w:r>
      <w:r>
        <w:rPr>
          <w:rFonts w:ascii="Times New Roman" w:cs="Times New Roman" w:eastAsia="Times New Roman" w:hAnsi="Times New Roman"/>
          <w:sz w:val="18"/>
          <w:szCs w:val="18"/>
          <w:color w:val="auto"/>
        </w:rPr>
        <w:t xml:space="preserve">olan 22/2/2018 </w:t>
      </w:r>
      <w:r>
        <w:rPr>
          <w:rFonts w:ascii="Times New Roman" w:cs="Times New Roman" w:eastAsia="Times New Roman" w:hAnsi="Times New Roman"/>
          <w:sz w:val="18"/>
          <w:szCs w:val="18"/>
          <w:color w:val="auto"/>
        </w:rPr>
        <w:t xml:space="preserve">tarihli ve 7100 sayılı Yükseköğretim Kanunu ile Bazı Kanun ve Kanun Hükmün-de Kararnamelerde Değişiklik Yapılması Hakkında Kanunun 34 üncü maddesinin ikinci fıkrası kapsamındakiler de dahil olmak üzere uygulamalı birimlerde görev yapan öğretim görevlileri ile araştırma görevlilerine talepleri üzerine ve üniversite yönetim kurulunun uygun görmesi halinde ders görevi verilebilir. Bu şekilde ders görevi verilen uygulamalı birimlerde görev yapan öğretim görevlileri ile araştırma görevlilerine haftada on iki saati aşan ders görevleri için haftada on saate kadar 2914 sayılı Kanunun 11 inci maddesinde yer alan esaslar çerçevesinde öğretim görevlileri için belirlenmiş olan ek ders ücreti, gösterge rakamı üzerinden ek ders ücreti ile sınav ücreti ödenir. </w:t>
      </w:r>
      <w:r>
        <w:rPr>
          <w:rFonts w:ascii="Times New Roman" w:cs="Times New Roman" w:eastAsia="Times New Roman" w:hAnsi="Times New Roman"/>
          <w:sz w:val="24"/>
          <w:szCs w:val="24"/>
          <w:i w:val="1"/>
          <w:iCs w:val="1"/>
          <w:color w:val="auto"/>
          <w:vertAlign w:val="superscript"/>
        </w:rPr>
        <w:t>(1)</w:t>
      </w:r>
    </w:p>
    <w:p>
      <w:pPr>
        <w:spacing w:after="0" w:line="9"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 xml:space="preserve">Öğretim elemanlarının, ders dışındaki uygulama, seminer, proje, bitirme ödevi ve </w:t>
      </w:r>
      <w:r>
        <w:rPr>
          <w:rFonts w:ascii="Times New Roman" w:cs="Times New Roman" w:eastAsia="Times New Roman" w:hAnsi="Times New Roman"/>
          <w:sz w:val="18"/>
          <w:szCs w:val="18"/>
          <w:color w:val="auto"/>
        </w:rPr>
        <w:t>tez da-</w:t>
      </w:r>
      <w:r>
        <w:rPr>
          <w:rFonts w:ascii="Times New Roman" w:cs="Times New Roman" w:eastAsia="Times New Roman" w:hAnsi="Times New Roman"/>
          <w:sz w:val="18"/>
          <w:szCs w:val="18"/>
          <w:color w:val="auto"/>
        </w:rPr>
        <w:t>nışma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lıklarının kaç ders saatine karşılık geldiği; kendi üniversitesi dışındaki devlet veya vakıf ünivers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telerine bağlı yükseköğretim kurumlarında haftada verebileceği azami ders saatleri ve uzaktan öğretim programlarında verdikleri derslerin örgün öğretim programlarında verilen kaç </w:t>
      </w:r>
      <w:r>
        <w:rPr>
          <w:rFonts w:ascii="Times New Roman" w:cs="Times New Roman" w:eastAsia="Times New Roman" w:hAnsi="Times New Roman"/>
          <w:sz w:val="18"/>
          <w:szCs w:val="18"/>
          <w:color w:val="auto"/>
        </w:rPr>
        <w:t>ders saati</w:t>
      </w:r>
      <w:r>
        <w:rPr>
          <w:rFonts w:ascii="Times New Roman" w:cs="Times New Roman" w:eastAsia="Times New Roman" w:hAnsi="Times New Roman"/>
          <w:sz w:val="18"/>
          <w:szCs w:val="18"/>
          <w:color w:val="auto"/>
        </w:rPr>
        <w:t>ne tekabül ettiği Yükseköğretim Kurulu tarafından belirlenir.</w:t>
      </w:r>
    </w:p>
    <w:p>
      <w:pPr>
        <w:spacing w:after="0" w:line="11"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Rektör, rektör yardımcısı, dekan, enstitü ve yüksekokul müdürlerinin ders verme yükü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lülüğü yoktur. Başhekimler, dekan yardımcıları, enstitü ve yüksekokul müdür yardımcıları ve bölüm başkanları, bu madde hükümlerine göre haftada asgari beş saat ders vermekle yükümlüdür.</w:t>
      </w:r>
    </w:p>
    <w:p>
      <w:pPr>
        <w:spacing w:after="0" w:line="13"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b w:val="1"/>
          <w:bCs w:val="1"/>
          <w:color w:val="auto"/>
        </w:rPr>
        <w:t>(Ek fıkra</w:t>
      </w:r>
      <w:r>
        <w:rPr>
          <w:rFonts w:ascii="Times New Roman" w:cs="Times New Roman" w:eastAsia="Times New Roman" w:hAnsi="Times New Roman"/>
          <w:sz w:val="18"/>
          <w:szCs w:val="18"/>
          <w:b w:val="1"/>
          <w:bCs w:val="1"/>
          <w:color w:val="auto"/>
        </w:rPr>
        <w:t>: 8/8/2011-KHK-</w:t>
      </w:r>
      <w:r>
        <w:rPr>
          <w:rFonts w:ascii="Times New Roman" w:cs="Times New Roman" w:eastAsia="Times New Roman" w:hAnsi="Times New Roman"/>
          <w:sz w:val="18"/>
          <w:szCs w:val="18"/>
          <w:b w:val="1"/>
          <w:bCs w:val="1"/>
          <w:color w:val="auto"/>
        </w:rPr>
        <w:t>650/40 md.; İptal fıkra: Anayasa Mahkemesi’nin 18/7/2012 tarihli ve E.: 2011/113 K.: 2012/108 sayılı Kararı ile.</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Yeniden düzenleme: 2/1/2014</w:t>
      </w:r>
      <w:r>
        <w:rPr>
          <w:rFonts w:ascii="Times New Roman" w:cs="Times New Roman" w:eastAsia="Times New Roman" w:hAnsi="Times New Roman"/>
          <w:sz w:val="18"/>
          <w:szCs w:val="18"/>
          <w:b w:val="1"/>
          <w:bCs w:val="1"/>
          <w:color w:val="auto"/>
        </w:rPr>
        <w:t>-6514/11</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 xml:space="preserve">md.) </w:t>
      </w:r>
      <w:r>
        <w:rPr>
          <w:rFonts w:ascii="Times New Roman" w:cs="Times New Roman" w:eastAsia="Times New Roman" w:hAnsi="Times New Roman"/>
          <w:sz w:val="18"/>
          <w:szCs w:val="18"/>
          <w:color w:val="auto"/>
        </w:rPr>
        <w:t>Kamu kurum ve kuruluşlarının ve vakıflara ait olanlar da dâhil olmak üzere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kurumlarının kadro ve pozisyonlarında bulunmayan profesör ve doçentler, tıp ve diş hekimliği fakültelerinin ihtiyaç duyulan alanlarında teorik ve uygulamalı eğitim ve öğretim ile araştırma faaliyetlerinde bulunmak ve bu faaliyetlerin gerektirdiği işleri yapmak üzere diğer kanunların sözleşmeli personel çalıştırılmasına ilişkin hükümlerine tabi tutulmaksızın sözleşmeli öğr</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color w:val="auto"/>
        </w:rPr>
        <w:t xml:space="preserve"> üyesi olarak istihdam edilebilir. Sözleşmeli öğretim üyelerine, yapacakları faaliyetin niteliğine göre devamlı statüde çalışan profesör ve doçentler için 2914 sayılı Kanunun 11 inci maddesinin</w:t>
      </w:r>
    </w:p>
    <w:p>
      <w:pPr>
        <w:ind w:left="1120"/>
        <w:spacing w:after="0" w:line="238" w:lineRule="auto"/>
        <w:rPr>
          <w:sz w:val="20"/>
          <w:szCs w:val="20"/>
          <w:color w:val="auto"/>
        </w:rPr>
      </w:pPr>
      <w:r>
        <w:rPr>
          <w:rFonts w:ascii="Times New Roman" w:cs="Times New Roman" w:eastAsia="Times New Roman" w:hAnsi="Times New Roman"/>
          <w:sz w:val="18"/>
          <w:szCs w:val="18"/>
          <w:color w:val="auto"/>
        </w:rPr>
        <w:t>_________________</w:t>
      </w:r>
    </w:p>
    <w:p>
      <w:pPr>
        <w:spacing w:after="0" w:line="42" w:lineRule="exact"/>
        <w:rPr>
          <w:sz w:val="20"/>
          <w:szCs w:val="20"/>
          <w:color w:val="auto"/>
        </w:rPr>
      </w:pPr>
    </w:p>
    <w:p>
      <w:pPr>
        <w:jc w:val="both"/>
        <w:ind w:left="540" w:right="1384" w:firstLine="575"/>
        <w:spacing w:after="0" w:line="284" w:lineRule="auto"/>
        <w:tabs>
          <w:tab w:leader="none" w:pos="1336" w:val="left"/>
        </w:tabs>
        <w:numPr>
          <w:ilvl w:val="0"/>
          <w:numId w:val="5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15/4/2020 tarihli ve 7243 sayılı Kanunun 5 nci maddesiyle, bu fıkranın dördüncü cümlesine “ye-terlik kazanmış olan” ibaresinden sonra gelmek üzere “22/2/2018 tarihli ve 7100 sayılı Yükseköğretim Kanu-nu ile Bazı Kanun ve Kanun Hükmünde Kararnamelerde Değişiklik Yapılması Hakkında Kanunun 34 üncü maddesinin ikinci fıkrası kapsamındakiler de dahil olmak üzere uygulamalı birimlerde görev yapan öğretim görevlileri ile” ibaresi ve beşinci cümlesine “ders görevi verilen” ibaresinden sonra gelmek üzere “uygula-malı birimlerde görev yapan öğretim görevlileri ile” ibaresi eklenmiştir.</w:t>
      </w:r>
    </w:p>
    <w:p>
      <w:pPr>
        <w:sectPr>
          <w:pgSz w:w="11900" w:h="16838" w:orient="portrait"/>
          <w:cols w:equalWidth="0" w:num="1">
            <w:col w:w="9024"/>
          </w:cols>
          <w:pgMar w:left="1440" w:top="676" w:right="1440" w:bottom="1440" w:gutter="0" w:footer="0" w:header="0"/>
        </w:sectPr>
      </w:pPr>
    </w:p>
    <w:bookmarkStart w:id="24" w:name="page25"/>
    <w:bookmarkEnd w:id="24"/>
    <w:p>
      <w:pPr>
        <w:ind w:left="3780"/>
        <w:spacing w:after="0"/>
        <w:rPr>
          <w:sz w:val="20"/>
          <w:szCs w:val="20"/>
          <w:color w:val="auto"/>
        </w:rPr>
      </w:pPr>
      <w:r>
        <w:rPr>
          <w:rFonts w:ascii="Times New Roman" w:cs="Times New Roman" w:eastAsia="Times New Roman" w:hAnsi="Times New Roman"/>
          <w:sz w:val="22"/>
          <w:szCs w:val="22"/>
          <w:color w:val="auto"/>
        </w:rPr>
        <w:t>5366-1</w:t>
      </w:r>
    </w:p>
    <w:p>
      <w:pPr>
        <w:spacing w:after="0" w:line="273" w:lineRule="exact"/>
        <w:rPr>
          <w:sz w:val="20"/>
          <w:szCs w:val="20"/>
          <w:color w:val="auto"/>
        </w:rPr>
      </w:pPr>
    </w:p>
    <w:p>
      <w:pPr>
        <w:jc w:val="both"/>
        <w:ind w:left="540" w:right="1384" w:firstLine="43"/>
        <w:spacing w:after="0" w:line="271" w:lineRule="auto"/>
        <w:rPr>
          <w:sz w:val="20"/>
          <w:szCs w:val="20"/>
          <w:color w:val="auto"/>
        </w:rPr>
      </w:pPr>
      <w:r>
        <w:rPr>
          <w:rFonts w:ascii="Times New Roman" w:cs="Times New Roman" w:eastAsia="Times New Roman" w:hAnsi="Times New Roman"/>
          <w:sz w:val="18"/>
          <w:szCs w:val="18"/>
          <w:color w:val="auto"/>
        </w:rPr>
        <w:t>dördüncü fıkrası ile unvanlar itibarıyla belirlenen ek ders ücretlerinin on katına kadar saatlik sözleşme ücreti ödenebilir. Özellik arz eden faaliyetler için, Maliye Bakanlığının uygun görüşü üzerine Yükseköğretim Kurulu kararıyla 2914 sayılı Kanunun 11 inci maddesinin dördüncü fıkr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 ile unvanlar itibarıyla belirlenen ek ders ücretlerinin on beş katına kadar saatlik sözleşme ücreti ödenebilir. Bu fıkra kapsamında sözleşmeli profesör ve doçentlere ödenecek sözleşme ücretinin yıllık toplam tutarı, üniversitenin özel bütçesinde ilgili yılda personel giderleri için öngörülen başlangıç ödeneğinin toplam tutarının yüzde 1’ini hiçbir şekilde geçemez; ancak, ilgili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nin teklifi ve Yükseköğretim Kurulunun uygun görüşü üzerine Maliye Bakanlığınca bu oran bir katına kadar artırılabilir ve bu şekilde artırılan tutar ilgili üniversitenin döner sermaye bütçesinden karşılanır. Sözleşmeli olarak istihdam edilecek profesör ve doçent sayısı, ilgili tıp ve diş hekimliği </w:t>
      </w:r>
      <w:r>
        <w:rPr>
          <w:rFonts w:ascii="Times New Roman" w:cs="Times New Roman" w:eastAsia="Times New Roman" w:hAnsi="Times New Roman"/>
          <w:sz w:val="18"/>
          <w:szCs w:val="18"/>
          <w:color w:val="auto"/>
        </w:rPr>
        <w:t>fak</w:t>
      </w:r>
      <w:r>
        <w:rPr>
          <w:rFonts w:ascii="Times New Roman" w:cs="Times New Roman" w:eastAsia="Times New Roman" w:hAnsi="Times New Roman"/>
          <w:sz w:val="18"/>
          <w:szCs w:val="18"/>
          <w:color w:val="auto"/>
        </w:rPr>
        <w:t>ültelerinde devamlı statüde çalışan öğretim üyesi sayısının yüzde 5’inden fazla olamaz.</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1/3/2006 tarihinden sonra kurulan üniversiteler, bu oranlara tabi olmaksızın beş kişiye kadar sözleşmeli öğretim üyesi istihdam edebilir. Sözleşmeler, aylık çalışma süresi seksen saati geçm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mek üzere bir yıla kadar yapılabilir. Süresi iki ayı geçmeyen sözleşmeler üniversite yön </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color w:val="auto"/>
        </w:rPr>
        <w:t xml:space="preserve"> kurulunun kararıyla yapılır ve yapılan sözleşmelerin içeriği ve gerekçesi hakkında yedi gün içinde Yükseköğretim Kuruluna bilgi verilir. İki aydan daha uzun süreli sözleşmeler, üniversite yönetim kurulunun kararı ve Yükseköğretim Kurulunun izniyle yapılır. Aynı hizmet için iki aydan sonra yapılacak müteakip sözleşmeler de Yükseköğretim Kurulunun iznine tabidir. Sö</w:t>
      </w:r>
      <w:r>
        <w:rPr>
          <w:rFonts w:ascii="Times New Roman" w:cs="Times New Roman" w:eastAsia="Times New Roman" w:hAnsi="Times New Roman"/>
          <w:sz w:val="18"/>
          <w:szCs w:val="18"/>
          <w:color w:val="auto"/>
        </w:rPr>
        <w:t>z</w:t>
      </w:r>
      <w:r>
        <w:rPr>
          <w:rFonts w:ascii="Times New Roman" w:cs="Times New Roman" w:eastAsia="Times New Roman" w:hAnsi="Times New Roman"/>
          <w:sz w:val="18"/>
          <w:szCs w:val="18"/>
          <w:color w:val="auto"/>
        </w:rPr>
        <w:t>leşmeli öğretim üyelerine, bu fıkra uyarınca yapılacak ödeme dışında 58 inci maddede öngörülen ek ödeme dâhil olmak üzere herhangi bir ad altında ödeme yapılamaz. Bu kişiler rektör, dekan, enstitü, yüksek</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kul, uygulama ve araştırma merkezi müdürü, senato, yönetim kurulu ve kurul üyesi, bölüm baş-kanı, anabilim ve bilim dalı başkanı ve başhekim olamaz; bunların yardımcılıkl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rında bulunamaz ve benzeri idari görev alamaz; akademik birim yöneticiliği (…) </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seçimlerinde oy kullan</w:t>
      </w:r>
      <w:r>
        <w:rPr>
          <w:rFonts w:ascii="Times New Roman" w:cs="Times New Roman" w:eastAsia="Times New Roman" w:hAnsi="Times New Roman"/>
          <w:sz w:val="18"/>
          <w:szCs w:val="18"/>
          <w:color w:val="auto"/>
        </w:rPr>
        <w:t>amaz.</w:t>
      </w:r>
      <w:r>
        <w:rPr>
          <w:rFonts w:ascii="Times New Roman" w:cs="Times New Roman" w:eastAsia="Times New Roman" w:hAnsi="Times New Roman"/>
          <w:sz w:val="18"/>
          <w:szCs w:val="18"/>
          <w:color w:val="auto"/>
        </w:rPr>
        <w:t xml:space="preserve"> Sözleşmeli öğretim üyesi çalıştırılmasına ilişkin usul ve esaslar, bunlara yaptıkları görevlere bağlı olarak ödenecek saatlik sözleşme ücretlerinin tutarı ile bu fıkranın uygulanmasına ilişkin diğer hususlar Maliye Bakanlığı ile Yükseköğretim Kurulu tarafından müştereken belirlenir. </w:t>
      </w:r>
      <w:r>
        <w:rPr>
          <w:rFonts w:ascii="Times New Roman" w:cs="Times New Roman" w:eastAsia="Times New Roman" w:hAnsi="Times New Roman"/>
          <w:sz w:val="24"/>
          <w:szCs w:val="24"/>
          <w:color w:val="auto"/>
          <w:vertAlign w:val="superscript"/>
        </w:rPr>
        <w:t>(1)</w:t>
      </w:r>
    </w:p>
    <w:p>
      <w:pPr>
        <w:spacing w:after="0" w:line="15"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(Ek fıkra: 2/1/2014</w:t>
      </w:r>
      <w:r>
        <w:rPr>
          <w:rFonts w:ascii="Times New Roman" w:cs="Times New Roman" w:eastAsia="Times New Roman" w:hAnsi="Times New Roman"/>
          <w:sz w:val="18"/>
          <w:szCs w:val="18"/>
          <w:b w:val="1"/>
          <w:bCs w:val="1"/>
          <w:color w:val="auto"/>
        </w:rPr>
        <w:t>-6514/11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Tabip, diş tabibi ve tıpta uzmanlık mevzuatına göre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uzman olan öğretim elemanları, kanunlarda belirtilen hâller dışında 657 sayılı Devlet Memurları Kanununun 28 inci maddesi hükmüne tabidir. Ancak bunlardan profesör ve doçent kadrosunda </w:t>
      </w:r>
      <w:r>
        <w:rPr>
          <w:rFonts w:ascii="Times New Roman" w:cs="Times New Roman" w:eastAsia="Times New Roman" w:hAnsi="Times New Roman"/>
          <w:sz w:val="18"/>
          <w:szCs w:val="18"/>
          <w:color w:val="auto"/>
        </w:rPr>
        <w:t>olanlar, h</w:t>
      </w:r>
      <w:r>
        <w:rPr>
          <w:rFonts w:ascii="Times New Roman" w:cs="Times New Roman" w:eastAsia="Times New Roman" w:hAnsi="Times New Roman"/>
          <w:sz w:val="18"/>
          <w:szCs w:val="18"/>
          <w:color w:val="auto"/>
        </w:rPr>
        <w:t>er bir anabilim dalındaki kadrolu profesör ve doçent sayısının yüzde 50’sini geçmemek,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bir yıla kadar kurumsal sözleşme yapılmak ve geliri üniversite döner sermayesi hesabına kayd</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dilmek şartıyla ve ilgilinin muvafakati ile mesai dışında özel hastaneler veya vakıf üniversitesi hastanelerinde çalıştırılabilir. Bu şekilde çalıştırılabileceklerin hesabında küsurat dikkate alınmaz ve çalıştırılacak öğretim üyeleri, Sağlık Bakanlığı ve Yükseköğretim Kurulunca belirlenecek yüzde 50’si uygulama, yüzde 50’si de akademik faaliyetlerinden oluşacak önceki yılın perfo</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mans kriterlerine göre belirlenir. Bu fıkra kapsamında çalıştırılan öğretim üyeleri;</w:t>
      </w:r>
    </w:p>
    <w:p>
      <w:pPr>
        <w:spacing w:after="0" w:line="6" w:lineRule="exact"/>
        <w:rPr>
          <w:sz w:val="20"/>
          <w:szCs w:val="20"/>
          <w:color w:val="auto"/>
        </w:rPr>
      </w:pPr>
    </w:p>
    <w:p>
      <w:pPr>
        <w:ind w:left="1300" w:hanging="185"/>
        <w:spacing w:after="0"/>
        <w:tabs>
          <w:tab w:leader="none" w:pos="13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Aynı anda birden fazla sözleşme ile çalıştırılamaz.</w:t>
      </w:r>
    </w:p>
    <w:p>
      <w:pPr>
        <w:spacing w:after="0" w:line="3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Aylık sözleşme ücretleri, mesai dışı toplam tavan ek ödeme brüt tutarından az olamaz.</w:t>
      </w:r>
    </w:p>
    <w:p>
      <w:pPr>
        <w:spacing w:after="0" w:line="3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Altıncı fıkrada sayılan idari görevlerde bulunamaz.</w:t>
      </w:r>
    </w:p>
    <w:p>
      <w:pPr>
        <w:spacing w:after="0" w:line="41" w:lineRule="exact"/>
        <w:rPr>
          <w:sz w:val="20"/>
          <w:szCs w:val="20"/>
          <w:color w:val="auto"/>
        </w:rPr>
      </w:pPr>
    </w:p>
    <w:p>
      <w:pPr>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ç) 31/5/2006 tarihli ve 5510 sayılı Sosyal Sigortalar ve Genel Sağlık Sigortası Kanununun 73 üncü maddesinin üçüncü fıkrası çerçevesinde ilave ücret alınmak suretiyle hizmet ver</w:t>
      </w:r>
      <w:r>
        <w:rPr>
          <w:rFonts w:ascii="Times New Roman" w:cs="Times New Roman" w:eastAsia="Times New Roman" w:hAnsi="Times New Roman"/>
          <w:sz w:val="18"/>
          <w:szCs w:val="18"/>
          <w:color w:val="auto"/>
        </w:rPr>
        <w:t>emez.</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6" w:lineRule="exact"/>
        <w:rPr>
          <w:sz w:val="20"/>
          <w:szCs w:val="20"/>
          <w:color w:val="auto"/>
        </w:rPr>
      </w:pPr>
    </w:p>
    <w:p>
      <w:pPr>
        <w:ind w:left="840" w:right="1384" w:hanging="292"/>
        <w:spacing w:after="0" w:line="301" w:lineRule="auto"/>
        <w:tabs>
          <w:tab w:leader="none" w:pos="792" w:val="left"/>
        </w:tabs>
        <w:numPr>
          <w:ilvl w:val="0"/>
          <w:numId w:val="5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fıkrada yer alan ‘’ve rektörlük’’ ibaresi madde metninden çıkarılmıştır.</w:t>
      </w:r>
    </w:p>
    <w:p>
      <w:pPr>
        <w:sectPr>
          <w:pgSz w:w="11900" w:h="16838" w:orient="portrait"/>
          <w:cols w:equalWidth="0" w:num="1">
            <w:col w:w="9024"/>
          </w:cols>
          <w:pgMar w:left="1440" w:top="695" w:right="1440" w:bottom="1440" w:gutter="0" w:footer="0" w:header="0"/>
        </w:sectPr>
      </w:pPr>
    </w:p>
    <w:bookmarkStart w:id="25" w:name="page26"/>
    <w:bookmarkEnd w:id="25"/>
    <w:p>
      <w:pPr>
        <w:ind w:left="3780"/>
        <w:spacing w:after="0"/>
        <w:rPr>
          <w:sz w:val="20"/>
          <w:szCs w:val="20"/>
          <w:color w:val="auto"/>
        </w:rPr>
      </w:pPr>
      <w:r>
        <w:rPr>
          <w:rFonts w:ascii="Times New Roman" w:cs="Times New Roman" w:eastAsia="Times New Roman" w:hAnsi="Times New Roman"/>
          <w:sz w:val="22"/>
          <w:szCs w:val="22"/>
          <w:color w:val="auto"/>
        </w:rPr>
        <w:t>5366-2</w:t>
      </w:r>
    </w:p>
    <w:p>
      <w:pPr>
        <w:spacing w:after="0" w:line="273" w:lineRule="exact"/>
        <w:rPr>
          <w:sz w:val="20"/>
          <w:szCs w:val="20"/>
          <w:color w:val="auto"/>
        </w:rPr>
      </w:pPr>
    </w:p>
    <w:p>
      <w:pPr>
        <w:jc w:val="both"/>
        <w:ind w:left="540" w:right="1384" w:firstLine="575"/>
        <w:spacing w:after="0" w:line="273" w:lineRule="auto"/>
        <w:tabs>
          <w:tab w:leader="none" w:pos="1312"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İlgili mevzuata ve sözleşme hükümlerine aykırı davranmaları hâlinde, idari v</w:t>
      </w:r>
      <w:r>
        <w:rPr>
          <w:rFonts w:ascii="Times New Roman" w:cs="Times New Roman" w:eastAsia="Times New Roman" w:hAnsi="Times New Roman"/>
          <w:sz w:val="18"/>
          <w:szCs w:val="18"/>
          <w:color w:val="auto"/>
        </w:rPr>
        <w:t>e disiplin</w:t>
      </w:r>
      <w:r>
        <w:rPr>
          <w:rFonts w:ascii="Times New Roman" w:cs="Times New Roman" w:eastAsia="Times New Roman" w:hAnsi="Times New Roman"/>
          <w:sz w:val="18"/>
          <w:szCs w:val="18"/>
          <w:color w:val="auto"/>
        </w:rPr>
        <w:t xml:space="preserve"> sorumlulukları saklı kalmak kaydıyla bir yıl, üç yıl içinde tekerrüründe beş yıl süreyle bu ka </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samda çalıştırılamaz.</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2/1/2014</w:t>
      </w:r>
      <w:r>
        <w:rPr>
          <w:rFonts w:ascii="Times New Roman" w:cs="Times New Roman" w:eastAsia="Times New Roman" w:hAnsi="Times New Roman"/>
          <w:sz w:val="18"/>
          <w:szCs w:val="18"/>
          <w:b w:val="1"/>
          <w:bCs w:val="1"/>
          <w:color w:val="auto"/>
        </w:rPr>
        <w:t>-6514/11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Özel hastaneler ve vakıf üniversitesi hastaneleri, tabip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 diş tabibi kadro sayıları için ayrı ayrı hesaplanmak şartıyla ve bu sayıların yüzde 20’sini geç-memek üzere yedinci fıkra kapsamı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üniversite ile sözleşme yapabilir. Vakıf üniversiteleri ile iş birliği yapan özel hastanelerde yüzde 20 oranının hesabında, üniversite kadrolarındaki tabip ve diş tabibi dikkate alınmaz. Bu</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lardan ilgili mevzuata ve sözleşme hükümlerine aykırı davrananların, bu kapsamdaki ilgili sö</w:t>
      </w:r>
      <w:r>
        <w:rPr>
          <w:rFonts w:ascii="Times New Roman" w:cs="Times New Roman" w:eastAsia="Times New Roman" w:hAnsi="Times New Roman"/>
          <w:sz w:val="18"/>
          <w:szCs w:val="18"/>
          <w:color w:val="auto"/>
        </w:rPr>
        <w:t>z</w:t>
      </w:r>
      <w:r>
        <w:rPr>
          <w:rFonts w:ascii="Times New Roman" w:cs="Times New Roman" w:eastAsia="Times New Roman" w:hAnsi="Times New Roman"/>
          <w:sz w:val="18"/>
          <w:szCs w:val="18"/>
          <w:color w:val="auto"/>
        </w:rPr>
        <w:t>leşmesi sona erdirilir ve bunlar bir yıl süreyle yeni sözleşme yapamaz. Aykırı davranışın üç yıl içinde tekerrüründe ise beş yıl süreyle yeni sözleşme yapma yasağı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lanır.</w:t>
      </w:r>
    </w:p>
    <w:p>
      <w:pPr>
        <w:spacing w:after="0" w:line="9"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2/1/2014</w:t>
      </w:r>
      <w:r>
        <w:rPr>
          <w:rFonts w:ascii="Times New Roman" w:cs="Times New Roman" w:eastAsia="Times New Roman" w:hAnsi="Times New Roman"/>
          <w:sz w:val="18"/>
          <w:szCs w:val="18"/>
          <w:b w:val="1"/>
          <w:bCs w:val="1"/>
          <w:color w:val="auto"/>
        </w:rPr>
        <w:t>-6514/11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Yedinci fıkranın uygulanmasına ilişkin usul ve esaslar,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Kurulunun onayı ile üniversite yönetim kurulları tarafından belirlenir.</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Üniversitelerin uygulama alanına yardımı:</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37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kurumları dışındaki kuruluş veya kişilerce, üniversite içinde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veya hiz</w:t>
      </w:r>
      <w:r>
        <w:rPr>
          <w:rFonts w:ascii="Times New Roman" w:cs="Times New Roman" w:eastAsia="Times New Roman" w:hAnsi="Times New Roman"/>
          <w:sz w:val="18"/>
          <w:szCs w:val="18"/>
          <w:color w:val="auto"/>
        </w:rPr>
        <w:t>metin gerektirdiği yerde, üniversiteler ve bağlı birimlerden istenecek, bilimsel görüş</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proje, araştırma ve benzeri hizmetler ile üniversitede ve üniversiteye bağlı kurumlarda, hasta muayene ve tedavisi ve bunlarla ilgili tahliller ve araştırmalar üniversite yönetim kurulunca kabul edilecek esaslara bağlı olmak üzere yapılab</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lir. Bu hususta alınacak ücretler ilgili yükseköğretim</w:t>
      </w:r>
    </w:p>
    <w:p>
      <w:pPr>
        <w:spacing w:after="0" w:line="6"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kurumunun veya buna bağlı birimin döner sermay</w:t>
      </w:r>
      <w:r>
        <w:rPr>
          <w:rFonts w:ascii="Times New Roman" w:cs="Times New Roman" w:eastAsia="Times New Roman" w:hAnsi="Times New Roman"/>
          <w:sz w:val="18"/>
          <w:szCs w:val="18"/>
          <w:color w:val="auto"/>
        </w:rPr>
        <w:t>esine gelir kaydedilir.</w:t>
      </w:r>
    </w:p>
    <w:p>
      <w:pPr>
        <w:spacing w:after="0" w:line="11"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Kamu kuruluşları ve vakıflarda görevlendirme: </w:t>
      </w:r>
      <w:r>
        <w:rPr>
          <w:rFonts w:ascii="Times New Roman" w:cs="Times New Roman" w:eastAsia="Times New Roman" w:hAnsi="Times New Roman"/>
          <w:sz w:val="24"/>
          <w:szCs w:val="24"/>
          <w:i w:val="1"/>
          <w:iCs w:val="1"/>
          <w:color w:val="auto"/>
          <w:vertAlign w:val="superscript"/>
        </w:rPr>
        <w:t>(1)</w:t>
      </w: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38 </w:t>
      </w:r>
      <w:r>
        <w:rPr>
          <w:rFonts w:ascii="Times New Roman" w:cs="Times New Roman" w:eastAsia="Times New Roman" w:hAnsi="Times New Roman"/>
          <w:sz w:val="18"/>
          <w:szCs w:val="18"/>
          <w:b w:val="1"/>
          <w:bCs w:val="1"/>
          <w:color w:val="auto"/>
        </w:rPr>
        <w:t>– (Değişik: 29/11/1983</w:t>
      </w:r>
      <w:r>
        <w:rPr>
          <w:rFonts w:ascii="Times New Roman" w:cs="Times New Roman" w:eastAsia="Times New Roman" w:hAnsi="Times New Roman"/>
          <w:sz w:val="18"/>
          <w:szCs w:val="18"/>
          <w:b w:val="1"/>
          <w:bCs w:val="1"/>
          <w:color w:val="auto"/>
        </w:rPr>
        <w:t xml:space="preserve"> - KHK - 243/46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birinci fıkra: 21/1/2010</w:t>
      </w:r>
      <w:r>
        <w:rPr>
          <w:rFonts w:ascii="Times New Roman" w:cs="Times New Roman" w:eastAsia="Times New Roman" w:hAnsi="Times New Roman"/>
          <w:sz w:val="18"/>
          <w:szCs w:val="18"/>
          <w:b w:val="1"/>
          <w:bCs w:val="1"/>
          <w:color w:val="auto"/>
        </w:rPr>
        <w:t>-5947/4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elemanları; ilgili kurumların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talebi ve kendisinin muv</w:t>
      </w:r>
      <w:r>
        <w:rPr>
          <w:rFonts w:ascii="Times New Roman" w:cs="Times New Roman" w:eastAsia="Times New Roman" w:hAnsi="Times New Roman"/>
          <w:sz w:val="18"/>
          <w:szCs w:val="18"/>
          <w:color w:val="auto"/>
        </w:rPr>
        <w:t>afakati, üniversite yönetim kurulunun uygun görmesi ve rektörün onayı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ile ihtiyaç duyulan konula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da, özlük işlemleri kendi kurumlarınca yürütülmek kaydıyla, diğer kamu kurum ve kuruluşları ile kamu kurumu niteliğindeki meslek kuruluşlarında geçici olarak </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örevlendirilebilir. Bu şekilde görevlendirilenlerin, kadrosunun bulunduğu yükseköğretim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daki aylık ve diğer ödemeler ile öteki hakları devam eder. Yükseköğretim Kurulu, bağlı birimleri ve Üniversitelerarası Kurul ile Adli Tıp Kurumunda görevlendirilenler hariç olmak üzere bu fıkra uyarınca görevlendirilenler döner sermayeden yararlanamaz.</w:t>
      </w:r>
    </w:p>
    <w:p>
      <w:pPr>
        <w:spacing w:after="0" w:line="9"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21/1/2010</w:t>
      </w:r>
      <w:r>
        <w:rPr>
          <w:rFonts w:ascii="Times New Roman" w:cs="Times New Roman" w:eastAsia="Times New Roman" w:hAnsi="Times New Roman"/>
          <w:sz w:val="18"/>
          <w:szCs w:val="18"/>
          <w:b w:val="1"/>
          <w:bCs w:val="1"/>
          <w:color w:val="auto"/>
        </w:rPr>
        <w:t>-5947/4 md.)</w:t>
      </w:r>
      <w:r>
        <w:rPr>
          <w:rFonts w:ascii="Times New Roman" w:cs="Times New Roman" w:eastAsia="Times New Roman" w:hAnsi="Times New Roman"/>
          <w:sz w:val="18"/>
          <w:szCs w:val="18"/>
          <w:color w:val="auto"/>
        </w:rPr>
        <w:t>Kamu kurumu niteliğindeki meslek kuruluşları ile de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nek ve vakıfların yönetim ve denetim organlarında görev yapanlar bakımından ayrıca bir göre</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 xml:space="preserve">lendirme kararı aranmaz. Ancak bu görevler, öğretim elemanının bu Kanundan kaynaklanan </w:t>
      </w:r>
      <w:r>
        <w:rPr>
          <w:rFonts w:ascii="Times New Roman" w:cs="Times New Roman" w:eastAsia="Times New Roman" w:hAnsi="Times New Roman"/>
          <w:sz w:val="18"/>
          <w:szCs w:val="18"/>
          <w:color w:val="auto"/>
        </w:rPr>
        <w:t>mesai</w:t>
      </w:r>
      <w:r>
        <w:rPr>
          <w:rFonts w:ascii="Times New Roman" w:cs="Times New Roman" w:eastAsia="Times New Roman" w:hAnsi="Times New Roman"/>
          <w:sz w:val="18"/>
          <w:szCs w:val="18"/>
          <w:color w:val="auto"/>
        </w:rPr>
        <w:t>sini aksatmayacak şekilde yürütülür.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47" w:lineRule="exact"/>
        <w:rPr>
          <w:sz w:val="20"/>
          <w:szCs w:val="20"/>
          <w:color w:val="auto"/>
        </w:rPr>
      </w:pPr>
    </w:p>
    <w:p>
      <w:pPr>
        <w:ind w:left="840" w:right="1384" w:hanging="292"/>
        <w:spacing w:after="0" w:line="300" w:lineRule="auto"/>
        <w:tabs>
          <w:tab w:leader="none" w:pos="868" w:val="left"/>
        </w:tabs>
        <w:numPr>
          <w:ilvl w:val="0"/>
          <w:numId w:val="5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 başlığı 17/8/1983 tarihli ve 2880 sayılı Kanunun 20 nci maddesiyle değiştirilmiş </w:t>
      </w:r>
      <w:r>
        <w:rPr>
          <w:rFonts w:ascii="Times New Roman" w:cs="Times New Roman" w:eastAsia="Times New Roman" w:hAnsi="Times New Roman"/>
          <w:sz w:val="16"/>
          <w:szCs w:val="16"/>
          <w:i w:val="1"/>
          <w:iCs w:val="1"/>
          <w:color w:val="auto"/>
        </w:rPr>
        <w:t>ve metne</w:t>
      </w:r>
      <w:r>
        <w:rPr>
          <w:rFonts w:ascii="Times New Roman" w:cs="Times New Roman" w:eastAsia="Times New Roman" w:hAnsi="Times New Roman"/>
          <w:sz w:val="16"/>
          <w:szCs w:val="16"/>
          <w:i w:val="1"/>
          <w:iCs w:val="1"/>
          <w:color w:val="auto"/>
        </w:rPr>
        <w:t xml:space="preserve"> işlenmiştir.</w:t>
      </w:r>
    </w:p>
    <w:p>
      <w:pPr>
        <w:sectPr>
          <w:pgSz w:w="11900" w:h="16838" w:orient="portrait"/>
          <w:cols w:equalWidth="0" w:num="1">
            <w:col w:w="9024"/>
          </w:cols>
          <w:pgMar w:left="1440" w:top="695" w:right="1440" w:bottom="1440" w:gutter="0" w:footer="0" w:header="0"/>
        </w:sectPr>
      </w:pPr>
    </w:p>
    <w:bookmarkStart w:id="26" w:name="page27"/>
    <w:bookmarkEnd w:id="26"/>
    <w:p>
      <w:pPr>
        <w:ind w:left="3880"/>
        <w:spacing w:after="0"/>
        <w:rPr>
          <w:sz w:val="20"/>
          <w:szCs w:val="20"/>
          <w:color w:val="auto"/>
        </w:rPr>
      </w:pPr>
      <w:r>
        <w:rPr>
          <w:rFonts w:ascii="Times New Roman" w:cs="Times New Roman" w:eastAsia="Times New Roman" w:hAnsi="Times New Roman"/>
          <w:sz w:val="22"/>
          <w:szCs w:val="22"/>
          <w:color w:val="auto"/>
        </w:rPr>
        <w:t>5367</w:t>
      </w:r>
    </w:p>
    <w:p>
      <w:pPr>
        <w:spacing w:after="0" w:line="230"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Yükseköğretim Kurulunun isteği ve ilgili kamu kuruluşunun onayı ile yükseköğretim kurumları veya birimleri, ilgili adli mercilerin talebi ile adli tıp mevzuatı çerçevesinde adli tıp olaylarında ve diğer adli konularda resmi bilirkişi olarak göre</w:t>
      </w:r>
      <w:r>
        <w:rPr>
          <w:rFonts w:ascii="Times New Roman" w:cs="Times New Roman" w:eastAsia="Times New Roman" w:hAnsi="Times New Roman"/>
          <w:sz w:val="18"/>
          <w:szCs w:val="18"/>
          <w:color w:val="auto"/>
        </w:rPr>
        <w:t>vlendirilebilirler.</w:t>
      </w:r>
    </w:p>
    <w:p>
      <w:pPr>
        <w:spacing w:after="0" w:line="14"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b w:val="1"/>
          <w:bCs w:val="1"/>
          <w:color w:val="auto"/>
        </w:rPr>
        <w:t xml:space="preserve">(Değişik: 19/4/1990 </w:t>
      </w:r>
      <w:r>
        <w:rPr>
          <w:rFonts w:ascii="Times New Roman" w:cs="Times New Roman" w:eastAsia="Times New Roman" w:hAnsi="Times New Roman"/>
          <w:sz w:val="18"/>
          <w:szCs w:val="18"/>
          <w:b w:val="1"/>
          <w:bCs w:val="1"/>
          <w:color w:val="auto"/>
        </w:rPr>
        <w:t>- KHK -</w:t>
      </w:r>
      <w:r>
        <w:rPr>
          <w:rFonts w:ascii="Times New Roman" w:cs="Times New Roman" w:eastAsia="Times New Roman" w:hAnsi="Times New Roman"/>
          <w:sz w:val="18"/>
          <w:szCs w:val="18"/>
          <w:b w:val="1"/>
          <w:bCs w:val="1"/>
          <w:color w:val="auto"/>
        </w:rPr>
        <w:t xml:space="preserve"> 422/2 md.; Değiştirilerek k</w:t>
      </w:r>
      <w:r>
        <w:rPr>
          <w:rFonts w:ascii="Times New Roman" w:cs="Times New Roman" w:eastAsia="Times New Roman" w:hAnsi="Times New Roman"/>
          <w:sz w:val="18"/>
          <w:szCs w:val="18"/>
          <w:b w:val="1"/>
          <w:bCs w:val="1"/>
          <w:color w:val="auto"/>
        </w:rPr>
        <w:t>abul: 25/10/1990 - 3670/11</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 xml:space="preserve">md.) </w:t>
      </w:r>
      <w:r>
        <w:rPr>
          <w:rFonts w:ascii="Times New Roman" w:cs="Times New Roman" w:eastAsia="Times New Roman" w:hAnsi="Times New Roman"/>
          <w:sz w:val="18"/>
          <w:szCs w:val="18"/>
          <w:color w:val="auto"/>
        </w:rPr>
        <w:t>Bu madde uyarınca görevlendirilen öğretim elemanları kendi kurumlarından alacakları aylık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 ödeneklerin yanısıra, görevlendirildikleri kurumda yürüttükleri görev için birinci derecenin dördüncü kademesinde bul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nan bir genel müdürün aylık ve ek gösterge rakamlarının memur aylık katsayısı ile çarpımı sonucu bulunan tutarı geçmemek üzere ilgili bakan tarafından tespit edilecek miktarı net olarak ikinci görev aylığı şeklinde ayrıca alırlar. Bunlar görevlendirildikleri kurumla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ca kendilerine bu suretle yapılan ödemeleri döner sermay</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lere yatırmak zorunda değildirler. Bunlara görev yapaca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 kurumca bu ödeme dışında başkaca bir ödeme yapılmaz.</w:t>
      </w:r>
    </w:p>
    <w:p>
      <w:pPr>
        <w:spacing w:after="0" w:line="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Yurt içinde ve yurt dışında görevlendirme:</w:t>
      </w:r>
    </w:p>
    <w:p>
      <w:pPr>
        <w:spacing w:after="0" w:line="4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7"/>
          <w:szCs w:val="17"/>
          <w:b w:val="1"/>
          <w:bCs w:val="1"/>
          <w:color w:val="auto"/>
        </w:rPr>
        <w:t xml:space="preserve">Madde 39 </w:t>
      </w:r>
      <w:r>
        <w:rPr>
          <w:rFonts w:ascii="Times New Roman" w:cs="Times New Roman" w:eastAsia="Times New Roman" w:hAnsi="Times New Roman"/>
          <w:sz w:val="17"/>
          <w:szCs w:val="17"/>
          <w:b w:val="1"/>
          <w:bCs w:val="1"/>
          <w:color w:val="auto"/>
        </w:rPr>
        <w:t>– (Değişik: 9/4/1990</w:t>
      </w:r>
      <w:r>
        <w:rPr>
          <w:rFonts w:ascii="Times New Roman" w:cs="Times New Roman" w:eastAsia="Times New Roman" w:hAnsi="Times New Roman"/>
          <w:sz w:val="17"/>
          <w:szCs w:val="17"/>
          <w:b w:val="1"/>
          <w:bCs w:val="1"/>
          <w:color w:val="auto"/>
        </w:rPr>
        <w:t xml:space="preserve"> - KHK - </w:t>
      </w:r>
      <w:r>
        <w:rPr>
          <w:rFonts w:ascii="Times New Roman" w:cs="Times New Roman" w:eastAsia="Times New Roman" w:hAnsi="Times New Roman"/>
          <w:sz w:val="17"/>
          <w:szCs w:val="17"/>
          <w:b w:val="1"/>
          <w:bCs w:val="1"/>
          <w:color w:val="auto"/>
        </w:rPr>
        <w:t>418/25 md.; İptal: Ana.Mah'nin 5/2/1992 tarih</w:t>
      </w:r>
    </w:p>
    <w:p>
      <w:pPr>
        <w:spacing w:after="0" w:line="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 xml:space="preserve">ve E.1990/22, K.1992/6 sayılı Kararı ile; Yeniden düzenleme: 18/5/1994 </w:t>
      </w:r>
      <w:r>
        <w:rPr>
          <w:rFonts w:ascii="Times New Roman" w:cs="Times New Roman" w:eastAsia="Times New Roman" w:hAnsi="Times New Roman"/>
          <w:sz w:val="18"/>
          <w:szCs w:val="18"/>
          <w:b w:val="1"/>
          <w:bCs w:val="1"/>
          <w:color w:val="auto"/>
        </w:rPr>
        <w:t>- KHK - 527/17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Öğretim elemanlarının kurumlarından yolluk almaksızın yurt içinde ve dışında kon</w:t>
      </w:r>
      <w:r>
        <w:rPr>
          <w:rFonts w:ascii="Times New Roman" w:cs="Times New Roman" w:eastAsia="Times New Roman" w:hAnsi="Times New Roman"/>
          <w:sz w:val="18"/>
          <w:szCs w:val="18"/>
          <w:color w:val="auto"/>
        </w:rPr>
        <w:t>gre,</w:t>
      </w:r>
      <w:r>
        <w:rPr>
          <w:rFonts w:ascii="Times New Roman" w:cs="Times New Roman" w:eastAsia="Times New Roman" w:hAnsi="Times New Roman"/>
          <w:sz w:val="18"/>
          <w:szCs w:val="18"/>
          <w:color w:val="auto"/>
        </w:rPr>
        <w:t xml:space="preserve"> konferans, seminer ve benzeri bilimsel toplantılarla, bilim ve meslekleri ile ilgili diğer toplantılara katılmalarına,araştırma ve inceleme gezileri yapmalarına, araştırma ve incelem</w:t>
      </w:r>
      <w:r>
        <w:rPr>
          <w:rFonts w:ascii="Times New Roman" w:cs="Times New Roman" w:eastAsia="Times New Roman" w:hAnsi="Times New Roman"/>
          <w:sz w:val="18"/>
          <w:szCs w:val="18"/>
          <w:color w:val="auto"/>
        </w:rPr>
        <w:t>enin gerektirdi</w:t>
      </w:r>
      <w:r>
        <w:rPr>
          <w:rFonts w:ascii="Times New Roman" w:cs="Times New Roman" w:eastAsia="Times New Roman" w:hAnsi="Times New Roman"/>
          <w:sz w:val="18"/>
          <w:szCs w:val="18"/>
          <w:color w:val="auto"/>
        </w:rPr>
        <w:t>ği yerde bulunmalarına, bir haftaya kadar dekan, enstitü ve yüksek okul müdü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leri, onbeş güne kadar rektörler izin verebilirler. Bu şekilde onbeş günü aşan veya yolluk veri</w:t>
      </w:r>
      <w:r>
        <w:rPr>
          <w:rFonts w:ascii="Times New Roman" w:cs="Times New Roman" w:eastAsia="Times New Roman" w:hAnsi="Times New Roman"/>
          <w:sz w:val="18"/>
          <w:szCs w:val="18"/>
          <w:color w:val="auto"/>
        </w:rPr>
        <w:t>lmesini gerektiren veya</w:t>
      </w:r>
      <w:r>
        <w:rPr>
          <w:rFonts w:ascii="Times New Roman" w:cs="Times New Roman" w:eastAsia="Times New Roman" w:hAnsi="Times New Roman"/>
          <w:sz w:val="18"/>
          <w:szCs w:val="18"/>
          <w:color w:val="auto"/>
        </w:rPr>
        <w:t xml:space="preserve"> araştırma ve incelemenin gerektirdiği masrafların üniversite ile buna bağlı birimlerin bütçesinden veya döner sermaye gelirlerinden ödenmesi icabeden duru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 xml:space="preserve">larda, ilgili yönetim kurulunun kararı </w:t>
      </w:r>
      <w:r>
        <w:rPr>
          <w:rFonts w:ascii="Times New Roman" w:cs="Times New Roman" w:eastAsia="Times New Roman" w:hAnsi="Times New Roman"/>
          <w:sz w:val="18"/>
          <w:szCs w:val="18"/>
          <w:color w:val="auto"/>
        </w:rPr>
        <w:t>ve rekt</w:t>
      </w:r>
      <w:r>
        <w:rPr>
          <w:rFonts w:ascii="Times New Roman" w:cs="Times New Roman" w:eastAsia="Times New Roman" w:hAnsi="Times New Roman"/>
          <w:sz w:val="18"/>
          <w:szCs w:val="18"/>
          <w:color w:val="auto"/>
        </w:rPr>
        <w:t>örün onayı gereklidir.</w:t>
      </w:r>
    </w:p>
    <w:p>
      <w:pPr>
        <w:spacing w:after="0" w:line="9"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 xml:space="preserve">Öğretim elemanları birinci fıkrada ve bu Kanunun 33 üncü maddesinde sayılan yurt dışına gönderilme halleri dışında mesleklerine ait hizmetlerde yetiştirilmek, eğitilmek, bilgilerini artı </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mak veya staj yapmak için Cumhurbaşkanınca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siteler itibariyle bir yılı geçmeyecek şekilde her yıl belirlenecek kontenjan ve süreler dahilinde yurt dışına gönderilebilecekleri gibi aynı amaç-larla dış burslara dayanıl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rak da gönderilebilirler. Belirlenen kontenjanların üniversiteye bağlı birimler arasında dağıtımı üniversite yönetim kurul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kararı ve rektörün onayı,gönderilme ise ilgili yönetim kurul</w:t>
      </w:r>
      <w:r>
        <w:rPr>
          <w:rFonts w:ascii="Times New Roman" w:cs="Times New Roman" w:eastAsia="Times New Roman" w:hAnsi="Times New Roman"/>
          <w:sz w:val="18"/>
          <w:szCs w:val="18"/>
          <w:color w:val="auto"/>
        </w:rPr>
        <w:t>unun k</w:t>
      </w:r>
      <w:r>
        <w:rPr>
          <w:rFonts w:ascii="Times New Roman" w:cs="Times New Roman" w:eastAsia="Times New Roman" w:hAnsi="Times New Roman"/>
          <w:sz w:val="18"/>
          <w:szCs w:val="18"/>
          <w:color w:val="auto"/>
        </w:rPr>
        <w:t>ararı ve rektörün onayı ile olur. Z</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runlu hallerde yurt dışında kalma süresi ilgili yönetim kurulunun kararı ve rektörün onayı ile yarısına kadar uzatılabilir. Bunlar hak ve yükümlülükleri bakımından 657 sayılı Devlet 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murları Kanununa göre aynı amaçla yu</w:t>
      </w:r>
      <w:r>
        <w:rPr>
          <w:rFonts w:ascii="Times New Roman" w:cs="Times New Roman" w:eastAsia="Times New Roman" w:hAnsi="Times New Roman"/>
          <w:sz w:val="18"/>
          <w:szCs w:val="18"/>
          <w:color w:val="auto"/>
        </w:rPr>
        <w:t>rt</w:t>
      </w:r>
      <w:r>
        <w:rPr>
          <w:rFonts w:ascii="Times New Roman" w:cs="Times New Roman" w:eastAsia="Times New Roman" w:hAnsi="Times New Roman"/>
          <w:sz w:val="18"/>
          <w:szCs w:val="18"/>
          <w:color w:val="auto"/>
        </w:rPr>
        <w:t xml:space="preserve"> dışına gönder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lenlerin tabi oldukları hükümlere tabi olurlar. Ancak, bunlara yapılacak ödemenin miktarı Devlet memurlarına yapılacak ödemeyi geçmemek üzere üniversite yönetim kurulunca daha düşük olarak tespit edilebilir. Öğretim elemanl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rından kendilerine yurt dışı kuruluşlarınca burs veya ücret sağlananlar,görev yapacakları sürece Yükseköğretim Kurulunun belirleyeceği esaslara göre üniversite yönetim kurulunun kararı ile aylıklı veya aylıksız izinli de sayılabili </w:t>
      </w:r>
      <w:r>
        <w:rPr>
          <w:rFonts w:ascii="Times New Roman" w:cs="Times New Roman" w:eastAsia="Times New Roman" w:hAnsi="Times New Roman"/>
          <w:sz w:val="18"/>
          <w:szCs w:val="18"/>
          <w:color w:val="auto"/>
        </w:rPr>
        <w:t>r-</w:t>
      </w:r>
    </w:p>
    <w:p>
      <w:pPr>
        <w:spacing w:after="0" w:line="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 xml:space="preserve">ler. </w:t>
      </w:r>
      <w:r>
        <w:rPr>
          <w:rFonts w:ascii="Times New Roman" w:cs="Times New Roman" w:eastAsia="Times New Roman" w:hAnsi="Times New Roman"/>
          <w:sz w:val="24"/>
          <w:szCs w:val="24"/>
          <w:color w:val="auto"/>
          <w:vertAlign w:val="superscript"/>
        </w:rPr>
        <w:t>(1)</w:t>
      </w:r>
    </w:p>
    <w:p>
      <w:pPr>
        <w:ind w:left="540"/>
        <w:spacing w:after="0" w:line="219" w:lineRule="auto"/>
        <w:rPr>
          <w:sz w:val="20"/>
          <w:szCs w:val="20"/>
          <w:color w:val="auto"/>
        </w:rPr>
      </w:pPr>
      <w:r>
        <w:rPr>
          <w:rFonts w:ascii="Times New Roman" w:cs="Times New Roman" w:eastAsia="Times New Roman" w:hAnsi="Times New Roman"/>
          <w:sz w:val="16"/>
          <w:szCs w:val="16"/>
          <w:i w:val="1"/>
          <w:iCs w:val="1"/>
          <w:color w:val="auto"/>
        </w:rPr>
        <w:t>–––––––––––––––––––––</w:t>
      </w:r>
    </w:p>
    <w:p>
      <w:pPr>
        <w:spacing w:after="0" w:line="66" w:lineRule="exact"/>
        <w:rPr>
          <w:sz w:val="20"/>
          <w:szCs w:val="20"/>
          <w:color w:val="auto"/>
        </w:rPr>
      </w:pPr>
    </w:p>
    <w:p>
      <w:pPr>
        <w:ind w:left="840" w:right="1384" w:hanging="292"/>
        <w:spacing w:after="0" w:line="300" w:lineRule="auto"/>
        <w:tabs>
          <w:tab w:leader="none" w:pos="787" w:val="left"/>
        </w:tabs>
        <w:numPr>
          <w:ilvl w:val="0"/>
          <w:numId w:val="5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7/2018 tarihli ve 703 sayılı KHK’nin 135 inci maddesiyle, bu fıkrada yer alan “Yükseköğretim Kurulu-nun teklifi üzerine Bakanlar Kurulunca” ibaresi “Cumhurbaşkanınca” şeklinde değiştirilmiştir.</w:t>
      </w:r>
    </w:p>
    <w:p>
      <w:pPr>
        <w:sectPr>
          <w:pgSz w:w="11900" w:h="16838" w:orient="portrait"/>
          <w:cols w:equalWidth="0" w:num="1">
            <w:col w:w="9024"/>
          </w:cols>
          <w:pgMar w:left="1440" w:top="695" w:right="1440" w:bottom="1440" w:gutter="0" w:footer="0" w:header="0"/>
        </w:sectPr>
      </w:pPr>
    </w:p>
    <w:bookmarkStart w:id="27" w:name="page28"/>
    <w:bookmarkEnd w:id="27"/>
    <w:p>
      <w:pPr>
        <w:ind w:left="3880"/>
        <w:spacing w:after="0"/>
        <w:rPr>
          <w:sz w:val="20"/>
          <w:szCs w:val="20"/>
          <w:color w:val="auto"/>
        </w:rPr>
      </w:pPr>
      <w:r>
        <w:rPr>
          <w:rFonts w:ascii="Times New Roman" w:cs="Times New Roman" w:eastAsia="Times New Roman" w:hAnsi="Times New Roman"/>
          <w:sz w:val="22"/>
          <w:szCs w:val="22"/>
          <w:color w:val="auto"/>
        </w:rPr>
        <w:t>5368</w:t>
      </w:r>
    </w:p>
    <w:p>
      <w:pPr>
        <w:spacing w:after="0" w:line="254"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Gerek birinci fıkraya göre geçici görev yolluğu verilmek suretiyle yurt içinde ve yurt dışında bir yere gönderilenler olsun,gerekse ikinci fıkraya göre gidiş</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dönüş yol yevmiyesi ile gideri ödenmek sur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tiyle yurt dışına gönderilenler olsun, bunlara verilecek yolluk, emsali Devlet memuruna verilen yolluğun aynı olmak üzere genel hükümler çerçevesinde tespit edilir. Geçici görev yolluğu Yükseköğretim Kurumu hesabına gönderilenlere kurum bütçesi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den üniversite dışındaki kurum hesabına gönderilenlere ise ilgili kurumun bütçesinden ödenir.</w:t>
      </w:r>
    </w:p>
    <w:p>
      <w:pPr>
        <w:spacing w:after="0" w:line="11"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(Ek: 14/5/1997- 4249/2 md.) </w:t>
      </w:r>
      <w:r>
        <w:rPr>
          <w:rFonts w:ascii="Times New Roman" w:cs="Times New Roman" w:eastAsia="Times New Roman" w:hAnsi="Times New Roman"/>
          <w:sz w:val="18"/>
          <w:szCs w:val="18"/>
          <w:color w:val="auto"/>
        </w:rPr>
        <w:t>Türk Cumhuriyetleri ve Akraba Topluluklarınd</w:t>
      </w:r>
      <w:r>
        <w:rPr>
          <w:rFonts w:ascii="Times New Roman" w:cs="Times New Roman" w:eastAsia="Times New Roman" w:hAnsi="Times New Roman"/>
          <w:sz w:val="18"/>
          <w:szCs w:val="18"/>
          <w:color w:val="auto"/>
        </w:rPr>
        <w:t>aki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 Öğretim Kurumlarından resmi davet alan öğretim elemanlarına 3 yılı aşmamak ve bütün özlük hakları saklı kalmak üzere üniversite yönetim kurulunun kararı ve Milli Eğitim 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kanlığının onayı ile aylıklı </w:t>
      </w:r>
      <w:r>
        <w:rPr>
          <w:rFonts w:ascii="Times New Roman" w:cs="Times New Roman" w:eastAsia="Times New Roman" w:hAnsi="Times New Roman"/>
          <w:sz w:val="18"/>
          <w:szCs w:val="18"/>
          <w:color w:val="auto"/>
        </w:rPr>
        <w:t>izin verilebilir.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(Ek cümle: 24/5/2013</w:t>
      </w:r>
      <w:r>
        <w:rPr>
          <w:rFonts w:ascii="Times New Roman" w:cs="Times New Roman" w:eastAsia="Times New Roman" w:hAnsi="Times New Roman"/>
          <w:sz w:val="18"/>
          <w:szCs w:val="18"/>
          <w:b w:val="1"/>
          <w:bCs w:val="1"/>
          <w:color w:val="auto"/>
        </w:rPr>
        <w:t>- 6487/17 md.)</w:t>
      </w:r>
      <w:r>
        <w:rPr>
          <w:rFonts w:ascii="Times New Roman" w:cs="Times New Roman" w:eastAsia="Times New Roman" w:hAnsi="Times New Roman"/>
          <w:sz w:val="18"/>
          <w:szCs w:val="18"/>
          <w:color w:val="auto"/>
        </w:rPr>
        <w:t xml:space="preserve"> Uluslararası andlaşmalarla kurulan üniversitelerde bu süre beş yıla kadar uzatılabilir.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Kurumlararası yardımlaşma:</w:t>
      </w:r>
    </w:p>
    <w:p>
      <w:pPr>
        <w:ind w:left="1120"/>
        <w:spacing w:after="0" w:line="216" w:lineRule="auto"/>
        <w:rPr>
          <w:sz w:val="20"/>
          <w:szCs w:val="20"/>
          <w:color w:val="auto"/>
        </w:rPr>
      </w:pPr>
      <w:r>
        <w:rPr>
          <w:rFonts w:ascii="Times New Roman" w:cs="Times New Roman" w:eastAsia="Times New Roman" w:hAnsi="Times New Roman"/>
          <w:sz w:val="18"/>
          <w:szCs w:val="18"/>
          <w:b w:val="1"/>
          <w:bCs w:val="1"/>
          <w:color w:val="auto"/>
        </w:rPr>
        <w:t xml:space="preserve">Madde 40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24"/>
          <w:szCs w:val="24"/>
          <w:b w:val="1"/>
          <w:bCs w:val="1"/>
          <w:color w:val="auto"/>
          <w:vertAlign w:val="superscript"/>
        </w:rPr>
        <w:t>(1)</w:t>
      </w:r>
    </w:p>
    <w:p>
      <w:pPr>
        <w:jc w:val="both"/>
        <w:ind w:left="540" w:right="1384" w:firstLine="566"/>
        <w:spacing w:after="0" w:line="241" w:lineRule="auto"/>
        <w:rPr>
          <w:sz w:val="20"/>
          <w:szCs w:val="20"/>
          <w:color w:val="auto"/>
        </w:rPr>
      </w:pPr>
      <w:r>
        <w:rPr>
          <w:rFonts w:ascii="Times New Roman" w:cs="Times New Roman" w:eastAsia="Times New Roman" w:hAnsi="Times New Roman"/>
          <w:sz w:val="18"/>
          <w:szCs w:val="18"/>
          <w:color w:val="auto"/>
        </w:rPr>
        <w:t>a. Yükseköğretim kurumlarında görevli öğretim üyeleri ile öğretim görevlileri bağlı b</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lundukları fakülte veya yüksekokulda haftalık ders yükünü dolduramadıkları takdirde, kendi üniversitelerinin diğer birimlerinde veya o şehirdeki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kurumlarında ders yükünü doldurmak üzere rektör tarafından görevlendirilebilirler. Ders yükü içindeki çalışmalar karşılığı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ek ders ücreti ödenmez. Haftalık ders yükünün üstünde başka bir yükseköğretim kurumunda görevlendirilen öğretim elemanlarına görev aldıkları kurum bütçesi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den ek ders ücreti ödenir. </w:t>
      </w:r>
      <w:r>
        <w:rPr>
          <w:rFonts w:ascii="Times New Roman" w:cs="Times New Roman" w:eastAsia="Times New Roman" w:hAnsi="Times New Roman"/>
          <w:sz w:val="24"/>
          <w:szCs w:val="24"/>
          <w:color w:val="auto"/>
          <w:vertAlign w:val="superscript"/>
        </w:rPr>
        <w:t>(1)</w:t>
      </w:r>
    </w:p>
    <w:p>
      <w:pPr>
        <w:ind w:left="1120"/>
        <w:spacing w:after="0" w:line="228" w:lineRule="auto"/>
        <w:rPr>
          <w:sz w:val="20"/>
          <w:szCs w:val="20"/>
          <w:color w:val="auto"/>
        </w:rPr>
      </w:pPr>
      <w:r>
        <w:rPr>
          <w:rFonts w:ascii="Times New Roman" w:cs="Times New Roman" w:eastAsia="Times New Roman" w:hAnsi="Times New Roman"/>
          <w:sz w:val="18"/>
          <w:szCs w:val="18"/>
          <w:color w:val="auto"/>
        </w:rPr>
        <w:t xml:space="preserve">b. </w:t>
      </w:r>
      <w:r>
        <w:rPr>
          <w:rFonts w:ascii="Times New Roman" w:cs="Times New Roman" w:eastAsia="Times New Roman" w:hAnsi="Times New Roman"/>
          <w:sz w:val="18"/>
          <w:szCs w:val="18"/>
          <w:b w:val="1"/>
          <w:bCs w:val="1"/>
          <w:color w:val="auto"/>
        </w:rPr>
        <w:t>(Değişik: 9/4/1990</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KHK -</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418/26 md.; İptal: Ana. Mah'nin 5/2/1992 tarih ve E.</w:t>
      </w:r>
    </w:p>
    <w:p>
      <w:pPr>
        <w:spacing w:after="0" w:line="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 xml:space="preserve">1990/22, K. 1992/6 sayılı Kararı ile; Yeniden düzenleme: 18/5/1994 </w:t>
      </w:r>
      <w:r>
        <w:rPr>
          <w:rFonts w:ascii="Times New Roman" w:cs="Times New Roman" w:eastAsia="Times New Roman" w:hAnsi="Times New Roman"/>
          <w:sz w:val="18"/>
          <w:szCs w:val="18"/>
          <w:b w:val="1"/>
          <w:bCs w:val="1"/>
          <w:color w:val="auto"/>
        </w:rPr>
        <w:t>- KHK - 527/18 md.)</w:t>
      </w:r>
    </w:p>
    <w:p>
      <w:pPr>
        <w:spacing w:after="0" w:line="22" w:lineRule="exact"/>
        <w:rPr>
          <w:sz w:val="20"/>
          <w:szCs w:val="20"/>
          <w:color w:val="auto"/>
        </w:rPr>
      </w:pPr>
    </w:p>
    <w:p>
      <w:pPr>
        <w:jc w:val="both"/>
        <w:ind w:left="540" w:right="1384"/>
        <w:spacing w:after="0" w:line="254" w:lineRule="auto"/>
        <w:rPr>
          <w:sz w:val="20"/>
          <w:szCs w:val="20"/>
          <w:color w:val="auto"/>
        </w:rPr>
      </w:pPr>
      <w:r>
        <w:rPr>
          <w:rFonts w:ascii="Times New Roman" w:cs="Times New Roman" w:eastAsia="Times New Roman" w:hAnsi="Times New Roman"/>
          <w:sz w:val="18"/>
          <w:szCs w:val="18"/>
          <w:color w:val="auto"/>
        </w:rPr>
        <w:t xml:space="preserve">Öğretim üyeleri, ihtiyacı olan üniversitenin isteği ve kendi arzusu üzerine ve ilgili yönetim kuru </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larının görüşü, rektörün önerisi ile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 tarafından,istekte bulunan üniversitenin birimlerinde en az bir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için görevlendirilebilirler. Bu şekilde görevlendirilenl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 kadroları beş yıl süre ile saklı tutulur. Açık bulunan bir öğretim üyeliği kadr</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suna yapılacak atamada adayların niteliklerinde eşitlik olduğu durumlarda gelişmekte olan bölgelerdeki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tim kurumlarında toplam en az beş yıl bu şekilde veya kadrolu olarak hizmet yapan öğretim üyelerine öncelik verilir. </w:t>
      </w:r>
      <w:r>
        <w:rPr>
          <w:rFonts w:ascii="Times New Roman" w:cs="Times New Roman" w:eastAsia="Times New Roman" w:hAnsi="Times New Roman"/>
          <w:sz w:val="18"/>
          <w:szCs w:val="18"/>
          <w:b w:val="1"/>
          <w:bCs w:val="1"/>
          <w:color w:val="auto"/>
        </w:rPr>
        <w:t>(Ek cüml</w:t>
      </w:r>
      <w:r>
        <w:rPr>
          <w:rFonts w:ascii="Times New Roman" w:cs="Times New Roman" w:eastAsia="Times New Roman" w:hAnsi="Times New Roman"/>
          <w:sz w:val="18"/>
          <w:szCs w:val="18"/>
          <w:b w:val="1"/>
          <w:bCs w:val="1"/>
          <w:color w:val="auto"/>
        </w:rPr>
        <w:t>e: 19/11/2014-6569/27 md.)</w:t>
      </w:r>
      <w:r>
        <w:rPr>
          <w:rFonts w:ascii="Times New Roman" w:cs="Times New Roman" w:eastAsia="Times New Roman" w:hAnsi="Times New Roman"/>
          <w:sz w:val="18"/>
          <w:szCs w:val="18"/>
          <w:color w:val="auto"/>
        </w:rPr>
        <w:t xml:space="preserve"> Vakıf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rına yapılacak görevlendirmeler toplam iki yılı geçemez ve bu şekilde görevlendirilen öğretim üyel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rine idari görev verilemez.</w:t>
      </w:r>
    </w:p>
    <w:p>
      <w:pPr>
        <w:spacing w:after="0" w:line="12" w:lineRule="exact"/>
        <w:rPr>
          <w:sz w:val="20"/>
          <w:szCs w:val="20"/>
          <w:color w:val="auto"/>
        </w:rPr>
      </w:pPr>
    </w:p>
    <w:p>
      <w:pPr>
        <w:jc w:val="both"/>
        <w:ind w:left="540" w:right="1384" w:firstLine="581"/>
        <w:spacing w:after="0"/>
        <w:rPr>
          <w:sz w:val="20"/>
          <w:szCs w:val="20"/>
          <w:color w:val="auto"/>
        </w:rPr>
      </w:pPr>
      <w:r>
        <w:rPr>
          <w:rFonts w:ascii="Times New Roman" w:cs="Times New Roman" w:eastAsia="Times New Roman" w:hAnsi="Times New Roman"/>
          <w:sz w:val="18"/>
          <w:szCs w:val="18"/>
          <w:color w:val="auto"/>
        </w:rPr>
        <w:t>c. Bu kanun kapsamına girmeyen Millî Savunma Üniversitesi, Jandarma ve Sahil Güve</w:t>
      </w:r>
      <w:r>
        <w:rPr>
          <w:rFonts w:ascii="Times New Roman" w:cs="Times New Roman" w:eastAsia="Times New Roman" w:hAnsi="Times New Roman"/>
          <w:sz w:val="18"/>
          <w:szCs w:val="18"/>
          <w:color w:val="auto"/>
        </w:rPr>
        <w:t xml:space="preserve">n-lik Akademisi ile </w:t>
      </w:r>
      <w:r>
        <w:rPr>
          <w:rFonts w:ascii="Times New Roman" w:cs="Times New Roman" w:eastAsia="Times New Roman" w:hAnsi="Times New Roman"/>
          <w:sz w:val="18"/>
          <w:szCs w:val="18"/>
          <w:color w:val="auto"/>
        </w:rPr>
        <w:t>Emniyet Teşkilatına bağlı yükseköğretim kurumlarının öğretim elemanı ihtiy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cı; bu kurumların tercihan bulundukları şehi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lerdeki diğer yükseköğretim kurumlarından koordine sonucu ismen yapacakları istek üzerine, ilgili rektörlüklerce (a) fıkrasındaki esaslara göre karşıl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nır. </w:t>
      </w:r>
      <w:r>
        <w:rPr>
          <w:rFonts w:ascii="Times New Roman" w:cs="Times New Roman" w:eastAsia="Times New Roman" w:hAnsi="Times New Roman"/>
          <w:sz w:val="24"/>
          <w:szCs w:val="24"/>
          <w:color w:val="auto"/>
          <w:vertAlign w:val="superscript"/>
        </w:rPr>
        <w:t>(1)</w:t>
      </w:r>
    </w:p>
    <w:p>
      <w:pPr>
        <w:spacing w:after="0" w:line="1" w:lineRule="exact"/>
        <w:rPr>
          <w:sz w:val="20"/>
          <w:szCs w:val="20"/>
          <w:color w:val="auto"/>
        </w:rPr>
      </w:pPr>
    </w:p>
    <w:p>
      <w:pPr>
        <w:jc w:val="both"/>
        <w:ind w:left="540" w:right="1384" w:firstLine="581"/>
        <w:spacing w:after="0" w:line="250" w:lineRule="auto"/>
        <w:rPr>
          <w:sz w:val="20"/>
          <w:szCs w:val="20"/>
          <w:color w:val="auto"/>
        </w:rPr>
      </w:pPr>
      <w:r>
        <w:rPr>
          <w:rFonts w:ascii="Times New Roman" w:cs="Times New Roman" w:eastAsia="Times New Roman" w:hAnsi="Times New Roman"/>
          <w:sz w:val="18"/>
          <w:szCs w:val="18"/>
          <w:color w:val="auto"/>
        </w:rPr>
        <w:t xml:space="preserve">d. </w:t>
      </w:r>
      <w:r>
        <w:rPr>
          <w:rFonts w:ascii="Times New Roman" w:cs="Times New Roman" w:eastAsia="Times New Roman" w:hAnsi="Times New Roman"/>
          <w:sz w:val="18"/>
          <w:szCs w:val="18"/>
          <w:b w:val="1"/>
          <w:bCs w:val="1"/>
          <w:color w:val="auto"/>
        </w:rPr>
        <w:t>(Ek:17/9/2004-5234/2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 fıkrası uyarınca, kendi üniversitelerinin aynı şehirdeki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diğer birimlerinden veya aynı şehirdeki diğer yüksek öğretim kurumlarından görevlendirilebi</w:t>
      </w:r>
      <w:r>
        <w:rPr>
          <w:rFonts w:ascii="Times New Roman" w:cs="Times New Roman" w:eastAsia="Times New Roman" w:hAnsi="Times New Roman"/>
          <w:sz w:val="18"/>
          <w:szCs w:val="18"/>
          <w:color w:val="auto"/>
        </w:rPr>
        <w:t>le-</w:t>
      </w:r>
      <w:r>
        <w:rPr>
          <w:rFonts w:ascii="Times New Roman" w:cs="Times New Roman" w:eastAsia="Times New Roman" w:hAnsi="Times New Roman"/>
          <w:sz w:val="18"/>
          <w:szCs w:val="18"/>
          <w:color w:val="auto"/>
        </w:rPr>
        <w:t>cek öğretim elemanı bulunmaması halinde, başka şehirlerdeki yüksek 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larından ders vermek üzere görevlendirilen öğretim elemanlarına 6245 sayılı Harcırah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nuna göre geçici görev yolluğu ve anılan fıkradaki esaslara göre iki katı ek ders ücreti ödenir.</w:t>
      </w:r>
    </w:p>
    <w:p>
      <w:pPr>
        <w:ind w:left="540"/>
        <w:spacing w:after="0" w:line="231" w:lineRule="auto"/>
        <w:rPr>
          <w:sz w:val="20"/>
          <w:szCs w:val="20"/>
          <w:color w:val="auto"/>
        </w:rPr>
      </w:pPr>
      <w:r>
        <w:rPr>
          <w:rFonts w:ascii="Times New Roman" w:cs="Times New Roman" w:eastAsia="Times New Roman" w:hAnsi="Times New Roman"/>
          <w:sz w:val="18"/>
          <w:szCs w:val="18"/>
          <w:color w:val="auto"/>
        </w:rPr>
        <w:t>–––––––––––––––––––</w:t>
      </w:r>
    </w:p>
    <w:p>
      <w:pPr>
        <w:spacing w:after="0" w:line="58" w:lineRule="exact"/>
        <w:rPr>
          <w:sz w:val="20"/>
          <w:szCs w:val="20"/>
          <w:color w:val="auto"/>
        </w:rPr>
      </w:pPr>
    </w:p>
    <w:p>
      <w:pPr>
        <w:jc w:val="both"/>
        <w:ind w:left="700" w:right="1404" w:hanging="152"/>
        <w:spacing w:after="0" w:line="308" w:lineRule="auto"/>
        <w:tabs>
          <w:tab w:leader="none" w:pos="786" w:val="left"/>
        </w:tabs>
        <w:numPr>
          <w:ilvl w:val="0"/>
          <w:numId w:val="5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22/2/2018 tarihli ve 7100 sayılı Kanunun 11 inci maddesiyle, bu maddenin (a) fıkrasında yer alan “ders vermekle görevli öğretim yardımcıları” ibaresi “öğretim görevlileri”, (c) fıkrasında yer alan “Türk Silahlı </w:t>
      </w:r>
      <w:r>
        <w:rPr>
          <w:rFonts w:ascii="Times New Roman" w:cs="Times New Roman" w:eastAsia="Times New Roman" w:hAnsi="Times New Roman"/>
          <w:sz w:val="16"/>
          <w:szCs w:val="16"/>
          <w:i w:val="1"/>
          <w:iCs w:val="1"/>
          <w:color w:val="auto"/>
        </w:rPr>
        <w:t>Kuvvetl</w:t>
      </w:r>
      <w:r>
        <w:rPr>
          <w:rFonts w:ascii="Times New Roman" w:cs="Times New Roman" w:eastAsia="Times New Roman" w:hAnsi="Times New Roman"/>
          <w:sz w:val="16"/>
          <w:szCs w:val="16"/>
          <w:i w:val="1"/>
          <w:iCs w:val="1"/>
          <w:color w:val="auto"/>
        </w:rPr>
        <w:t>eri ve” ibaresi “Millî Savunma Üniversitesi, Jandarma ve Sahil Güvenlik Akademisi ile”şeklinde</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değiştirilmiştir.</w:t>
      </w:r>
    </w:p>
    <w:p>
      <w:pPr>
        <w:sectPr>
          <w:pgSz w:w="11900" w:h="16838" w:orient="portrait"/>
          <w:cols w:equalWidth="0" w:num="1">
            <w:col w:w="9024"/>
          </w:cols>
          <w:pgMar w:left="1440" w:top="695" w:right="1440" w:bottom="1440" w:gutter="0" w:footer="0" w:header="0"/>
        </w:sectPr>
      </w:pPr>
    </w:p>
    <w:bookmarkStart w:id="28" w:name="page29"/>
    <w:bookmarkEnd w:id="28"/>
    <w:p>
      <w:pPr>
        <w:ind w:left="3780"/>
        <w:spacing w:after="0"/>
        <w:rPr>
          <w:sz w:val="20"/>
          <w:szCs w:val="20"/>
          <w:color w:val="auto"/>
        </w:rPr>
      </w:pPr>
      <w:r>
        <w:rPr>
          <w:rFonts w:ascii="Times New Roman" w:cs="Times New Roman" w:eastAsia="Times New Roman" w:hAnsi="Times New Roman"/>
          <w:sz w:val="22"/>
          <w:szCs w:val="22"/>
          <w:color w:val="auto"/>
        </w:rPr>
        <w:t>5368-1</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Öğretim üyesi ihtiyacının karşılanması:</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41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- 2880/22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Yükseköğretim Kurulunca; bu kanun kapsamındaki Devlet yükseköğretim kurumlarının, çeşitli bilim ve sanat dallarındaki öğretim üyesi ihtiyaçları ve bu öğretim üyesi ihtiyaçlarının hangi yükseköğretim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 xml:space="preserve">larından karşılanacağı, öğretim üyesi mevcutları dikkate alınarak tespit edilir ve ihtiyaçlar karşılanmak üzere ilgili üniversitelere bildirilir. </w:t>
      </w:r>
      <w:r>
        <w:rPr>
          <w:rFonts w:ascii="Times New Roman" w:cs="Times New Roman" w:eastAsia="Times New Roman" w:hAnsi="Times New Roman"/>
          <w:sz w:val="18"/>
          <w:szCs w:val="18"/>
          <w:b w:val="1"/>
          <w:bCs w:val="1"/>
          <w:color w:val="auto"/>
        </w:rPr>
        <w:t>(İptal ikinci cümle: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Anayasa Mahkemesi’nin 28/4/2011 tarihli ve E.: 2009/56, K.: 2011/71 sayılı Kararı ile.) </w:t>
      </w:r>
      <w:r>
        <w:rPr>
          <w:rFonts w:ascii="Times New Roman" w:cs="Times New Roman" w:eastAsia="Times New Roman" w:hAnsi="Times New Roman"/>
          <w:sz w:val="18"/>
          <w:szCs w:val="18"/>
          <w:color w:val="auto"/>
        </w:rPr>
        <w:t>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görevlendirmeler bir yarı yıldan az, dört yarı yıldan fazla olmamak üzere kadroları kendi ün</w:t>
      </w:r>
      <w:r>
        <w:rPr>
          <w:rFonts w:ascii="Times New Roman" w:cs="Times New Roman" w:eastAsia="Times New Roman" w:hAnsi="Times New Roman"/>
          <w:sz w:val="18"/>
          <w:szCs w:val="18"/>
          <w:color w:val="auto"/>
        </w:rPr>
        <w:t>iversi-telerinde kal</w:t>
      </w:r>
      <w:r>
        <w:rPr>
          <w:rFonts w:ascii="Times New Roman" w:cs="Times New Roman" w:eastAsia="Times New Roman" w:hAnsi="Times New Roman"/>
          <w:sz w:val="18"/>
          <w:szCs w:val="18"/>
          <w:color w:val="auto"/>
        </w:rPr>
        <w:t>mak kaydıyla yapılır.</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Bu madde hükümlerine göre veya 40 ıncı maddenin (b) fıkrası hükmüne göre yapılan görevlendirmelerde tebligat,işten ayrılma,mehil müddeti ve işe başlama konularında Devlet 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murlarına ilişkin hükü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 uygulanır.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w:t>
      </w:r>
      <w:r>
        <w:rPr>
          <w:rFonts w:ascii="Times New Roman" w:cs="Times New Roman" w:eastAsia="Times New Roman" w:hAnsi="Times New Roman"/>
          <w:sz w:val="18"/>
          <w:szCs w:val="18"/>
          <w:color w:val="auto"/>
        </w:rPr>
        <w:t>u madde veya bu Kanunun 40 ıncı maddesinin (b) fıkrası hükümlerine göre yapılan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görevlendirmelerde, görevlendirme kararında görev süreleri belirtilir. Bunlara özlük hakları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rumlarında devam etmek kaydıyla görev yapacağı kurumun bulunduğu yer ve özelliklerine göre o kurum kadrolarında çalışanların yararlandıkları ödenek ve diğer haklar ve 6245 sayılı Harcırah Kanununa göre geçici görev yolluğu, görev yapacağı üniversite bütçesinden ödenir.</w:t>
      </w:r>
    </w:p>
    <w:p>
      <w:pPr>
        <w:spacing w:after="0" w:line="10"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Bu maddede veya bu Kanunun 40 ıncı maddesinin (b) fıkrasında belirtildiği şekilde gö-</w:t>
      </w:r>
      <w:r>
        <w:rPr>
          <w:rFonts w:ascii="Times New Roman" w:cs="Times New Roman" w:eastAsia="Times New Roman" w:hAnsi="Times New Roman"/>
          <w:sz w:val="18"/>
          <w:szCs w:val="18"/>
          <w:color w:val="auto"/>
        </w:rPr>
        <w:t>revlendirildik</w:t>
      </w:r>
      <w:r>
        <w:rPr>
          <w:rFonts w:ascii="Times New Roman" w:cs="Times New Roman" w:eastAsia="Times New Roman" w:hAnsi="Times New Roman"/>
          <w:sz w:val="18"/>
          <w:szCs w:val="18"/>
          <w:color w:val="auto"/>
        </w:rPr>
        <w:t>leri kendilerine tebliğ edilenlerden kanuni süresi içinde göreve başlamayanlar istifa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etmiş sayılır. Bu şekilde istifa etmiş sayılanlar, bu hizmeti yerine getirmedikçe herhangi bir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kurumunda yeniden görevlendirilemezler ve diğer kamu kuruluşlarında çalıştırılama</w:t>
      </w:r>
      <w:r>
        <w:rPr>
          <w:rFonts w:ascii="Times New Roman" w:cs="Times New Roman" w:eastAsia="Times New Roman" w:hAnsi="Times New Roman"/>
          <w:sz w:val="18"/>
          <w:szCs w:val="18"/>
          <w:color w:val="auto"/>
        </w:rPr>
        <w:t>z-lar.</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Bilimsel denetim:</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42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Kurumlariçi Bilimsel Denetim:</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 xml:space="preserve">a. Öğretim elemanlarının bilimsel yönden denetlenmeleri, onların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bili</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sel araştırma, yayım, seminer, klinik ve uyg</w:t>
      </w:r>
      <w:r>
        <w:rPr>
          <w:rFonts w:ascii="Times New Roman" w:cs="Times New Roman" w:eastAsia="Times New Roman" w:hAnsi="Times New Roman"/>
          <w:sz w:val="18"/>
          <w:szCs w:val="18"/>
          <w:color w:val="auto"/>
        </w:rPr>
        <w:t>ula</w:t>
      </w:r>
      <w:r>
        <w:rPr>
          <w:rFonts w:ascii="Times New Roman" w:cs="Times New Roman" w:eastAsia="Times New Roman" w:hAnsi="Times New Roman"/>
          <w:sz w:val="18"/>
          <w:szCs w:val="18"/>
          <w:color w:val="auto"/>
        </w:rPr>
        <w:t>ma faaliyetleri üzerinde olur.</w:t>
      </w:r>
    </w:p>
    <w:p>
      <w:pPr>
        <w:sectPr>
          <w:pgSz w:w="11900" w:h="16838" w:orient="portrait"/>
          <w:cols w:equalWidth="0" w:num="1">
            <w:col w:w="9024"/>
          </w:cols>
          <w:pgMar w:left="1440" w:top="695" w:right="1440" w:bottom="1440" w:gutter="0" w:footer="0" w:header="0"/>
        </w:sectPr>
      </w:pPr>
    </w:p>
    <w:bookmarkStart w:id="29" w:name="page30"/>
    <w:bookmarkEnd w:id="29"/>
    <w:p>
      <w:pPr>
        <w:ind w:left="3780"/>
        <w:spacing w:after="0"/>
        <w:rPr>
          <w:sz w:val="20"/>
          <w:szCs w:val="20"/>
          <w:color w:val="auto"/>
        </w:rPr>
      </w:pPr>
      <w:r>
        <w:rPr>
          <w:rFonts w:ascii="Times New Roman" w:cs="Times New Roman" w:eastAsia="Times New Roman" w:hAnsi="Times New Roman"/>
          <w:sz w:val="21"/>
          <w:szCs w:val="21"/>
          <w:color w:val="auto"/>
        </w:rPr>
        <w:t>5368-2</w:t>
      </w:r>
    </w:p>
    <w:p>
      <w:pPr>
        <w:sectPr>
          <w:pgSz w:w="11900" w:h="16838" w:orient="portrait"/>
          <w:cols w:equalWidth="0" w:num="1">
            <w:col w:w="9024"/>
          </w:cols>
          <w:pgMar w:left="1440" w:top="707" w:right="1440" w:bottom="1440" w:gutter="0" w:footer="0" w:header="0"/>
        </w:sectPr>
      </w:pPr>
    </w:p>
    <w:bookmarkStart w:id="30" w:name="page31"/>
    <w:bookmarkEnd w:id="30"/>
    <w:p>
      <w:pPr>
        <w:ind w:left="3880"/>
        <w:spacing w:after="0"/>
        <w:rPr>
          <w:sz w:val="20"/>
          <w:szCs w:val="20"/>
          <w:color w:val="auto"/>
        </w:rPr>
      </w:pPr>
      <w:r>
        <w:rPr>
          <w:rFonts w:ascii="Times New Roman" w:cs="Times New Roman" w:eastAsia="Times New Roman" w:hAnsi="Times New Roman"/>
          <w:sz w:val="22"/>
          <w:szCs w:val="22"/>
          <w:color w:val="auto"/>
        </w:rPr>
        <w:t>5369</w:t>
      </w:r>
    </w:p>
    <w:p>
      <w:pPr>
        <w:spacing w:after="0" w:line="230"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 xml:space="preserve">b. Her öğretim yılı sonunda, bölüm başkanı bölümün geçmiş yıldaki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ve araştırma faaliyeti ile,gelecek yıldaki çalışma planını belirten bir raporu bağlı bulunduğu dekana </w:t>
      </w:r>
      <w:r>
        <w:rPr>
          <w:rFonts w:ascii="Times New Roman" w:cs="Times New Roman" w:eastAsia="Times New Roman" w:hAnsi="Times New Roman"/>
          <w:sz w:val="18"/>
          <w:szCs w:val="18"/>
          <w:color w:val="auto"/>
        </w:rPr>
        <w:t>sunar. Dekan bu rapora kendi kanaa</w:t>
      </w:r>
      <w:r>
        <w:rPr>
          <w:rFonts w:ascii="Times New Roman" w:cs="Times New Roman" w:eastAsia="Times New Roman" w:hAnsi="Times New Roman"/>
          <w:sz w:val="18"/>
          <w:szCs w:val="18"/>
          <w:color w:val="auto"/>
        </w:rPr>
        <w:t>tini de ekleyerek, rektöre gönderir. Rektör rapor ve görüşleri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değerlendirerek, gerekli tedbirleri alır ve yetersizlik ile ilgili kararlarını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Kuruluna bildirir. Enstitü ve yüksekokul müdürü raporunu bağlı olduğu rektör veya dekana gönderir.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c. Her öğretim elemanı, bilimsel araştırmalarının, yayınlarının ve verdiği dersleriyle yö-nettiği seminerlerin ve uygulamaların listesini, yurt içinde ve dışında yapılan bilimsel kongrele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deki tebliğlerin birer örneğini, bağlı bulunduğu birim yöneticisinin aracılığıyla rektörlüğe sunmak zorundadır. Yayımlanmayan eserlerin daktilo ile yazılmış birer kopyası verilir. 5846 sayılı Fikir ve Sanat Eserleri Kanununun eser sahibine tanıdığı haklar saklıdır.</w:t>
      </w:r>
    </w:p>
    <w:p>
      <w:pPr>
        <w:spacing w:after="0" w:line="10"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 xml:space="preserve">d. </w:t>
      </w:r>
      <w:r>
        <w:rPr>
          <w:rFonts w:ascii="Times New Roman" w:cs="Times New Roman" w:eastAsia="Times New Roman" w:hAnsi="Times New Roman"/>
          <w:sz w:val="18"/>
          <w:szCs w:val="18"/>
          <w:b w:val="1"/>
          <w:bCs w:val="1"/>
          <w:color w:val="auto"/>
        </w:rPr>
        <w:t>(Değişik: 17/8/1983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- 2880/23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Öğretim elemanlarının bilimsel yayınları için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üniversitelerde ve Yükseköğretim Kurulunda özel arşiv tutulur.</w:t>
      </w:r>
    </w:p>
    <w:p>
      <w:pPr>
        <w:spacing w:after="0" w:line="10"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color w:val="auto"/>
        </w:rPr>
        <w:t>YEDİNCİ BÖLÜM</w:t>
      </w:r>
    </w:p>
    <w:p>
      <w:pPr>
        <w:spacing w:after="0" w:line="33"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i w:val="1"/>
          <w:iCs w:val="1"/>
          <w:color w:val="auto"/>
        </w:rPr>
        <w:t>Öğretim ve Öğrenciler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Lisans düzeyinde öğretim:</w:t>
      </w:r>
    </w:p>
    <w:p>
      <w:pPr>
        <w:spacing w:after="0" w:line="41" w:lineRule="exact"/>
        <w:rPr>
          <w:sz w:val="20"/>
          <w:szCs w:val="20"/>
          <w:color w:val="auto"/>
        </w:rPr>
      </w:pPr>
    </w:p>
    <w:p>
      <w:pPr>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Madde 43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harca tabi olup bu kanunda belirlenen amaç ve anailk</w:t>
      </w:r>
      <w:r>
        <w:rPr>
          <w:rFonts w:ascii="Times New Roman" w:cs="Times New Roman" w:eastAsia="Times New Roman" w:hAnsi="Times New Roman"/>
          <w:sz w:val="18"/>
          <w:szCs w:val="18"/>
          <w:color w:val="auto"/>
        </w:rPr>
        <w:t>elere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göre aşağıdaki şekilde düzenlenir.</w:t>
      </w:r>
    </w:p>
    <w:p>
      <w:pPr>
        <w:spacing w:after="0" w:line="10" w:lineRule="exact"/>
        <w:rPr>
          <w:sz w:val="20"/>
          <w:szCs w:val="20"/>
          <w:color w:val="auto"/>
        </w:rPr>
      </w:pPr>
    </w:p>
    <w:p>
      <w:pPr>
        <w:ind w:left="1300" w:hanging="185"/>
        <w:spacing w:after="0"/>
        <w:tabs>
          <w:tab w:leader="none" w:pos="1300" w:val="left"/>
        </w:tabs>
        <w:numPr>
          <w:ilvl w:val="1"/>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kurumlarında, kuruluş özelliklerine ve iht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yaçlarına göre yapılan eğitim</w:t>
      </w:r>
    </w:p>
    <w:p>
      <w:pPr>
        <w:spacing w:after="0" w:line="41" w:lineRule="exact"/>
        <w:rPr>
          <w:rFonts w:ascii="Times New Roman" w:cs="Times New Roman" w:eastAsia="Times New Roman" w:hAnsi="Times New Roman"/>
          <w:sz w:val="18"/>
          <w:szCs w:val="18"/>
          <w:color w:val="auto"/>
        </w:rPr>
      </w:pPr>
    </w:p>
    <w:p>
      <w:pPr>
        <w:ind w:left="540" w:right="1404" w:firstLine="8"/>
        <w:spacing w:after="0" w:line="268" w:lineRule="auto"/>
        <w:tabs>
          <w:tab w:leader="none" w:pos="665"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öğretim ve buna dayalı olarak verilen diplomalarla ilgili esaslar her üniversitece hazırlanacak öğretim ve sınav yönetmeliği</w:t>
      </w:r>
      <w:r>
        <w:rPr>
          <w:rFonts w:ascii="Times New Roman" w:cs="Times New Roman" w:eastAsia="Times New Roman" w:hAnsi="Times New Roman"/>
          <w:sz w:val="18"/>
          <w:szCs w:val="18"/>
          <w:color w:val="auto"/>
        </w:rPr>
        <w:t>nde belirtilir.</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76" w:lineRule="auto"/>
        <w:tabs>
          <w:tab w:leader="none" w:pos="1298"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17/8/1983 </w:t>
      </w:r>
      <w:r>
        <w:rPr>
          <w:rFonts w:ascii="Times New Roman" w:cs="Times New Roman" w:eastAsia="Times New Roman" w:hAnsi="Times New Roman"/>
          <w:sz w:val="18"/>
          <w:szCs w:val="18"/>
          <w:b w:val="1"/>
          <w:bCs w:val="1"/>
          <w:color w:val="auto"/>
        </w:rPr>
        <w:t>- 2880/24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Aynı meslek ve bilim dallarında, eğitim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yapan üniversitelerde,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metod, kapsam, öğretim süresi ve yıl içindeki değerle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dirme esasları bakımından eşdeğer olması ve öğrenimden sonra kazanılan unvanların aynı ve elde edilen hakların eşdeğer sayılması hususu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lerarası Kurulun önerisi üzerine; öğretmen yetiştiren birimler için belirtilen esasların tespiti Milli Eğitim Bakanlığı ile de işbirliği yapılarak,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Kurulunca düzenlenir.</w:t>
      </w:r>
    </w:p>
    <w:p>
      <w:pPr>
        <w:spacing w:after="0" w:line="4"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 örgün, yaygın ve açık öğretim yöntemleri ile her türlü eğitim</w:t>
      </w:r>
    </w:p>
    <w:p>
      <w:pPr>
        <w:spacing w:after="0" w:line="33" w:lineRule="exact"/>
        <w:rPr>
          <w:rFonts w:ascii="Times New Roman" w:cs="Times New Roman" w:eastAsia="Times New Roman" w:hAnsi="Times New Roman"/>
          <w:sz w:val="18"/>
          <w:szCs w:val="18"/>
          <w:color w:val="auto"/>
        </w:rPr>
      </w:pPr>
    </w:p>
    <w:p>
      <w:pPr>
        <w:ind w:left="660" w:hanging="112"/>
        <w:spacing w:after="0"/>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öğretim yap</w:t>
      </w:r>
      <w:r>
        <w:rPr>
          <w:rFonts w:ascii="Times New Roman" w:cs="Times New Roman" w:eastAsia="Times New Roman" w:hAnsi="Times New Roman"/>
          <w:sz w:val="18"/>
          <w:szCs w:val="18"/>
          <w:color w:val="auto"/>
        </w:rPr>
        <w:t>abilirler.</w:t>
      </w:r>
    </w:p>
    <w:p>
      <w:pPr>
        <w:spacing w:after="0" w:line="42" w:lineRule="exact"/>
        <w:rPr>
          <w:sz w:val="20"/>
          <w:szCs w:val="20"/>
          <w:color w:val="auto"/>
        </w:rPr>
      </w:pPr>
    </w:p>
    <w:p>
      <w:pPr>
        <w:jc w:val="both"/>
        <w:ind w:left="540" w:right="1384" w:firstLine="575"/>
        <w:spacing w:after="0" w:line="276" w:lineRule="auto"/>
        <w:tabs>
          <w:tab w:leader="none" w:pos="1322"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21/4/2005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5335/10 md.)</w:t>
      </w:r>
      <w:r>
        <w:rPr>
          <w:rFonts w:ascii="Times New Roman" w:cs="Times New Roman" w:eastAsia="Times New Roman" w:hAnsi="Times New Roman"/>
          <w:sz w:val="18"/>
          <w:szCs w:val="18"/>
          <w:color w:val="auto"/>
        </w:rPr>
        <w:t>Yükseköğretim kurumları, yurt dışındaki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 ve diğer kuruluşlarla işbirliği tesis ederek ön lisans ve lisans programları da dahil olmak üzere ulusl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rarası ortak eğitim ve öğretim programları yürütebilirler. Bu tür eğitim ve öğretim programlarının öğrenci girişi, müfredat, sınav ve değerlendirme esasları ve mezuniyet şartları dahil, işleyişine ilişkin usûl ve esaslar Yükseköğretim Kurulunun çıkarac</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ğı yönetmelikle düze</w:t>
      </w:r>
      <w:r>
        <w:rPr>
          <w:rFonts w:ascii="Times New Roman" w:cs="Times New Roman" w:eastAsia="Times New Roman" w:hAnsi="Times New Roman"/>
          <w:sz w:val="18"/>
          <w:szCs w:val="18"/>
          <w:color w:val="auto"/>
        </w:rPr>
        <w:t>nlenir.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eğitim ve öğretim programlarına kayıtlı öğrencilerden alın</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cak öğrenim ücretleri, gelir ve giderleri ile harcama usûl ve esasları Maliye Bakanlığının olumlu görüşü üzerine Yükseköğr</w:t>
      </w:r>
      <w:r>
        <w:rPr>
          <w:rFonts w:ascii="Times New Roman" w:cs="Times New Roman" w:eastAsia="Times New Roman" w:hAnsi="Times New Roman"/>
          <w:sz w:val="18"/>
          <w:szCs w:val="18"/>
          <w:color w:val="auto"/>
        </w:rPr>
        <w:t>e-</w:t>
      </w:r>
    </w:p>
    <w:p>
      <w:pPr>
        <w:ind w:left="540"/>
        <w:spacing w:after="0" w:line="186" w:lineRule="auto"/>
        <w:rPr>
          <w:sz w:val="20"/>
          <w:szCs w:val="20"/>
          <w:color w:val="auto"/>
        </w:rPr>
      </w:pPr>
      <w:r>
        <w:rPr>
          <w:rFonts w:ascii="Times New Roman" w:cs="Times New Roman" w:eastAsia="Times New Roman" w:hAnsi="Times New Roman"/>
          <w:sz w:val="18"/>
          <w:szCs w:val="18"/>
          <w:color w:val="auto"/>
        </w:rPr>
        <w:t xml:space="preserve">tim Kurulu tarafından çıkarılacak yönetmelikle düzenlenir. </w:t>
      </w:r>
      <w:r>
        <w:rPr>
          <w:rFonts w:ascii="Times New Roman" w:cs="Times New Roman" w:eastAsia="Times New Roman" w:hAnsi="Times New Roman"/>
          <w:sz w:val="24"/>
          <w:szCs w:val="24"/>
          <w:color w:val="auto"/>
          <w:vertAlign w:val="superscript"/>
        </w:rPr>
        <w:t>(1)</w:t>
      </w:r>
    </w:p>
    <w:p>
      <w:pPr>
        <w:ind w:left="540"/>
        <w:spacing w:after="0" w:line="222" w:lineRule="auto"/>
        <w:rPr>
          <w:sz w:val="20"/>
          <w:szCs w:val="20"/>
          <w:color w:val="auto"/>
        </w:rPr>
      </w:pPr>
      <w:r>
        <w:rPr>
          <w:rFonts w:ascii="Times New Roman" w:cs="Times New Roman" w:eastAsia="Times New Roman" w:hAnsi="Times New Roman"/>
          <w:sz w:val="20"/>
          <w:szCs w:val="20"/>
          <w:color w:val="auto"/>
        </w:rPr>
        <w:t>––––––––––––––––</w:t>
      </w:r>
    </w:p>
    <w:p>
      <w:pPr>
        <w:spacing w:after="0" w:line="20" w:lineRule="exact"/>
        <w:rPr>
          <w:sz w:val="20"/>
          <w:szCs w:val="20"/>
          <w:color w:val="auto"/>
        </w:rPr>
      </w:pPr>
    </w:p>
    <w:p>
      <w:pPr>
        <w:ind w:left="540" w:right="1384" w:firstLine="8"/>
        <w:spacing w:after="0" w:line="250" w:lineRule="auto"/>
        <w:tabs>
          <w:tab w:leader="none" w:pos="770" w:val="left"/>
        </w:tabs>
        <w:numPr>
          <w:ilvl w:val="0"/>
          <w:numId w:val="6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paragraf, 21/4/2005 tarihli ve 5335 sayılı Kanunun 10 uncu maddesiyle eklenen (d) bendinin hükmü-dür.</w:t>
      </w:r>
    </w:p>
    <w:p>
      <w:pPr>
        <w:sectPr>
          <w:pgSz w:w="11900" w:h="16838" w:orient="portrait"/>
          <w:cols w:equalWidth="0" w:num="1">
            <w:col w:w="9024"/>
          </w:cols>
          <w:pgMar w:left="1440" w:top="695" w:right="1440" w:bottom="1440" w:gutter="0" w:footer="0" w:header="0"/>
        </w:sectPr>
      </w:pPr>
    </w:p>
    <w:bookmarkStart w:id="31" w:name="page32"/>
    <w:bookmarkEnd w:id="31"/>
    <w:p>
      <w:pPr>
        <w:ind w:left="3880"/>
        <w:spacing w:after="0"/>
        <w:rPr>
          <w:sz w:val="20"/>
          <w:szCs w:val="20"/>
          <w:color w:val="auto"/>
        </w:rPr>
      </w:pPr>
      <w:r>
        <w:rPr>
          <w:rFonts w:ascii="Times New Roman" w:cs="Times New Roman" w:eastAsia="Times New Roman" w:hAnsi="Times New Roman"/>
          <w:sz w:val="22"/>
          <w:szCs w:val="22"/>
          <w:color w:val="auto"/>
        </w:rPr>
        <w:t>5370</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Diploma alma, ders kred</w:t>
      </w:r>
      <w:r>
        <w:rPr>
          <w:rFonts w:ascii="Times New Roman" w:cs="Times New Roman" w:eastAsia="Times New Roman" w:hAnsi="Times New Roman"/>
          <w:sz w:val="18"/>
          <w:szCs w:val="18"/>
          <w:i w:val="1"/>
          <w:iCs w:val="1"/>
          <w:color w:val="auto"/>
        </w:rPr>
        <w:t>ilerinin hesaplanması, öğrencilik haklarından yararlanma ve sı-</w:t>
      </w:r>
    </w:p>
    <w:p>
      <w:pPr>
        <w:spacing w:after="0" w:line="1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i w:val="1"/>
          <w:iCs w:val="1"/>
          <w:color w:val="auto"/>
        </w:rPr>
        <w:t xml:space="preserve">navlar: </w:t>
      </w:r>
      <w:r>
        <w:rPr>
          <w:rFonts w:ascii="Times New Roman" w:cs="Times New Roman" w:eastAsia="Times New Roman" w:hAnsi="Times New Roman"/>
          <w:sz w:val="24"/>
          <w:szCs w:val="24"/>
          <w:i w:val="1"/>
          <w:iCs w:val="1"/>
          <w:color w:val="auto"/>
          <w:vertAlign w:val="superscript"/>
        </w:rPr>
        <w:t>(1)</w:t>
      </w:r>
    </w:p>
    <w:p>
      <w:pPr>
        <w:ind w:left="1120"/>
        <w:spacing w:after="0" w:line="223" w:lineRule="auto"/>
        <w:rPr>
          <w:sz w:val="20"/>
          <w:szCs w:val="20"/>
          <w:color w:val="auto"/>
        </w:rPr>
      </w:pPr>
      <w:r>
        <w:rPr>
          <w:rFonts w:ascii="Times New Roman" w:cs="Times New Roman" w:eastAsia="Times New Roman" w:hAnsi="Times New Roman"/>
          <w:sz w:val="18"/>
          <w:szCs w:val="18"/>
          <w:b w:val="1"/>
          <w:bCs w:val="1"/>
          <w:color w:val="auto"/>
        </w:rPr>
        <w:t xml:space="preserve">Madde 44 </w:t>
      </w:r>
      <w:r>
        <w:rPr>
          <w:rFonts w:ascii="Times New Roman" w:cs="Times New Roman" w:eastAsia="Times New Roman" w:hAnsi="Times New Roman"/>
          <w:sz w:val="18"/>
          <w:szCs w:val="18"/>
          <w:b w:val="1"/>
          <w:bCs w:val="1"/>
          <w:color w:val="auto"/>
        </w:rPr>
        <w:t>– (Değişik:</w:t>
      </w:r>
      <w:r>
        <w:rPr>
          <w:rFonts w:ascii="Times New Roman" w:cs="Times New Roman" w:eastAsia="Times New Roman" w:hAnsi="Times New Roman"/>
          <w:sz w:val="18"/>
          <w:szCs w:val="18"/>
          <w:b w:val="1"/>
          <w:bCs w:val="1"/>
          <w:color w:val="auto"/>
        </w:rPr>
        <w:t xml:space="preserve"> 13/2/2011-6111/171 md.)</w:t>
      </w:r>
    </w:p>
    <w:p>
      <w:pPr>
        <w:spacing w:after="0" w:line="42" w:lineRule="exact"/>
        <w:rPr>
          <w:sz w:val="20"/>
          <w:szCs w:val="20"/>
          <w:color w:val="auto"/>
        </w:rPr>
      </w:pPr>
    </w:p>
    <w:p>
      <w:pPr>
        <w:jc w:val="both"/>
        <w:ind w:left="540" w:right="1384" w:firstLine="542"/>
        <w:spacing w:after="0" w:line="277" w:lineRule="auto"/>
        <w:rPr>
          <w:sz w:val="20"/>
          <w:szCs w:val="20"/>
          <w:color w:val="auto"/>
        </w:rPr>
      </w:pPr>
      <w:r>
        <w:rPr>
          <w:rFonts w:ascii="Times New Roman" w:cs="Times New Roman" w:eastAsia="Times New Roman" w:hAnsi="Times New Roman"/>
          <w:sz w:val="18"/>
          <w:szCs w:val="18"/>
          <w:color w:val="auto"/>
        </w:rPr>
        <w:t>a. Yükseköğretim kurumlarının önlisans, lisans ve lisansüstü düzeyindeki diploma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ramlarına kayıtlı öğrenciler, bu madde hükümlerine göre belirlenen ders kredileri ve diğer yükü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 xml:space="preserve">lülükleri başarı ile tamamlamaları halinde; önlisans, lisans, yüksek lisans veya doktora diploması alır. Ders kredileri, Yükseköğretim Kurulunca ilgili programın yer aldığı diploma düzeyi ve alan için yükseköğretim yeterlilikler çerçevesine göre belirlenen kredi aralığı ve öğrencilerin çalışma saati göz önünde tutularak yükseköğretim kurumlarının senatoları tarafından belirlenir.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 </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larak yükseköğretim kurumlarının senatoları tarafından belirlenen ilkeler çerçevesinde ders kred</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leri hesaplanır.</w:t>
      </w:r>
    </w:p>
    <w:p>
      <w:pPr>
        <w:spacing w:after="0" w:line="13" w:lineRule="exact"/>
        <w:rPr>
          <w:sz w:val="20"/>
          <w:szCs w:val="20"/>
          <w:color w:val="auto"/>
        </w:rPr>
      </w:pPr>
    </w:p>
    <w:p>
      <w:pPr>
        <w:jc w:val="both"/>
        <w:ind w:left="540" w:right="1384" w:firstLine="542"/>
        <w:spacing w:after="0" w:line="271" w:lineRule="auto"/>
        <w:rPr>
          <w:sz w:val="20"/>
          <w:szCs w:val="20"/>
          <w:color w:val="auto"/>
        </w:rPr>
      </w:pPr>
      <w:r>
        <w:rPr>
          <w:rFonts w:ascii="Times New Roman" w:cs="Times New Roman" w:eastAsia="Times New Roman" w:hAnsi="Times New Roman"/>
          <w:sz w:val="18"/>
          <w:szCs w:val="18"/>
          <w:color w:val="auto"/>
        </w:rPr>
        <w:t xml:space="preserve">b. Yükseköğretim kurumlarında, öğretim faaliyetlerinin üç dönemi aşmamak üzere yıl içinde kaç döneme ayrılarak sürdürüleceği; her bir dönemde alınması gereken asgari ve azami </w:t>
      </w:r>
      <w:r>
        <w:rPr>
          <w:rFonts w:ascii="Times New Roman" w:cs="Times New Roman" w:eastAsia="Times New Roman" w:hAnsi="Times New Roman"/>
          <w:sz w:val="18"/>
          <w:szCs w:val="18"/>
          <w:color w:val="auto"/>
        </w:rPr>
        <w:t>kredi mik</w:t>
      </w:r>
      <w:r>
        <w:rPr>
          <w:rFonts w:ascii="Times New Roman" w:cs="Times New Roman" w:eastAsia="Times New Roman" w:hAnsi="Times New Roman"/>
          <w:sz w:val="18"/>
          <w:szCs w:val="18"/>
          <w:color w:val="auto"/>
        </w:rPr>
        <w:t>tarları; her bir diploma programının diplomayı almayı hak eden kişiye kazandıracağı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bilgi, beceri ve yetkinliklerin neler olacağı ve bunların ölçme ve değerlendirmelerinin nasıl yapı-lacağı; hazırlık sınıfı veya başka yollarla yabancı dil yeterliliğinin nasıl kazandırılacağı ve yaba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cı dil bilgi düzeyinin nasıl ölçüleceği; kayıt, devam, uygulama, tez ve teorik ders içerikleri, ön şartlı dersler, sınav çeşitleri ve bunların ders başarı notuna katkısı; öğrencilerin mezuniyet sonrası istihdamına ilişkin olarak bilgi, görüş ve tecrübelerine ihtiyaç duyulan kişileri ifade eden dış paydaşların diploma programlarına ilişkin değerlendirmelerinin alınması; diğer yurt içi ve yurt dışı yükseköğretim kurumlarından alınan derslerin kredilerinin intibakının sağlanması; ilg</w:t>
      </w:r>
      <w:r>
        <w:rPr>
          <w:rFonts w:ascii="Times New Roman" w:cs="Times New Roman" w:eastAsia="Times New Roman" w:hAnsi="Times New Roman"/>
          <w:sz w:val="18"/>
          <w:szCs w:val="18"/>
          <w:color w:val="auto"/>
        </w:rPr>
        <w:t>ili</w:t>
      </w:r>
      <w:r>
        <w:rPr>
          <w:rFonts w:ascii="Times New Roman" w:cs="Times New Roman" w:eastAsia="Times New Roman" w:hAnsi="Times New Roman"/>
          <w:sz w:val="18"/>
          <w:szCs w:val="18"/>
          <w:color w:val="auto"/>
        </w:rPr>
        <w:t xml:space="preserve"> programın tamamlanmasına yönelik önceden kazanılmış yeterliliklerin tanınması; farklı diploma programlarından bazı derslerin alınmasıyla yandal veya çift anadal yapılması; diploma alınabi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mesi için, uygulama, teorik, uzaktan veya açıköğretim özellikler</w:t>
      </w:r>
      <w:r>
        <w:rPr>
          <w:rFonts w:ascii="Times New Roman" w:cs="Times New Roman" w:eastAsia="Times New Roman" w:hAnsi="Times New Roman"/>
          <w:sz w:val="18"/>
          <w:szCs w:val="18"/>
          <w:color w:val="auto"/>
        </w:rPr>
        <w:t>i ile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 xml:space="preserv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öğretimin d</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vamına ilişkin diğer hususlar, Yükseköğretim Kurulunun bu konularda belirlediği temel ilkelere uygun olarak yükseköğretim kurumları senat</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ları tarafından belirlenir. </w:t>
      </w:r>
      <w:r>
        <w:rPr>
          <w:rFonts w:ascii="Times New Roman" w:cs="Times New Roman" w:eastAsia="Times New Roman" w:hAnsi="Times New Roman"/>
          <w:sz w:val="24"/>
          <w:szCs w:val="24"/>
          <w:color w:val="auto"/>
          <w:vertAlign w:val="superscript"/>
        </w:rPr>
        <w:t>(2)(3)</w:t>
      </w:r>
    </w:p>
    <w:p>
      <w:pPr>
        <w:spacing w:after="0" w:line="17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62" w:lineRule="exact"/>
        <w:rPr>
          <w:sz w:val="20"/>
          <w:szCs w:val="20"/>
          <w:color w:val="auto"/>
        </w:rPr>
      </w:pPr>
    </w:p>
    <w:p>
      <w:pPr>
        <w:ind w:left="840" w:right="1384" w:hanging="292"/>
        <w:spacing w:after="0" w:line="300" w:lineRule="auto"/>
        <w:tabs>
          <w:tab w:leader="none" w:pos="840" w:val="left"/>
        </w:tabs>
        <w:numPr>
          <w:ilvl w:val="0"/>
          <w:numId w:val="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madde başlığı “Öğretim süresi:”iken, 13/2/2011 tarihli ve 6111 sayılı Kanunun 171 inci maddesiyle metne işlendiği şekilde değiştirilmiştir.</w:t>
      </w:r>
    </w:p>
    <w:p>
      <w:pPr>
        <w:spacing w:after="0" w:line="20" w:lineRule="exact"/>
        <w:rPr>
          <w:rFonts w:ascii="Times New Roman" w:cs="Times New Roman" w:eastAsia="Times New Roman" w:hAnsi="Times New Roman"/>
          <w:sz w:val="16"/>
          <w:szCs w:val="16"/>
          <w:i w:val="1"/>
          <w:iCs w:val="1"/>
          <w:color w:val="auto"/>
        </w:rPr>
      </w:pPr>
    </w:p>
    <w:p>
      <w:pPr>
        <w:jc w:val="both"/>
        <w:ind w:left="840" w:right="1384" w:hanging="292"/>
        <w:spacing w:after="0" w:line="310" w:lineRule="auto"/>
        <w:tabs>
          <w:tab w:leader="none" w:pos="840" w:val="left"/>
        </w:tabs>
        <w:numPr>
          <w:ilvl w:val="0"/>
          <w:numId w:val="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19/11/2014 tarihli ve 6569 sayılı Kanunun 28 inci maddesiyle, bu fıkrada yer alan “bu maddenin (c) fıkrasında belirlenen sürelerde diploma alamayan öğrenciler bakımından, müfredat değişikliği veya isi</w:t>
      </w:r>
      <w:r>
        <w:rPr>
          <w:rFonts w:ascii="Times New Roman" w:cs="Times New Roman" w:eastAsia="Times New Roman" w:hAnsi="Times New Roman"/>
          <w:sz w:val="16"/>
          <w:szCs w:val="16"/>
          <w:i w:val="1"/>
          <w:iCs w:val="1"/>
          <w:color w:val="auto"/>
        </w:rPr>
        <w:t>m-</w:t>
      </w:r>
      <w:r>
        <w:rPr>
          <w:rFonts w:ascii="Times New Roman" w:cs="Times New Roman" w:eastAsia="Times New Roman" w:hAnsi="Times New Roman"/>
          <w:sz w:val="16"/>
          <w:szCs w:val="16"/>
          <w:i w:val="1"/>
          <w:iCs w:val="1"/>
          <w:color w:val="auto"/>
        </w:rPr>
        <w:t>leri değişmemekle birlikte ders içeriğinin değişmesi ya da ders içeriği değişmemekle birlikte aradan uzun bir sürenin geçmesi nedeniyle, daha önce başarılı olunan derslerden hangilerini yeniden almaları gere</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tiği;” ibaresi madde metninden çıkarılmıştır.</w:t>
      </w:r>
    </w:p>
    <w:p>
      <w:pPr>
        <w:spacing w:after="0" w:line="12" w:lineRule="exact"/>
        <w:rPr>
          <w:rFonts w:ascii="Times New Roman" w:cs="Times New Roman" w:eastAsia="Times New Roman" w:hAnsi="Times New Roman"/>
          <w:sz w:val="16"/>
          <w:szCs w:val="16"/>
          <w:i w:val="1"/>
          <w:iCs w:val="1"/>
          <w:color w:val="auto"/>
        </w:rPr>
      </w:pPr>
    </w:p>
    <w:p>
      <w:pPr>
        <w:jc w:val="both"/>
        <w:ind w:left="840" w:right="1384" w:hanging="292"/>
        <w:spacing w:after="0" w:line="306" w:lineRule="auto"/>
        <w:tabs>
          <w:tab w:leader="none" w:pos="840" w:val="left"/>
        </w:tabs>
        <w:numPr>
          <w:ilvl w:val="0"/>
          <w:numId w:val="6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18/6/2017 tarihli ve 7033 sayılı Kanunun 20 nci maddesiyle, bu fıkrada yer alan “eğitim</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öğretim süreçl</w:t>
      </w:r>
      <w:r>
        <w:rPr>
          <w:rFonts w:ascii="Times New Roman" w:cs="Times New Roman" w:eastAsia="Times New Roman" w:hAnsi="Times New Roman"/>
          <w:sz w:val="16"/>
          <w:szCs w:val="16"/>
          <w:i w:val="1"/>
          <w:iCs w:val="1"/>
          <w:color w:val="auto"/>
        </w:rPr>
        <w:t>e-</w:t>
      </w:r>
      <w:r>
        <w:rPr>
          <w:rFonts w:ascii="Times New Roman" w:cs="Times New Roman" w:eastAsia="Times New Roman" w:hAnsi="Times New Roman"/>
          <w:sz w:val="16"/>
          <w:szCs w:val="16"/>
          <w:i w:val="1"/>
          <w:iCs w:val="1"/>
          <w:color w:val="auto"/>
        </w:rPr>
        <w:t>rinin sürekli iyileştirilmesine yönelik iç ve dış kalite güvencesi uygulamaları ve” ibaresi madde metni</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den çıkarılmıştır.</w:t>
      </w:r>
    </w:p>
    <w:p>
      <w:pPr>
        <w:sectPr>
          <w:pgSz w:w="11900" w:h="16838" w:orient="portrait"/>
          <w:cols w:equalWidth="0" w:num="1">
            <w:col w:w="9024"/>
          </w:cols>
          <w:pgMar w:left="1440" w:top="695" w:right="1440" w:bottom="1440" w:gutter="0" w:footer="0" w:header="0"/>
        </w:sectPr>
      </w:pPr>
    </w:p>
    <w:bookmarkStart w:id="32" w:name="page33"/>
    <w:bookmarkEnd w:id="32"/>
    <w:p>
      <w:pPr>
        <w:ind w:left="3780"/>
        <w:spacing w:after="0"/>
        <w:rPr>
          <w:sz w:val="20"/>
          <w:szCs w:val="20"/>
          <w:color w:val="auto"/>
        </w:rPr>
      </w:pPr>
      <w:r>
        <w:rPr>
          <w:rFonts w:ascii="Times New Roman" w:cs="Times New Roman" w:eastAsia="Times New Roman" w:hAnsi="Times New Roman"/>
          <w:sz w:val="22"/>
          <w:szCs w:val="22"/>
          <w:color w:val="auto"/>
        </w:rPr>
        <w:t>5370-1</w:t>
      </w:r>
    </w:p>
    <w:p>
      <w:pPr>
        <w:spacing w:after="0" w:line="273"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 xml:space="preserve">c. </w:t>
      </w:r>
      <w:r>
        <w:rPr>
          <w:rFonts w:ascii="Times New Roman" w:cs="Times New Roman" w:eastAsia="Times New Roman" w:hAnsi="Times New Roman"/>
          <w:sz w:val="18"/>
          <w:szCs w:val="18"/>
          <w:b w:val="1"/>
          <w:bCs w:val="1"/>
          <w:color w:val="auto"/>
        </w:rPr>
        <w:t>(Değişik: 19/11/2014</w:t>
      </w:r>
      <w:r>
        <w:rPr>
          <w:rFonts w:ascii="Times New Roman" w:cs="Times New Roman" w:eastAsia="Times New Roman" w:hAnsi="Times New Roman"/>
          <w:sz w:val="18"/>
          <w:szCs w:val="18"/>
          <w:b w:val="1"/>
          <w:bCs w:val="1"/>
          <w:color w:val="auto"/>
        </w:rPr>
        <w:t>-6569/28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Öğrenciler, bir yıl süreli yabancı dil hazırlık sınıfı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hariç, kayıt olduğu programa ilişkin derslerin verildiği dönemden başlamak üzere, her dönem için kayıt yaptırıp yaptırmadığına 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kılmaksızın öğrenim süresi iki yıl olan önlisans programlarını azami dört yıl, öğrenim süresi dört yıl olan lisans programlarını azami yedi yıl, öğrenim süresi beş yıl olan lisans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ramlarını azami sekiz yıl, öğrenim süresi altı yıl olan lisans programlarını azami dokuz yıl içinde tamaml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mak zorundadırlar. Hazırlık eğitim süresi azami iki yıldır. Azami süreler içinde katkı payı veya öğrenim ücretinin ödenmemesi ile kayıt yenilenmemesi nedeniyle öğrenc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lerin ilişikleri kesilmez. Ancak üniversite yetkili kurullarının kararı ve Yükseköğretim Kurulunun onayı ile dört yıl üst üste katkı payı veya öğrenim ücretinin ödenmemesi ile kayıt yenilenmemesi nedeniyle öğrencil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rin ilişikleri kesilebilir. Yatay geçiş ve çift ana dal eğitiminin </w:t>
      </w:r>
      <w:r>
        <w:rPr>
          <w:rFonts w:ascii="Times New Roman" w:cs="Times New Roman" w:eastAsia="Times New Roman" w:hAnsi="Times New Roman"/>
          <w:sz w:val="18"/>
          <w:szCs w:val="18"/>
          <w:color w:val="auto"/>
        </w:rPr>
        <w:t>usul ve es</w:t>
      </w:r>
      <w:r>
        <w:rPr>
          <w:rFonts w:ascii="Times New Roman" w:cs="Times New Roman" w:eastAsia="Times New Roman" w:hAnsi="Times New Roman"/>
          <w:sz w:val="18"/>
          <w:szCs w:val="18"/>
          <w:color w:val="auto"/>
        </w:rPr>
        <w:t>asları ile azami öğrenim süreleri, lisansüstü eğitim usul ve esasları ile öğrenim süreleri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Kurulu tarafından çıkarılan yönetmelikle belirlenir.</w:t>
      </w:r>
    </w:p>
    <w:p>
      <w:pPr>
        <w:spacing w:after="0" w:line="14"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Öğretim dili tamamen Türkçe olan programlarda mesleki yabancı dil dersleri dışında z</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runlu yabancı dil hazırlık sınıfı açılamaz; ancak üniversite yetkili kurullarının kararı ve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köğretim Kurulunun onayı ile isteğe bağlı olarak yabancı dil hazırlık sınıfı eğitimi verilebilir; bu hazırlık sınıfında başarılı olamayan öğrencilerin ilişikleri kesilmez ve eğitimlerine devam ederler.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yükseköğ-retim kurumlarında öğretim dili Türkçe olan eşdeğer bir programa kayıt yaptırabilirler. Ayrıca bu öğrenciler, kayıtlı olduğu yükseköğretim kurumunda eşdeğer program bulunmaması hâlinde talep </w:t>
      </w:r>
      <w:r>
        <w:rPr>
          <w:rFonts w:ascii="Times New Roman" w:cs="Times New Roman" w:eastAsia="Times New Roman" w:hAnsi="Times New Roman"/>
          <w:sz w:val="18"/>
          <w:szCs w:val="18"/>
          <w:color w:val="auto"/>
        </w:rPr>
        <w:t>etme</w:t>
      </w:r>
      <w:r>
        <w:rPr>
          <w:rFonts w:ascii="Times New Roman" w:cs="Times New Roman" w:eastAsia="Times New Roman" w:hAnsi="Times New Roman"/>
          <w:sz w:val="18"/>
          <w:szCs w:val="18"/>
          <w:color w:val="auto"/>
        </w:rPr>
        <w:t>leri durumunda Ölçme, Seçme ve Yerleştirme Merkezi Başkanlığı tarafından bir defaya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mahsus olmak üzere kayıt yaptırdığı yıl itibarıyla, öğrencinin üniversiteye giriş puanının, yerleşt </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rileceği programa kayıt yaptırmak için aranan taban puanından düşük olmaması şartıyla öğretim dili Türkçe olan programlardan birine merkezî olarak yerleştirilebilirler.</w:t>
      </w:r>
    </w:p>
    <w:p>
      <w:pPr>
        <w:spacing w:after="0" w:line="15"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Ancak bu süreler sonunda kayıtlı olduğu öğretim kurumundan mezun olabilmek için son sınıf öğrencilerine, başarısız oldukları bütün dersler için iki ek sınav hakkı verilir. Bu sınavlar sonunda başarısız ders sayısını beş derse indirenlere bu beş ders için üç yarıyıl, ek sınavları alm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dan beş derse kadar başarısız olan öğrencilere dört yarıyıl (sınıf geçme esasına göre öğretim yapılan kurumlarda iki öğretim yılı); bir dersten başarısız olanlara ise öğrencilik hakkından yara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lanmaksızın sınırsız, başarısız oldukları dersin sınavlarına girme hakkı tanınır. İzledikleri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w:t>
      </w:r>
      <w:r>
        <w:rPr>
          <w:rFonts w:ascii="Times New Roman" w:cs="Times New Roman" w:eastAsia="Times New Roman" w:hAnsi="Times New Roman"/>
          <w:sz w:val="18"/>
          <w:szCs w:val="18"/>
          <w:b w:val="1"/>
          <w:bCs w:val="1"/>
          <w:color w:val="auto"/>
        </w:rPr>
        <w:t>(Değişik cümle:15/4/2020</w:t>
      </w:r>
      <w:r>
        <w:rPr>
          <w:rFonts w:ascii="Times New Roman" w:cs="Times New Roman" w:eastAsia="Times New Roman" w:hAnsi="Times New Roman"/>
          <w:sz w:val="18"/>
          <w:szCs w:val="18"/>
          <w:b w:val="1"/>
          <w:bCs w:val="1"/>
          <w:color w:val="auto"/>
        </w:rPr>
        <w:t>-7243/6 md.)</w:t>
      </w:r>
      <w:r>
        <w:rPr>
          <w:rFonts w:ascii="Times New Roman" w:cs="Times New Roman" w:eastAsia="Times New Roman" w:hAnsi="Times New Roman"/>
          <w:sz w:val="18"/>
          <w:szCs w:val="18"/>
          <w:color w:val="auto"/>
        </w:rPr>
        <w:t xml:space="preserve"> Açık öğretim öğrencileri, katkı payı veya öğrenim ücretini ödemeleri ve her dönem başında kayıtlarını yenile-meleri koşuluyla bu sürelerle kısıtlı değildir. </w:t>
      </w:r>
      <w:r>
        <w:rPr>
          <w:rFonts w:ascii="Times New Roman" w:cs="Times New Roman" w:eastAsia="Times New Roman" w:hAnsi="Times New Roman"/>
          <w:sz w:val="18"/>
          <w:szCs w:val="18"/>
          <w:b w:val="1"/>
          <w:bCs w:val="1"/>
          <w:color w:val="auto"/>
        </w:rPr>
        <w:t>(E</w:t>
      </w:r>
      <w:r>
        <w:rPr>
          <w:rFonts w:ascii="Times New Roman" w:cs="Times New Roman" w:eastAsia="Times New Roman" w:hAnsi="Times New Roman"/>
          <w:sz w:val="18"/>
          <w:szCs w:val="18"/>
          <w:b w:val="1"/>
          <w:bCs w:val="1"/>
          <w:color w:val="auto"/>
        </w:rPr>
        <w:t>k cümle:15/4/2020</w:t>
      </w:r>
      <w:r>
        <w:rPr>
          <w:rFonts w:ascii="Times New Roman" w:cs="Times New Roman" w:eastAsia="Times New Roman" w:hAnsi="Times New Roman"/>
          <w:sz w:val="18"/>
          <w:szCs w:val="18"/>
          <w:b w:val="1"/>
          <w:bCs w:val="1"/>
          <w:color w:val="auto"/>
        </w:rPr>
        <w:t>-7243/6 md.)</w:t>
      </w:r>
      <w:r>
        <w:rPr>
          <w:rFonts w:ascii="Times New Roman" w:cs="Times New Roman" w:eastAsia="Times New Roman" w:hAnsi="Times New Roman"/>
          <w:sz w:val="18"/>
          <w:szCs w:val="18"/>
          <w:color w:val="auto"/>
        </w:rPr>
        <w:t xml:space="preserve"> Açık öğretim sisteminde üst üste dört dönem bu koşulları yerine getirmeyen öğrencinin ilgili programdan ilişiği </w:t>
      </w:r>
      <w:r>
        <w:rPr>
          <w:rFonts w:ascii="Times New Roman" w:cs="Times New Roman" w:eastAsia="Times New Roman" w:hAnsi="Times New Roman"/>
          <w:sz w:val="18"/>
          <w:szCs w:val="18"/>
          <w:color w:val="auto"/>
        </w:rPr>
        <w:t>kesilir.</w:t>
      </w:r>
    </w:p>
    <w:p>
      <w:pPr>
        <w:sectPr>
          <w:pgSz w:w="11900" w:h="16838" w:orient="portrait"/>
          <w:cols w:equalWidth="0" w:num="1">
            <w:col w:w="9024"/>
          </w:cols>
          <w:pgMar w:left="1440" w:top="695" w:right="1440" w:bottom="1440" w:gutter="0" w:footer="0" w:header="0"/>
        </w:sectPr>
      </w:pPr>
    </w:p>
    <w:bookmarkStart w:id="33" w:name="page34"/>
    <w:bookmarkEnd w:id="33"/>
    <w:p>
      <w:pPr>
        <w:ind w:left="3780"/>
        <w:spacing w:after="0"/>
        <w:rPr>
          <w:sz w:val="20"/>
          <w:szCs w:val="20"/>
          <w:color w:val="auto"/>
        </w:rPr>
      </w:pPr>
      <w:r>
        <w:rPr>
          <w:rFonts w:ascii="Times New Roman" w:cs="Times New Roman" w:eastAsia="Times New Roman" w:hAnsi="Times New Roman"/>
          <w:sz w:val="22"/>
          <w:szCs w:val="22"/>
          <w:color w:val="auto"/>
        </w:rPr>
        <w:t>5370-2</w:t>
      </w:r>
    </w:p>
    <w:p>
      <w:pPr>
        <w:spacing w:after="0" w:line="254"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color w:val="auto"/>
        </w:rPr>
        <w:t>Derslere devam yükümlülüklerini yerine getirdikleri hâlde, yıl içi ve yıl sonu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w:t>
      </w:r>
      <w:r>
        <w:rPr>
          <w:rFonts w:ascii="Times New Roman" w:cs="Times New Roman" w:eastAsia="Times New Roman" w:hAnsi="Times New Roman"/>
          <w:sz w:val="18"/>
          <w:szCs w:val="18"/>
          <w:color w:val="auto"/>
        </w:rPr>
        <w:t>ot</w:t>
      </w:r>
      <w:r>
        <w:rPr>
          <w:rFonts w:ascii="Times New Roman" w:cs="Times New Roman" w:eastAsia="Times New Roman" w:hAnsi="Times New Roman"/>
          <w:sz w:val="18"/>
          <w:szCs w:val="18"/>
          <w:color w:val="auto"/>
        </w:rPr>
        <w:t xml:space="preserve"> ortalamasını tutturamadıkları için hazırlık sınıfı dâhil ara sınıflarda da sene kaybeden öğrencilere diledikleri üç dersten bir sınav hakkı verilir. Sınav hakkı verilenler, yıl içi veya yıl sonu sınavı olduğuna bakılmaksızın başvurmaları hâlinde üniversite veya yüksek teknoloji enstitülerinin her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yılı başında açacakları sınavlara alınırlar. Sınavların sonunda sorumlu oldukları tüm dersleri başaranların kayıtları yeniden yapılır ve öğrenimlerine kaldıkları yerden devam </w:t>
      </w:r>
      <w:r>
        <w:rPr>
          <w:rFonts w:ascii="Times New Roman" w:cs="Times New Roman" w:eastAsia="Times New Roman" w:hAnsi="Times New Roman"/>
          <w:sz w:val="18"/>
          <w:szCs w:val="18"/>
          <w:color w:val="auto"/>
        </w:rPr>
        <w:t>ederler. Bu durumda o</w:t>
      </w:r>
      <w:r>
        <w:rPr>
          <w:rFonts w:ascii="Times New Roman" w:cs="Times New Roman" w:eastAsia="Times New Roman" w:hAnsi="Times New Roman"/>
          <w:sz w:val="18"/>
          <w:szCs w:val="18"/>
          <w:color w:val="auto"/>
        </w:rPr>
        <w:t>lan öğrencilerin sınavlara girdikleri süre, öğrenim süresinden sayılmaz. Bu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sınavlara katılan öğrenciler öğrencilik haklarından hiçbir şekilde yararlanamazlar.</w:t>
      </w:r>
    </w:p>
    <w:p>
      <w:pPr>
        <w:spacing w:after="0" w:line="10" w:lineRule="exact"/>
        <w:rPr>
          <w:sz w:val="20"/>
          <w:szCs w:val="20"/>
          <w:color w:val="auto"/>
        </w:rPr>
      </w:pPr>
    </w:p>
    <w:p>
      <w:pPr>
        <w:jc w:val="both"/>
        <w:ind w:left="540" w:right="1404" w:firstLine="575"/>
        <w:spacing w:after="0" w:line="251" w:lineRule="auto"/>
        <w:tabs>
          <w:tab w:leader="none" w:pos="1293"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Bir yılda üç dönem öğretim veren yükseköğretim kurumlarında öğretim elemanlarının </w:t>
      </w:r>
      <w:r>
        <w:rPr>
          <w:rFonts w:ascii="Times New Roman" w:cs="Times New Roman" w:eastAsia="Times New Roman" w:hAnsi="Times New Roman"/>
          <w:sz w:val="18"/>
          <w:szCs w:val="18"/>
          <w:color w:val="auto"/>
        </w:rPr>
        <w:t xml:space="preserve">bu Kanunun </w:t>
      </w:r>
      <w:r>
        <w:rPr>
          <w:rFonts w:ascii="Times New Roman" w:cs="Times New Roman" w:eastAsia="Times New Roman" w:hAnsi="Times New Roman"/>
          <w:sz w:val="18"/>
          <w:szCs w:val="18"/>
          <w:color w:val="auto"/>
        </w:rPr>
        <w:t>36 ncı maddesinde belirlenen haftalık zorunlu ders yükleri, sadece iki dönem için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aranır. Tez danışmanlıkları hariç, üçüncü dönemde de ders vermeleri halinde, bu derslerle ilgili olarak kendilerine ek ders ücreti ödenir.</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 Yeterlilik, seviye tespit veya </w:t>
      </w:r>
      <w:r>
        <w:rPr>
          <w:rFonts w:ascii="Times New Roman" w:cs="Times New Roman" w:eastAsia="Times New Roman" w:hAnsi="Times New Roman"/>
          <w:sz w:val="18"/>
          <w:szCs w:val="18"/>
          <w:color w:val="auto"/>
        </w:rPr>
        <w:t>ders başarılarını ölçen tüm sınavlar, kağıt ortamında ve eş</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zamanlı olarak yapılabileceği gibi, alan ve zorluk düzeyine göre tasnif edilerek güvenli biçimde saklanan bir soru bankasından, her bir adaya farklı zamanlarda farklı soru sorulmasına izin ver</w:t>
      </w:r>
      <w:r>
        <w:rPr>
          <w:rFonts w:ascii="Times New Roman" w:cs="Times New Roman" w:eastAsia="Times New Roman" w:hAnsi="Times New Roman"/>
          <w:sz w:val="18"/>
          <w:szCs w:val="18"/>
          <w:color w:val="auto"/>
        </w:rPr>
        <w:t xml:space="preserve">e-cek </w:t>
      </w:r>
      <w:r>
        <w:rPr>
          <w:rFonts w:ascii="Times New Roman" w:cs="Times New Roman" w:eastAsia="Times New Roman" w:hAnsi="Times New Roman"/>
          <w:sz w:val="18"/>
          <w:szCs w:val="18"/>
          <w:color w:val="auto"/>
        </w:rPr>
        <w:t>şekilde elektronik ortamda da yapılabilir. Sınavlarda sorulacak soruların hazırlanması, soru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bankasının oluşturulması ve şifrelenmesi, sınav sorularının kağıt ortamında veya elektronik o</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tamda saklanması ile sınav güvenliğinin sağlanmasına ilişkin ilkeler Yükseköğretim Kurulu tar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fından belirlenir.</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Yükseköğretim Kurulu kararı üzerine yükseköğretim kurumlarında; öğretim elemanı ve öğrencilerin aynı mekânda bulunma zorunluluğu olmaksızın, bilgi ve iletişim teknolojilerine dayalı olarak öğretim faaliyetlerinin planlandığı ve yürütüldüğü önlisans, lisans ve lisansüstü uzaktan öğretim programları açılabilir. Uzaktan öğretim programlarının açılabileceği alanlar, uzaktan öğretim yoluyla verilecek dersler ve kredi miktarları, ders materyallerinin hazırlanması, sınavlarının yapılma şekli, yükseköğretim kurumları arasında bu amaçla yapılacak protokoller ile uzaktan öğretime ilişkin diğer hususlar, Yükseköğretim Kurulu tarafından belirlenir.</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5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Uzaktan öğretim programı kapsamında yükseköğretim kurumlarında ders veren öğretim elemanlarına, haftalık 10 saati geçmemek üzere verdikleri ders başına, 2914 sayılı Kanunun 11 inci maddesindeki unvanlar itibarıyla belirlenen ek ders ücretinin beş katını geçmemek üzere yükseköğretim kurumları yönetim kurulunca belirlenecek tutarda ek ders ücreti ödenir. Ders malzemelerinin hazırlanması, derse kaydolan öğrenci sayısı, dersin canlı veya kayıttan verilmesi, öğrencilerin sorularına verilen cevaplar, ödev veya uygulamaların değerlendirilmesi için harcanan süreler ile uzaktan öğretimle verilen derslere katılan öğrenci sayısı esas alınarak öğretim elema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larına yapılacak ek ders ücreti ile ders malzemelerinin hazırlanmasında veya dersin yürütülmesi </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 fiilen katkıda bulunanlara yapılacak ödemelere ilişkin usul ve esaslar Maliye Bakanlığının uygun görüşü üzerine Yükseköğretim Kurulu tarafından belirlenir. Ancak, yukarıda belirtilen her türlü ödemelerin toplamı uzaktan öğretim için yatırılan toplam öğrenim ücretinin yüzde yetmişini geçemez. Uzaktan öğretim için yatırılan öğrenim ücretinin bu fıkraya göre yapılan ödemeler sonrası kalan kısmı ile elektronik ortamda veya internet ortamında sunulan uzaktan öğretim 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teryalinden elde edilen gelirler, ilgili birimin veya yükseköğretim kurumunun mal ve hizmet alımlarında kullanılır.</w:t>
      </w:r>
    </w:p>
    <w:p>
      <w:pPr>
        <w:sectPr>
          <w:pgSz w:w="11900" w:h="16838" w:orient="portrait"/>
          <w:cols w:equalWidth="0" w:num="1">
            <w:col w:w="9024"/>
          </w:cols>
          <w:pgMar w:left="1440" w:top="695" w:right="1440" w:bottom="1440" w:gutter="0" w:footer="0" w:header="0"/>
        </w:sectPr>
      </w:pPr>
    </w:p>
    <w:bookmarkStart w:id="34" w:name="page35"/>
    <w:bookmarkEnd w:id="34"/>
    <w:p>
      <w:pPr>
        <w:ind w:left="3780"/>
        <w:spacing w:after="0"/>
        <w:rPr>
          <w:sz w:val="20"/>
          <w:szCs w:val="20"/>
          <w:color w:val="auto"/>
        </w:rPr>
      </w:pPr>
      <w:r>
        <w:rPr>
          <w:rFonts w:ascii="Times New Roman" w:cs="Times New Roman" w:eastAsia="Times New Roman" w:hAnsi="Times New Roman"/>
          <w:sz w:val="22"/>
          <w:szCs w:val="22"/>
          <w:color w:val="auto"/>
        </w:rPr>
        <w:t>5370-3</w:t>
      </w:r>
    </w:p>
    <w:p>
      <w:pPr>
        <w:spacing w:after="0" w:line="254" w:lineRule="exact"/>
        <w:rPr>
          <w:sz w:val="20"/>
          <w:szCs w:val="20"/>
          <w:color w:val="auto"/>
        </w:rPr>
      </w:pPr>
    </w:p>
    <w:p>
      <w:pPr>
        <w:jc w:val="both"/>
        <w:ind w:left="540" w:right="1404" w:firstLine="566"/>
        <w:spacing w:after="0" w:line="273" w:lineRule="auto"/>
        <w:rPr>
          <w:sz w:val="20"/>
          <w:szCs w:val="20"/>
          <w:color w:val="auto"/>
        </w:rPr>
      </w:pPr>
      <w:r>
        <w:rPr>
          <w:rFonts w:ascii="Times New Roman" w:cs="Times New Roman" w:eastAsia="Times New Roman" w:hAnsi="Times New Roman"/>
          <w:sz w:val="18"/>
          <w:szCs w:val="18"/>
          <w:color w:val="auto"/>
        </w:rPr>
        <w:t xml:space="preserve">Senato </w:t>
      </w:r>
      <w:r>
        <w:rPr>
          <w:rFonts w:ascii="Times New Roman" w:cs="Times New Roman" w:eastAsia="Times New Roman" w:hAnsi="Times New Roman"/>
          <w:sz w:val="18"/>
          <w:szCs w:val="18"/>
          <w:color w:val="auto"/>
        </w:rPr>
        <w:t>tarafından uygun görülmesi halinde, birinci ve ikinci öğretim programlarındaki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bazı dersler, sadece uzaktan öğretim yoluyla verilebilir. Ancak bu şekilde verilen dersler için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cilerden ilave bir ödeme talep edilemez.</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Birinci ve ikinci öğretim programlarındaki bir dersin hem örgün öğretim yoluyla hem de uzaktan öğretim yoluyla verilmesinin senato tarafından uygun görülmesi halinde; dersi uzaktan öğretim yoluyla almayı tercih eden öğrencilerden, bu Kanunun 46 ncı maddesinin (c) fıkrasına göre belirlenen kredi başına öğrenci katkı payı veya öğrenim ücreti alınır. Dersin uzaktan öğretim yoluyla verilmesinde görev alan öğretim elemanı ve diğer personele, dersi uzaktan öğretim yolu </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la almayı tercih eden öğrencilerden alınan öğrenci katkı payı veya öğrenim ücreti toplamının yüzde yetmişini geçmeyecek şekilde bu fıkranın ikinci paragrafına göre ödeme yapılır.</w:t>
      </w:r>
    </w:p>
    <w:p>
      <w:pPr>
        <w:spacing w:after="0" w:line="14" w:lineRule="exact"/>
        <w:rPr>
          <w:sz w:val="20"/>
          <w:szCs w:val="20"/>
          <w:color w:val="auto"/>
        </w:rPr>
      </w:pPr>
    </w:p>
    <w:p>
      <w:pPr>
        <w:jc w:val="both"/>
        <w:ind w:left="540" w:right="1384" w:firstLine="542"/>
        <w:spacing w:after="0" w:line="276" w:lineRule="auto"/>
        <w:rPr>
          <w:sz w:val="20"/>
          <w:szCs w:val="20"/>
          <w:color w:val="auto"/>
        </w:rPr>
      </w:pPr>
      <w:r>
        <w:rPr>
          <w:rFonts w:ascii="Times New Roman" w:cs="Times New Roman" w:eastAsia="Times New Roman" w:hAnsi="Times New Roman"/>
          <w:sz w:val="18"/>
          <w:szCs w:val="18"/>
          <w:color w:val="auto"/>
        </w:rPr>
        <w:t>Dersleri verecek yeterli öğretim elemanı bulunmayan yükseköğretim kurumlarında uza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tan öğretim yoluyla ders vermek üzere Yükseköğretim Kurulu tarafından görevlendirilen öğretim elemanlarına, ders yükü dikkate alınmaksızın haftalık 10 saati geçmeyecek şekilde 2914 sayılı Kanunun 11 inci maddesindeki unvanlar itibarıyla belirlenen ek ders ücretinin dört katını geçm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mek üzere ek ders ücreti ödenir.</w:t>
      </w:r>
    </w:p>
    <w:p>
      <w:pPr>
        <w:spacing w:after="0" w:line="10" w:lineRule="exact"/>
        <w:rPr>
          <w:sz w:val="20"/>
          <w:szCs w:val="20"/>
          <w:color w:val="auto"/>
        </w:rPr>
      </w:pPr>
    </w:p>
    <w:p>
      <w:pPr>
        <w:jc w:val="both"/>
        <w:ind w:left="540" w:right="1384" w:firstLine="542"/>
        <w:spacing w:after="0" w:line="271" w:lineRule="auto"/>
        <w:rPr>
          <w:sz w:val="20"/>
          <w:szCs w:val="20"/>
          <w:color w:val="auto"/>
        </w:rPr>
      </w:pPr>
      <w:r>
        <w:rPr>
          <w:rFonts w:ascii="Times New Roman" w:cs="Times New Roman" w:eastAsia="Times New Roman" w:hAnsi="Times New Roman"/>
          <w:sz w:val="18"/>
          <w:szCs w:val="18"/>
          <w:color w:val="auto"/>
        </w:rPr>
        <w:t>f. Yükseköğretim kurumları ile iş dünyası ve diğer paydaşlar arasındaki ilişkileri gelişti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mek amacıyla danışma kurulları oluşturulabilir. Danışma kurullarının oluşumu ve görevleri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 tarafından çıkarılacak bir yönetmelikle düzenlenir.</w:t>
      </w:r>
    </w:p>
    <w:p>
      <w:pPr>
        <w:ind w:left="1120"/>
        <w:spacing w:after="0" w:line="230" w:lineRule="auto"/>
        <w:rPr>
          <w:sz w:val="20"/>
          <w:szCs w:val="20"/>
          <w:color w:val="auto"/>
        </w:rPr>
      </w:pPr>
      <w:r>
        <w:rPr>
          <w:rFonts w:ascii="Times New Roman" w:cs="Times New Roman" w:eastAsia="Times New Roman" w:hAnsi="Times New Roman"/>
          <w:sz w:val="18"/>
          <w:szCs w:val="18"/>
          <w:i w:val="1"/>
          <w:iCs w:val="1"/>
          <w:color w:val="auto"/>
        </w:rPr>
        <w:t>Yükseköğretime giriş ve yerleştirme</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24"/>
          <w:szCs w:val="24"/>
          <w:i w:val="1"/>
          <w:iCs w:val="1"/>
          <w:color w:val="auto"/>
          <w:vertAlign w:val="superscript"/>
        </w:rPr>
        <w:t>(1)</w:t>
      </w:r>
    </w:p>
    <w:p>
      <w:pPr>
        <w:ind w:left="1120"/>
        <w:spacing w:after="0" w:line="224" w:lineRule="auto"/>
        <w:rPr>
          <w:sz w:val="20"/>
          <w:szCs w:val="20"/>
          <w:color w:val="auto"/>
        </w:rPr>
      </w:pPr>
      <w:r>
        <w:rPr>
          <w:rFonts w:ascii="Times New Roman" w:cs="Times New Roman" w:eastAsia="Times New Roman" w:hAnsi="Times New Roman"/>
          <w:sz w:val="18"/>
          <w:szCs w:val="18"/>
          <w:b w:val="1"/>
          <w:bCs w:val="1"/>
          <w:color w:val="auto"/>
        </w:rPr>
        <w:t xml:space="preserve">Madde 45 </w:t>
      </w:r>
      <w:r>
        <w:rPr>
          <w:rFonts w:ascii="Times New Roman" w:cs="Times New Roman" w:eastAsia="Times New Roman" w:hAnsi="Times New Roman"/>
          <w:sz w:val="18"/>
          <w:szCs w:val="18"/>
          <w:b w:val="1"/>
          <w:bCs w:val="1"/>
          <w:color w:val="auto"/>
        </w:rPr>
        <w:t>– (Değişik: 30</w:t>
      </w:r>
      <w:r>
        <w:rPr>
          <w:rFonts w:ascii="Times New Roman" w:cs="Times New Roman" w:eastAsia="Times New Roman" w:hAnsi="Times New Roman"/>
          <w:sz w:val="18"/>
          <w:szCs w:val="18"/>
          <w:b w:val="1"/>
          <w:bCs w:val="1"/>
          <w:color w:val="auto"/>
        </w:rPr>
        <w:t>/3/2012 - 6287/14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Yükseköğretime giriş ve yerleştirme aşağıdaki şekilde yapılır:</w:t>
      </w:r>
    </w:p>
    <w:p>
      <w:pPr>
        <w:spacing w:after="0" w:line="4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a. Yükseköğretim kurumlarına giriş ve yerleştirme işlemleri imkân ve fırsat eşitliğini sağ-</w:t>
      </w:r>
      <w:r>
        <w:rPr>
          <w:rFonts w:ascii="Times New Roman" w:cs="Times New Roman" w:eastAsia="Times New Roman" w:hAnsi="Times New Roman"/>
          <w:sz w:val="18"/>
          <w:szCs w:val="18"/>
          <w:color w:val="auto"/>
        </w:rPr>
        <w:t>layacak tedbirleri almak ka</w:t>
      </w:r>
      <w:r>
        <w:rPr>
          <w:rFonts w:ascii="Times New Roman" w:cs="Times New Roman" w:eastAsia="Times New Roman" w:hAnsi="Times New Roman"/>
          <w:sz w:val="18"/>
          <w:szCs w:val="18"/>
          <w:color w:val="auto"/>
        </w:rPr>
        <w:t>ydıyla, Yükseköğretim Kurulu tarafından belirlenen usul ve esaslara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göre yapılır.</w:t>
      </w:r>
    </w:p>
    <w:p>
      <w:pPr>
        <w:spacing w:after="0" w:line="14" w:lineRule="exact"/>
        <w:rPr>
          <w:sz w:val="20"/>
          <w:szCs w:val="20"/>
          <w:color w:val="auto"/>
        </w:rPr>
      </w:pPr>
    </w:p>
    <w:p>
      <w:pPr>
        <w:jc w:val="both"/>
        <w:ind w:left="540" w:right="1384" w:firstLine="575"/>
        <w:spacing w:after="0" w:line="276" w:lineRule="auto"/>
        <w:tabs>
          <w:tab w:leader="none" w:pos="1303"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kurumlarına esasları Yükseköğretim Kurulu tarafından belirlenen me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kezî sınavlarla girilir. Yerleştirme puanlarının hesaplanmasında adayların ortaöğretim başarıları dikkate alınır. Ortaöğretim bitirme başarı notları en küçüğü ikiyüzelli, en büyüğü beşyüz olmak üzere ortaöğretim başarı puanına dönüştürülür. Ortaöğretim başarı puanının yüzde onikisi yerleş-tirme puanı hesaplanırken merkezî sınavdan alınan puana e</w:t>
      </w:r>
      <w:r>
        <w:rPr>
          <w:rFonts w:ascii="Times New Roman" w:cs="Times New Roman" w:eastAsia="Times New Roman" w:hAnsi="Times New Roman"/>
          <w:sz w:val="18"/>
          <w:szCs w:val="18"/>
          <w:color w:val="auto"/>
        </w:rPr>
        <w:t>klenir.</w:t>
      </w:r>
    </w:p>
    <w:p>
      <w:pPr>
        <w:spacing w:after="0" w:line="10"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274"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Ortaöğretim kurumlarını birincilik ile bitiren adaylar için mevcut kontenjanların yanı sı-ra Yükseköğretim Kurulu kararı ile ayrı kontenjanlar belirlenebilir.</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76" w:lineRule="auto"/>
        <w:tabs>
          <w:tab w:leader="none" w:pos="1303"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2/12/2016 </w:t>
      </w:r>
      <w:r>
        <w:rPr>
          <w:rFonts w:ascii="Times New Roman" w:cs="Times New Roman" w:eastAsia="Times New Roman" w:hAnsi="Times New Roman"/>
          <w:sz w:val="18"/>
          <w:szCs w:val="18"/>
          <w:b w:val="1"/>
          <w:bCs w:val="1"/>
          <w:color w:val="auto"/>
        </w:rPr>
        <w:t>- 6764/25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Bir mesleğe yönelik program uygulayan liselerin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ezunlarının, Yükseköğretim Kurulu tarafından belirlenecek aynı alanda bir önlisans programına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yerleşmelerinde, merkezi sınavlardan almış oldukları puanlara bu fıkranın (b) bendine göre hesa</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lanan ortaöğretim başarı puanı ve bu puanın Yükseköğretim Kurulu tarafından tespit edilecek katsayı ile çarpımı sonucu bulunacak puan eklenir.</w:t>
      </w:r>
    </w:p>
    <w:p>
      <w:pPr>
        <w:spacing w:after="0" w:line="10"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07"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Önlisans mezunları için, ilişkili lisans programlarında belirlenmiş kontenjanın yüzde onunu geçmeyecek şekilde Yükseköğretim Kurulu kararı ile her yıl dikey geçiş kontenjanı ayrıl</w:t>
      </w:r>
      <w:r>
        <w:rPr>
          <w:rFonts w:ascii="Times New Roman" w:cs="Times New Roman" w:eastAsia="Times New Roman" w:hAnsi="Times New Roman"/>
          <w:sz w:val="18"/>
          <w:szCs w:val="18"/>
          <w:color w:val="auto"/>
        </w:rPr>
        <w:t>a-bilir.</w:t>
      </w:r>
    </w:p>
    <w:p>
      <w:pPr>
        <w:spacing w:after="0" w:line="5"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61" w:lineRule="exact"/>
        <w:rPr>
          <w:rFonts w:ascii="Times New Roman" w:cs="Times New Roman" w:eastAsia="Times New Roman" w:hAnsi="Times New Roman"/>
          <w:sz w:val="18"/>
          <w:szCs w:val="18"/>
          <w:color w:val="auto"/>
        </w:rPr>
      </w:pPr>
    </w:p>
    <w:p>
      <w:pPr>
        <w:ind w:left="840" w:right="1404" w:hanging="292"/>
        <w:spacing w:after="0" w:line="300" w:lineRule="auto"/>
        <w:tabs>
          <w:tab w:leader="none" w:pos="811" w:val="left"/>
        </w:tabs>
        <w:numPr>
          <w:ilvl w:val="0"/>
          <w:numId w:val="6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maddenin başlığı “Yükseköğretime giriş” iken 30/3/2012 tarihli ve 6287 sayılı Kanunun 14 üncü </w:t>
      </w:r>
      <w:r>
        <w:rPr>
          <w:rFonts w:ascii="Times New Roman" w:cs="Times New Roman" w:eastAsia="Times New Roman" w:hAnsi="Times New Roman"/>
          <w:sz w:val="16"/>
          <w:szCs w:val="16"/>
          <w:i w:val="1"/>
          <w:iCs w:val="1"/>
          <w:color w:val="auto"/>
        </w:rPr>
        <w:t>mad</w:t>
      </w:r>
      <w:r>
        <w:rPr>
          <w:rFonts w:ascii="Times New Roman" w:cs="Times New Roman" w:eastAsia="Times New Roman" w:hAnsi="Times New Roman"/>
          <w:sz w:val="16"/>
          <w:szCs w:val="16"/>
          <w:i w:val="1"/>
          <w:iCs w:val="1"/>
          <w:color w:val="auto"/>
        </w:rPr>
        <w:t>desiyle metne işlendiği şekilde değiştirilmiştir.</w:t>
      </w:r>
    </w:p>
    <w:p>
      <w:pPr>
        <w:sectPr>
          <w:pgSz w:w="11900" w:h="16838" w:orient="portrait"/>
          <w:cols w:equalWidth="0" w:num="1">
            <w:col w:w="9024"/>
          </w:cols>
          <w:pgMar w:left="1440" w:top="695" w:right="1440" w:bottom="1440" w:gutter="0" w:footer="0" w:header="0"/>
        </w:sectPr>
      </w:pPr>
    </w:p>
    <w:bookmarkStart w:id="35" w:name="page36"/>
    <w:bookmarkEnd w:id="35"/>
    <w:p>
      <w:pPr>
        <w:ind w:left="3780"/>
        <w:spacing w:after="0"/>
        <w:rPr>
          <w:sz w:val="20"/>
          <w:szCs w:val="20"/>
          <w:color w:val="auto"/>
        </w:rPr>
      </w:pPr>
      <w:r>
        <w:rPr>
          <w:rFonts w:ascii="Times New Roman" w:cs="Times New Roman" w:eastAsia="Times New Roman" w:hAnsi="Times New Roman"/>
          <w:sz w:val="22"/>
          <w:szCs w:val="22"/>
          <w:color w:val="auto"/>
        </w:rPr>
        <w:t>5370-4</w:t>
      </w:r>
    </w:p>
    <w:p>
      <w:pPr>
        <w:spacing w:after="0" w:line="254"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f. Yabancı uyruklu öğrenciler ile ortaöğretimin tamamını yurt dışında tamamlayan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cilerin yükseköğretim kurumlarına kabul usul ve esasları Yükseköğretim Kurulu tarafından beli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lenir. Uluslararası andlaşmalar gereği Türkiye’deki yükseköğretim kurumlarında burslu olarak öğrenim görecek yabancı uyruklu öğrencilerin yerleştirme işlemleri Yükseköğretim Kurulu tar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fından yapılır.</w:t>
      </w:r>
    </w:p>
    <w:p>
      <w:pPr>
        <w:spacing w:after="0" w:line="13"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g. Yükseköğretim Kurulunca belirlenecek usul ve esaslara göre, belli sanat ve spor dall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 üstün kabiliyetli olduğu tespit edilen öğrenciler ile Türkiye Bilimsel ve Teknolojik Araştı</w:t>
      </w:r>
      <w:r>
        <w:rPr>
          <w:rFonts w:ascii="Times New Roman" w:cs="Times New Roman" w:eastAsia="Times New Roman" w:hAnsi="Times New Roman"/>
          <w:sz w:val="18"/>
          <w:szCs w:val="18"/>
          <w:color w:val="auto"/>
        </w:rPr>
        <w:t>r-ma Kurumunc</w:t>
      </w:r>
      <w:r>
        <w:rPr>
          <w:rFonts w:ascii="Times New Roman" w:cs="Times New Roman" w:eastAsia="Times New Roman" w:hAnsi="Times New Roman"/>
          <w:sz w:val="18"/>
          <w:szCs w:val="18"/>
          <w:color w:val="auto"/>
        </w:rPr>
        <w:t>a tespit edilen uluslararası bilimsel yarışmalarda ödül kazanan öğrenciler, ilgili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dallarda eğitim yapmak kaydıyla yükseköğretim kurumlarına yerleştirilebilir. </w:t>
      </w:r>
      <w:r>
        <w:rPr>
          <w:rFonts w:ascii="Times New Roman" w:cs="Times New Roman" w:eastAsia="Times New Roman" w:hAnsi="Times New Roman"/>
          <w:sz w:val="18"/>
          <w:szCs w:val="18"/>
          <w:b w:val="1"/>
          <w:bCs w:val="1"/>
          <w:color w:val="auto"/>
        </w:rPr>
        <w:t>(Ek cümle: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16/2/2016-6676/4 md.) </w:t>
      </w:r>
      <w:r>
        <w:rPr>
          <w:rFonts w:ascii="Times New Roman" w:cs="Times New Roman" w:eastAsia="Times New Roman" w:hAnsi="Times New Roman"/>
          <w:sz w:val="18"/>
          <w:szCs w:val="18"/>
          <w:color w:val="auto"/>
        </w:rPr>
        <w:t>Türkiye Bilimsel ve Teknol</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jik Araştırma Kurumunca tespit edile</w:t>
      </w:r>
      <w:r>
        <w:rPr>
          <w:rFonts w:ascii="Times New Roman" w:cs="Times New Roman" w:eastAsia="Times New Roman" w:hAnsi="Times New Roman"/>
          <w:sz w:val="18"/>
          <w:szCs w:val="18"/>
          <w:color w:val="auto"/>
        </w:rPr>
        <w:t>n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Kurulu tarafından kabul edilen ulusal ve uluslararası düzeyde düzenlenen bilimsel yarışmalarda ilk üçe giren öğrencilerin ilgili dallardaki lisans programlarına yerleştirilmelerinde, merkezi sınavlardan almış oldukları puanlara, bu maddenin (b) bendine göre hesaplanan ortaöğr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tim başarı puanı ve bu puanın Yükseköğretim Kurulu tarafından tespit edilecek katsayı ile çarpımı </w:t>
      </w:r>
      <w:r>
        <w:rPr>
          <w:rFonts w:ascii="Times New Roman" w:cs="Times New Roman" w:eastAsia="Times New Roman" w:hAnsi="Times New Roman"/>
          <w:sz w:val="18"/>
          <w:szCs w:val="18"/>
          <w:color w:val="auto"/>
        </w:rPr>
        <w:t>sonucu bulunacak puan eklenir.</w:t>
      </w:r>
    </w:p>
    <w:p>
      <w:pPr>
        <w:ind w:left="1120"/>
        <w:spacing w:after="0" w:line="212" w:lineRule="auto"/>
        <w:rPr>
          <w:sz w:val="20"/>
          <w:szCs w:val="20"/>
          <w:color w:val="auto"/>
        </w:rPr>
      </w:pPr>
      <w:r>
        <w:rPr>
          <w:rFonts w:ascii="Times New Roman" w:cs="Times New Roman" w:eastAsia="Times New Roman" w:hAnsi="Times New Roman"/>
          <w:sz w:val="18"/>
          <w:szCs w:val="18"/>
          <w:i w:val="1"/>
          <w:iCs w:val="1"/>
          <w:color w:val="auto"/>
        </w:rPr>
        <w:t xml:space="preserve">Cari hizmet maliyetinin hesaplanması, öğrenci katkı payları ve öğrenim ücretleri: </w:t>
      </w:r>
      <w:r>
        <w:rPr>
          <w:rFonts w:ascii="Times New Roman" w:cs="Times New Roman" w:eastAsia="Times New Roman" w:hAnsi="Times New Roman"/>
          <w:sz w:val="24"/>
          <w:szCs w:val="24"/>
          <w:i w:val="1"/>
          <w:iCs w:val="1"/>
          <w:color w:val="auto"/>
          <w:vertAlign w:val="superscript"/>
        </w:rPr>
        <w:t>(1</w:t>
      </w:r>
      <w:r>
        <w:rPr>
          <w:rFonts w:ascii="Times New Roman" w:cs="Times New Roman" w:eastAsia="Times New Roman" w:hAnsi="Times New Roman"/>
          <w:sz w:val="24"/>
          <w:szCs w:val="24"/>
          <w:b w:val="1"/>
          <w:bCs w:val="1"/>
          <w:i w:val="1"/>
          <w:iCs w:val="1"/>
          <w:color w:val="auto"/>
          <w:vertAlign w:val="superscript"/>
        </w:rPr>
        <w:t>)</w:t>
      </w:r>
    </w:p>
    <w:p>
      <w:pPr>
        <w:ind w:left="1120"/>
        <w:spacing w:after="0" w:line="224" w:lineRule="auto"/>
        <w:rPr>
          <w:sz w:val="20"/>
          <w:szCs w:val="20"/>
          <w:color w:val="auto"/>
        </w:rPr>
      </w:pPr>
      <w:r>
        <w:rPr>
          <w:rFonts w:ascii="Times New Roman" w:cs="Times New Roman" w:eastAsia="Times New Roman" w:hAnsi="Times New Roman"/>
          <w:sz w:val="18"/>
          <w:szCs w:val="18"/>
          <w:b w:val="1"/>
          <w:bCs w:val="1"/>
          <w:color w:val="auto"/>
        </w:rPr>
        <w:t xml:space="preserve">Madde 46 </w:t>
      </w:r>
      <w:r>
        <w:rPr>
          <w:rFonts w:ascii="Times New Roman" w:cs="Times New Roman" w:eastAsia="Times New Roman" w:hAnsi="Times New Roman"/>
          <w:sz w:val="18"/>
          <w:szCs w:val="18"/>
          <w:b w:val="1"/>
          <w:bCs w:val="1"/>
          <w:color w:val="auto"/>
        </w:rPr>
        <w:t>– (Değişik:</w:t>
      </w:r>
      <w:r>
        <w:rPr>
          <w:rFonts w:ascii="Times New Roman" w:cs="Times New Roman" w:eastAsia="Times New Roman" w:hAnsi="Times New Roman"/>
          <w:sz w:val="18"/>
          <w:szCs w:val="18"/>
          <w:b w:val="1"/>
          <w:bCs w:val="1"/>
          <w:color w:val="auto"/>
        </w:rPr>
        <w:t xml:space="preserve"> 13/2/2011-6111/172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a. Yükseköğretim kurumlarında, öğrenci başına düşen cari hizmet maliyetleri, yükseköğ-retim programlarının özellikleri göz önüne alınarak Yükseköğretim Kurulunca hesaplanır.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cilerden her bir dönem için birinci öğretimde öğrenci katkı payı, ikinci öğretim ve uzaktan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timde ise öğrenim ücreti alınır. 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bancı uyruklu öğrencilerden, birinci veya ikinci öğretim ayırımı yapılmaksızın, her bir dönem için öğrenim ücreti alınır. Devlet tarafından karşılanacak kısım </w:t>
      </w:r>
      <w:r>
        <w:rPr>
          <w:rFonts w:ascii="Times New Roman" w:cs="Times New Roman" w:eastAsia="Times New Roman" w:hAnsi="Times New Roman"/>
          <w:sz w:val="18"/>
          <w:szCs w:val="18"/>
          <w:color w:val="auto"/>
        </w:rPr>
        <w:t>ile</w:t>
      </w:r>
      <w:r>
        <w:rPr>
          <w:rFonts w:ascii="Times New Roman" w:cs="Times New Roman" w:eastAsia="Times New Roman" w:hAnsi="Times New Roman"/>
          <w:sz w:val="18"/>
          <w:szCs w:val="18"/>
          <w:color w:val="auto"/>
        </w:rPr>
        <w:t xml:space="preserve"> birinci öğretim, ikinci öğretim, açık ve uzaktan öğretim öğrencileri tarafından karşılanacak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 katkı payı veya öğrenim ücretleri, öğrenci başına düşen cari hizmet maliyetleri göz önünde bulundurularak belirlenir. Cari hizmet maliyetinin öğrenciler tarafından karşılanacak kısmı dışı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kalan miktarı, Devlet tarafından karşılanır. Devletçe karşılanan kısım cari hizmet maliyetinin yarısından az olamaz.</w:t>
      </w:r>
    </w:p>
    <w:p>
      <w:pPr>
        <w:spacing w:after="0" w:line="17" w:lineRule="exact"/>
        <w:rPr>
          <w:sz w:val="20"/>
          <w:szCs w:val="20"/>
          <w:color w:val="auto"/>
        </w:rPr>
      </w:pPr>
    </w:p>
    <w:p>
      <w:pPr>
        <w:jc w:val="both"/>
        <w:ind w:left="540" w:right="1384" w:firstLine="566"/>
        <w:spacing w:after="0" w:line="241" w:lineRule="auto"/>
        <w:rPr>
          <w:sz w:val="20"/>
          <w:szCs w:val="20"/>
          <w:color w:val="auto"/>
        </w:rPr>
      </w:pPr>
      <w:r>
        <w:rPr>
          <w:rFonts w:ascii="Times New Roman" w:cs="Times New Roman" w:eastAsia="Times New Roman" w:hAnsi="Times New Roman"/>
          <w:sz w:val="18"/>
          <w:szCs w:val="18"/>
          <w:color w:val="auto"/>
        </w:rPr>
        <w:t>b. Birinci öğretim, ikinci öğretim, açık ve uzaktan öğretim için Yükseköğretim Kurulu 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rafından h</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saplanan cari hizmet maliyetlerinin Devlet tarafından karşılanacak kısmı, öğrenciler tarafından karşılanacak katkı payları ve öğrenim ücretleri ile uygulamaya ilişkin usul ve esaslar, her yıl haziran ayı sonuna kadar Cumhurbaşkanınca belirlenir. Öğrenci katkı payı veya öğr</w:t>
      </w:r>
      <w:r>
        <w:rPr>
          <w:rFonts w:ascii="Times New Roman" w:cs="Times New Roman" w:eastAsia="Times New Roman" w:hAnsi="Times New Roman"/>
          <w:sz w:val="18"/>
          <w:szCs w:val="18"/>
          <w:color w:val="auto"/>
        </w:rPr>
        <w:t>enim</w:t>
      </w:r>
      <w:r>
        <w:rPr>
          <w:rFonts w:ascii="Times New Roman" w:cs="Times New Roman" w:eastAsia="Times New Roman" w:hAnsi="Times New Roman"/>
          <w:sz w:val="18"/>
          <w:szCs w:val="18"/>
          <w:color w:val="auto"/>
        </w:rPr>
        <w:t xml:space="preserve"> ücretinden muaf tutulacaklar ile yabancı uyruklu öğrencilerden alınacak asgari öğrenim ücretleri-nin tutarı Cumhurbaşkanı kararıyla belirlenir. </w:t>
      </w:r>
      <w:r>
        <w:rPr>
          <w:rFonts w:ascii="Times New Roman" w:cs="Times New Roman" w:eastAsia="Times New Roman" w:hAnsi="Times New Roman"/>
          <w:sz w:val="24"/>
          <w:szCs w:val="24"/>
          <w:color w:val="auto"/>
          <w:vertAlign w:val="superscript"/>
        </w:rPr>
        <w:t>(2)</w:t>
      </w:r>
    </w:p>
    <w:p>
      <w:pPr>
        <w:spacing w:after="0" w:line="1" w:lineRule="exact"/>
        <w:rPr>
          <w:sz w:val="20"/>
          <w:szCs w:val="20"/>
          <w:color w:val="auto"/>
        </w:rPr>
      </w:pPr>
    </w:p>
    <w:p>
      <w:pPr>
        <w:jc w:val="both"/>
        <w:ind w:left="540" w:right="1384" w:firstLine="566"/>
        <w:spacing w:after="0" w:line="226" w:lineRule="auto"/>
        <w:rPr>
          <w:sz w:val="20"/>
          <w:szCs w:val="20"/>
          <w:color w:val="auto"/>
        </w:rPr>
      </w:pPr>
      <w:r>
        <w:rPr>
          <w:rFonts w:ascii="Times New Roman" w:cs="Times New Roman" w:eastAsia="Times New Roman" w:hAnsi="Times New Roman"/>
          <w:sz w:val="18"/>
          <w:szCs w:val="18"/>
          <w:color w:val="auto"/>
        </w:rPr>
        <w:t xml:space="preserve">c. </w:t>
      </w:r>
      <w:r>
        <w:rPr>
          <w:rFonts w:ascii="Times New Roman" w:cs="Times New Roman" w:eastAsia="Times New Roman" w:hAnsi="Times New Roman"/>
          <w:sz w:val="18"/>
          <w:szCs w:val="18"/>
          <w:color w:val="auto"/>
        </w:rPr>
        <w:t>(…)</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bir ders için kredi başına ödenecek katkı payı veya öğrenim ücreti tutarları</w:t>
      </w:r>
      <w:r>
        <w:rPr>
          <w:rFonts w:ascii="Times New Roman" w:cs="Times New Roman" w:eastAsia="Times New Roman" w:hAnsi="Times New Roman"/>
          <w:sz w:val="18"/>
          <w:szCs w:val="18"/>
          <w:color w:val="auto"/>
        </w:rPr>
        <w:t xml:space="preserve">, her </w:t>
      </w:r>
      <w:r>
        <w:rPr>
          <w:rFonts w:ascii="Times New Roman" w:cs="Times New Roman" w:eastAsia="Times New Roman" w:hAnsi="Times New Roman"/>
          <w:sz w:val="18"/>
          <w:szCs w:val="18"/>
          <w:color w:val="auto"/>
        </w:rPr>
        <w:t>bir dersin kredisinin ilgili dönemde alınm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 gereken toplam ders kredisine oranlanması sonucu bulunacak katsayının ilgili dönem için belirlenen öğrenci katkı payı veya öğrenim ücreti ile çarpı-larak, ilgili yükseköğretim kurumunca dönem başl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rında hesaplanır. </w:t>
      </w:r>
      <w:r>
        <w:rPr>
          <w:rFonts w:ascii="Times New Roman" w:cs="Times New Roman" w:eastAsia="Times New Roman" w:hAnsi="Times New Roman"/>
          <w:sz w:val="24"/>
          <w:szCs w:val="24"/>
          <w:color w:val="auto"/>
          <w:vertAlign w:val="superscript"/>
        </w:rPr>
        <w:t>(4)</w:t>
      </w:r>
    </w:p>
    <w:p>
      <w:pPr>
        <w:ind w:left="540"/>
        <w:spacing w:after="0" w:line="226" w:lineRule="auto"/>
        <w:rPr>
          <w:sz w:val="20"/>
          <w:szCs w:val="20"/>
          <w:color w:val="auto"/>
        </w:rPr>
      </w:pPr>
      <w:r>
        <w:rPr>
          <w:rFonts w:ascii="Times New Roman" w:cs="Times New Roman" w:eastAsia="Times New Roman" w:hAnsi="Times New Roman"/>
          <w:sz w:val="18"/>
          <w:szCs w:val="18"/>
          <w:color w:val="auto"/>
        </w:rPr>
        <w:t>–––––––––––––––––</w:t>
      </w:r>
    </w:p>
    <w:p>
      <w:pPr>
        <w:spacing w:after="0" w:line="53" w:lineRule="exact"/>
        <w:rPr>
          <w:sz w:val="20"/>
          <w:szCs w:val="20"/>
          <w:color w:val="auto"/>
        </w:rPr>
      </w:pPr>
    </w:p>
    <w:p>
      <w:pPr>
        <w:ind w:left="780" w:hanging="232"/>
        <w:spacing w:after="0"/>
        <w:tabs>
          <w:tab w:leader="none" w:pos="780" w:val="left"/>
        </w:tabs>
        <w:numPr>
          <w:ilvl w:val="0"/>
          <w:numId w:val="6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 başlığı “Cari Hizmet Maliyeti” iken, 13/2/2011 tarihli ve 6111 sayılı Kanunun 172 nci madd </w:t>
      </w:r>
      <w:r>
        <w:rPr>
          <w:rFonts w:ascii="Times New Roman" w:cs="Times New Roman" w:eastAsia="Times New Roman" w:hAnsi="Times New Roman"/>
          <w:sz w:val="16"/>
          <w:szCs w:val="16"/>
          <w:i w:val="1"/>
          <w:iCs w:val="1"/>
          <w:color w:val="auto"/>
        </w:rPr>
        <w:t>e-</w:t>
      </w:r>
    </w:p>
    <w:p>
      <w:pPr>
        <w:spacing w:after="0" w:line="56"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6"/>
          <w:szCs w:val="16"/>
          <w:i w:val="1"/>
          <w:iCs w:val="1"/>
          <w:color w:val="auto"/>
        </w:rPr>
        <w:t>siyle metne işlendiği şekilde değiştirilmiştir.</w:t>
      </w:r>
    </w:p>
    <w:p>
      <w:pPr>
        <w:spacing w:after="0" w:line="32" w:lineRule="exact"/>
        <w:rPr>
          <w:sz w:val="20"/>
          <w:szCs w:val="20"/>
          <w:color w:val="auto"/>
        </w:rPr>
      </w:pPr>
    </w:p>
    <w:p>
      <w:pPr>
        <w:jc w:val="both"/>
        <w:ind w:left="540" w:right="1404" w:firstLine="8"/>
        <w:spacing w:after="0" w:line="253" w:lineRule="auto"/>
        <w:tabs>
          <w:tab w:leader="none" w:pos="780" w:val="left"/>
        </w:tabs>
        <w:numPr>
          <w:ilvl w:val="0"/>
          <w:numId w:val="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w:t>
      </w:r>
      <w:r>
        <w:rPr>
          <w:rFonts w:ascii="Times New Roman" w:cs="Times New Roman" w:eastAsia="Times New Roman" w:hAnsi="Times New Roman"/>
          <w:sz w:val="16"/>
          <w:szCs w:val="16"/>
          <w:i w:val="1"/>
          <w:iCs w:val="1"/>
          <w:color w:val="auto"/>
        </w:rPr>
        <w:t>ada yer alan</w:t>
      </w:r>
      <w:r>
        <w:rPr>
          <w:rFonts w:ascii="Times New Roman" w:cs="Times New Roman" w:eastAsia="Times New Roman" w:hAnsi="Times New Roman"/>
          <w:sz w:val="16"/>
          <w:szCs w:val="16"/>
          <w:i w:val="1"/>
          <w:iCs w:val="1"/>
          <w:color w:val="auto"/>
        </w:rPr>
        <w:t xml:space="preserve"> “Maliye Bakanlığı ile Yükseköğretim Kurulunun görüşü ve Milli Eğitim Bakanlığının önerisi üzerine Bakanlar Kurulunca” ibaresi “Cumhurbaşkanınca” şeklinde, “Bakanlar Kurulu” ibaresi “Cumhurbaşkanı” şeklinde değiştirilmiştir.</w:t>
      </w:r>
    </w:p>
    <w:p>
      <w:pPr>
        <w:spacing w:after="0" w:line="51" w:lineRule="exact"/>
        <w:rPr>
          <w:rFonts w:ascii="Times New Roman" w:cs="Times New Roman" w:eastAsia="Times New Roman" w:hAnsi="Times New Roman"/>
          <w:sz w:val="16"/>
          <w:szCs w:val="16"/>
          <w:i w:val="1"/>
          <w:iCs w:val="1"/>
          <w:color w:val="auto"/>
        </w:rPr>
      </w:pPr>
    </w:p>
    <w:p>
      <w:pPr>
        <w:ind w:left="840" w:right="1404" w:hanging="292"/>
        <w:spacing w:after="0" w:line="300" w:lineRule="auto"/>
        <w:tabs>
          <w:tab w:leader="none" w:pos="806" w:val="left"/>
        </w:tabs>
        <w:numPr>
          <w:ilvl w:val="0"/>
          <w:numId w:val="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27/3/2015 tarih</w:t>
      </w:r>
      <w:r>
        <w:rPr>
          <w:rFonts w:ascii="Times New Roman" w:cs="Times New Roman" w:eastAsia="Times New Roman" w:hAnsi="Times New Roman"/>
          <w:sz w:val="16"/>
          <w:szCs w:val="16"/>
          <w:i w:val="1"/>
          <w:iCs w:val="1"/>
          <w:color w:val="auto"/>
        </w:rPr>
        <w:t>li ve 6637 sayılı Kanunun 23 üncü maddesiyle bu fıkrada yer alan “Bu maddenin (ç)</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fıkrasında belirtilen durumlarda her” ibaresi yürürlükten kaldırılmıştır.</w:t>
      </w:r>
    </w:p>
    <w:p>
      <w:pPr>
        <w:spacing w:after="0" w:line="20" w:lineRule="exact"/>
        <w:rPr>
          <w:sz w:val="20"/>
          <w:szCs w:val="20"/>
          <w:color w:val="auto"/>
        </w:rPr>
      </w:pPr>
    </w:p>
    <w:p>
      <w:pPr>
        <w:ind w:left="700" w:right="1384" w:hanging="143"/>
        <w:spacing w:after="0" w:line="301" w:lineRule="auto"/>
        <w:rPr>
          <w:sz w:val="20"/>
          <w:szCs w:val="20"/>
          <w:color w:val="auto"/>
        </w:rPr>
      </w:pPr>
      <w:r>
        <w:rPr>
          <w:rFonts w:ascii="Times New Roman" w:cs="Times New Roman" w:eastAsia="Times New Roman" w:hAnsi="Times New Roman"/>
          <w:sz w:val="16"/>
          <w:szCs w:val="16"/>
          <w:i w:val="1"/>
          <w:iCs w:val="1"/>
          <w:color w:val="auto"/>
        </w:rPr>
        <w:t>(4</w:t>
      </w:r>
      <w:r>
        <w:rPr>
          <w:rFonts w:ascii="Times New Roman" w:cs="Times New Roman" w:eastAsia="Times New Roman" w:hAnsi="Times New Roman"/>
          <w:sz w:val="16"/>
          <w:szCs w:val="16"/>
          <w:i w:val="1"/>
          <w:iCs w:val="1"/>
          <w:color w:val="auto"/>
        </w:rPr>
        <w:t>) 19/11/2014 tarihli ve 6569 sayılı Kanunun 29 uncu maddesiyle, bu fıkrada yer alan “(ç), (d) ve (e) fıkral</w:t>
      </w:r>
      <w:r>
        <w:rPr>
          <w:rFonts w:ascii="Times New Roman" w:cs="Times New Roman" w:eastAsia="Times New Roman" w:hAnsi="Times New Roman"/>
          <w:sz w:val="16"/>
          <w:szCs w:val="16"/>
          <w:i w:val="1"/>
          <w:iCs w:val="1"/>
          <w:color w:val="auto"/>
        </w:rPr>
        <w:t>a-</w:t>
      </w:r>
      <w:r>
        <w:rPr>
          <w:rFonts w:ascii="Times New Roman" w:cs="Times New Roman" w:eastAsia="Times New Roman" w:hAnsi="Times New Roman"/>
          <w:sz w:val="16"/>
          <w:szCs w:val="16"/>
          <w:i w:val="1"/>
          <w:iCs w:val="1"/>
          <w:color w:val="auto"/>
        </w:rPr>
        <w:t>rında” ibaresi “(ç) fıkrasında” şeklinde değiştirilmiştir.</w:t>
      </w:r>
    </w:p>
    <w:p>
      <w:pPr>
        <w:sectPr>
          <w:pgSz w:w="11900" w:h="16838" w:orient="portrait"/>
          <w:cols w:equalWidth="0" w:num="1">
            <w:col w:w="9024"/>
          </w:cols>
          <w:pgMar w:left="1440" w:top="695" w:right="1440" w:bottom="1440" w:gutter="0" w:footer="0" w:header="0"/>
        </w:sectPr>
      </w:pPr>
    </w:p>
    <w:bookmarkStart w:id="36" w:name="page37"/>
    <w:bookmarkEnd w:id="36"/>
    <w:p>
      <w:pPr>
        <w:ind w:left="3780"/>
        <w:spacing w:after="0"/>
        <w:rPr>
          <w:sz w:val="20"/>
          <w:szCs w:val="20"/>
          <w:color w:val="auto"/>
        </w:rPr>
      </w:pPr>
      <w:r>
        <w:rPr>
          <w:rFonts w:ascii="Times New Roman" w:cs="Times New Roman" w:eastAsia="Times New Roman" w:hAnsi="Times New Roman"/>
          <w:sz w:val="22"/>
          <w:szCs w:val="22"/>
          <w:color w:val="auto"/>
        </w:rPr>
        <w:t>5370-5</w:t>
      </w:r>
    </w:p>
    <w:p>
      <w:pPr>
        <w:spacing w:after="0" w:line="230" w:lineRule="exact"/>
        <w:rPr>
          <w:sz w:val="20"/>
          <w:szCs w:val="20"/>
          <w:color w:val="auto"/>
        </w:rPr>
      </w:pPr>
    </w:p>
    <w:p>
      <w:pPr>
        <w:jc w:val="both"/>
        <w:ind w:left="540" w:right="1384" w:firstLine="575"/>
        <w:spacing w:after="0" w:line="276" w:lineRule="auto"/>
        <w:tabs>
          <w:tab w:leader="none" w:pos="1284"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27/3/2015</w:t>
      </w:r>
      <w:r>
        <w:rPr>
          <w:rFonts w:ascii="Times New Roman" w:cs="Times New Roman" w:eastAsia="Times New Roman" w:hAnsi="Times New Roman"/>
          <w:sz w:val="18"/>
          <w:szCs w:val="18"/>
          <w:b w:val="1"/>
          <w:bCs w:val="1"/>
          <w:color w:val="auto"/>
        </w:rPr>
        <w:t>-6637/20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Diploma programlarının hazırlık sınıfı eğitimi hariç</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olmak üzere, iki yıllık ön lisans ve dört, beş ve altı yıllık lisans programlarından bu süreler s</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nunda mezun olamayan öğrencilerden, ilgili dönem için öngörülen katkı payı ve öğrenim ücreti alınır. Çift ana dal programında kayıtlı olan öğrencilerden ise diploma programının öğrenim süresi ve ilave bir yıl sonunda bu madde hükümlerine göre katkı payı alınır. Yükseköğretim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 tarafından belirlenen öğrenim sürelerinde lisansüstü programlardan mezun olamayan öğrenc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lerden de bu madde hükümlerine göre katkı payı alınır.</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 </w:t>
      </w:r>
      <w:r>
        <w:rPr>
          <w:rFonts w:ascii="Times New Roman" w:cs="Times New Roman" w:eastAsia="Times New Roman" w:hAnsi="Times New Roman"/>
          <w:sz w:val="18"/>
          <w:szCs w:val="18"/>
          <w:b w:val="1"/>
          <w:bCs w:val="1"/>
          <w:color w:val="auto"/>
        </w:rPr>
        <w:t>(Mülga: 19/11/2014</w:t>
      </w:r>
      <w:r>
        <w:rPr>
          <w:rFonts w:ascii="Times New Roman" w:cs="Times New Roman" w:eastAsia="Times New Roman" w:hAnsi="Times New Roman"/>
          <w:sz w:val="18"/>
          <w:szCs w:val="18"/>
          <w:b w:val="1"/>
          <w:bCs w:val="1"/>
          <w:color w:val="auto"/>
        </w:rPr>
        <w:t>-6569/29 md.)</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 </w:t>
      </w:r>
      <w:r>
        <w:rPr>
          <w:rFonts w:ascii="Times New Roman" w:cs="Times New Roman" w:eastAsia="Times New Roman" w:hAnsi="Times New Roman"/>
          <w:sz w:val="18"/>
          <w:szCs w:val="18"/>
          <w:b w:val="1"/>
          <w:bCs w:val="1"/>
          <w:color w:val="auto"/>
        </w:rPr>
        <w:t>(Mülga: 19/11/2014</w:t>
      </w:r>
      <w:r>
        <w:rPr>
          <w:rFonts w:ascii="Times New Roman" w:cs="Times New Roman" w:eastAsia="Times New Roman" w:hAnsi="Times New Roman"/>
          <w:sz w:val="18"/>
          <w:szCs w:val="18"/>
          <w:b w:val="1"/>
          <w:bCs w:val="1"/>
          <w:color w:val="auto"/>
        </w:rPr>
        <w:t>-6569/29 md.)</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 </w:t>
      </w:r>
      <w:r>
        <w:rPr>
          <w:rFonts w:ascii="Times New Roman" w:cs="Times New Roman" w:eastAsia="Times New Roman" w:hAnsi="Times New Roman"/>
          <w:sz w:val="18"/>
          <w:szCs w:val="18"/>
          <w:b w:val="1"/>
          <w:bCs w:val="1"/>
          <w:color w:val="auto"/>
        </w:rPr>
        <w:t>(Mü</w:t>
      </w:r>
      <w:r>
        <w:rPr>
          <w:rFonts w:ascii="Times New Roman" w:cs="Times New Roman" w:eastAsia="Times New Roman" w:hAnsi="Times New Roman"/>
          <w:sz w:val="18"/>
          <w:szCs w:val="18"/>
          <w:b w:val="1"/>
          <w:bCs w:val="1"/>
          <w:color w:val="auto"/>
        </w:rPr>
        <w:t>lga: 19/11/2014-6569/29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g. Öğrenci katkı payı ve öğrenim ücretleri, ilgili dönem başlarında ödenir. Süresi içinde katkı payı veya öğrenim ücretini ödemeyenler ve mazeretleri ilgili yükseköğretim kurumunun yönetim kurulunca kabul edilmeyenler, o dönem için kayıt yaptıramaz ve öğrencilik haklarından yararlanamaz. Ödeme güçlüğü bulunan birinci öğretim öğrencilerinin ödemesi gereken katkı payının tamamı, talepleri halinde Yüksek Öğrenim Kredi ve Yurtlar Kurumunca katkı kredisi </w:t>
      </w:r>
      <w:r>
        <w:rPr>
          <w:rFonts w:ascii="Times New Roman" w:cs="Times New Roman" w:eastAsia="Times New Roman" w:hAnsi="Times New Roman"/>
          <w:sz w:val="18"/>
          <w:szCs w:val="18"/>
          <w:color w:val="auto"/>
        </w:rPr>
        <w:t>olarak verilebilir.</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5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ğ. İkinci öğretimde alınacak öğrenim ücreti, öğrenci cari hizmet maliyetinin yarısından az olamaz. İkinci öğretimde alınacak ücretlerin Cumhurbaşkanınca belirlenecek miktarı öğrencil</w:t>
      </w:r>
      <w:r>
        <w:rPr>
          <w:rFonts w:ascii="Times New Roman" w:cs="Times New Roman" w:eastAsia="Times New Roman" w:hAnsi="Times New Roman"/>
          <w:sz w:val="18"/>
          <w:szCs w:val="18"/>
          <w:color w:val="auto"/>
        </w:rPr>
        <w:t>erin</w:t>
      </w:r>
      <w:r>
        <w:rPr>
          <w:rFonts w:ascii="Times New Roman" w:cs="Times New Roman" w:eastAsia="Times New Roman" w:hAnsi="Times New Roman"/>
          <w:sz w:val="18"/>
          <w:szCs w:val="18"/>
          <w:color w:val="auto"/>
        </w:rPr>
        <w:t xml:space="preserve"> başta beslenme olmak üzere barınma, sağlık, spor, kültür ve diğer sosyal hizm</w:t>
      </w:r>
      <w:r>
        <w:rPr>
          <w:rFonts w:ascii="Times New Roman" w:cs="Times New Roman" w:eastAsia="Times New Roman" w:hAnsi="Times New Roman"/>
          <w:sz w:val="18"/>
          <w:szCs w:val="18"/>
          <w:color w:val="auto"/>
        </w:rPr>
        <w:t>etlerinde kulla</w:t>
      </w:r>
      <w:r>
        <w:rPr>
          <w:rFonts w:ascii="Times New Roman" w:cs="Times New Roman" w:eastAsia="Times New Roman" w:hAnsi="Times New Roman"/>
          <w:sz w:val="18"/>
          <w:szCs w:val="18"/>
          <w:color w:val="auto"/>
        </w:rPr>
        <w:t>nı-lır.</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 Hazırlık sınıfı hariç, bulundukları bölümde her bir dönem için belirlenen asgari dersle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den başarılı olan ve bu dersleri alan öğrencilerin başarı ortalamasına göre dönem sonu itibariyle yapılacak sıralamada ilk yüzde ona giren ikinci öğretim öğrencileri, bir sonraki dönemde birinci öğretim öğrencilerinin ödeyecekleri öğrenci katkı payı kadar öğrenim ücreti öder.</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ı. Hazırlık sınıfı hariç, bulundukları bölümde her bir dönem için belirlenen asgari dersle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den başarılı olan ve bu dersleri alan öğrencilerin başarı ortalamasına göre dönem sonu itibariyle yapılacak sıralamada ilk yüzde ona giren birinci öğretim öğrencileri, bir sonraki dönemde ödey</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cekleri öğrenci katkı payının yarısını öder.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Öğrenci sosyal tesisleri ile faaliyetlerinden elde edilen gelirler, yükseköğre</w:t>
      </w:r>
      <w:r>
        <w:rPr>
          <w:rFonts w:ascii="Times New Roman" w:cs="Times New Roman" w:eastAsia="Times New Roman" w:hAnsi="Times New Roman"/>
          <w:sz w:val="18"/>
          <w:szCs w:val="18"/>
          <w:color w:val="auto"/>
        </w:rPr>
        <w:t>tim kurumla-</w:t>
      </w:r>
      <w:r>
        <w:rPr>
          <w:rFonts w:ascii="Times New Roman" w:cs="Times New Roman" w:eastAsia="Times New Roman" w:hAnsi="Times New Roman"/>
          <w:sz w:val="18"/>
          <w:szCs w:val="18"/>
          <w:color w:val="auto"/>
        </w:rPr>
        <w:t>rınca önceki yıllarda basılan süreli ya da süresiz yayınlar ile elektronik ortamda veya internet ortamında sunulan ders materyallerinden elde edilen gelirler, öğrenci katkı payı olarak tahsil edilen gelirler ile diğer gelirler; en geç tahsil edildiği ayın sonuna kadar ilgili yükseköğretim kurumu hesabına yatırılır. Yatırılan bu tutarlar, yükseköğretim kurumu bütçesine öz gelir olarak kaydedilir. Kaydedilen bu tutarlar karşılığı olarak ilgili yükseköğretim kurumu bütçesinde öngö-rülen ödenekler, gelir gerçekleşmelerine göre kullandırılır. Kaydedilen ödenekler, başta öğrencil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 beslenme, barınma, sağlık, spor, kültür ve diğer sosyal hizmet giderleri olmak üzere, kalkınma planı ve programlarına uygun olarak yükseköğretim kurumunun cari, sermaye, tra</w:t>
      </w:r>
      <w:r>
        <w:rPr>
          <w:rFonts w:ascii="Times New Roman" w:cs="Times New Roman" w:eastAsia="Times New Roman" w:hAnsi="Times New Roman"/>
          <w:sz w:val="18"/>
          <w:szCs w:val="18"/>
          <w:color w:val="auto"/>
        </w:rPr>
        <w:t>nsfer giderleri</w:t>
      </w:r>
      <w:r>
        <w:rPr>
          <w:rFonts w:ascii="Times New Roman" w:cs="Times New Roman" w:eastAsia="Times New Roman" w:hAnsi="Times New Roman"/>
          <w:sz w:val="18"/>
          <w:szCs w:val="18"/>
          <w:color w:val="auto"/>
        </w:rPr>
        <w:t xml:space="preserve"> ile öğrencilerin kısmi zamanlı olarak geçici işlerde çalıştırılmasına ilişkin giderlerinde kullanılır.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 Bu maddeye göre elde edilen gelirlerin en fazla yüzde onu, yükseköğretim kurumu yö-netim kurulunun tespit edeceği başarılı ve gelir düzeyi düşük öğrencilerin kitap, kırtasiye ile beslenme ve barınma yardımı ödemelerinde kullanılır.</w:t>
      </w:r>
    </w:p>
    <w:p>
      <w:pPr>
        <w:spacing w:after="0" w:line="2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6" w:lineRule="exact"/>
        <w:rPr>
          <w:sz w:val="20"/>
          <w:szCs w:val="20"/>
          <w:color w:val="auto"/>
        </w:rPr>
      </w:pPr>
    </w:p>
    <w:p>
      <w:pPr>
        <w:ind w:left="540" w:right="1384" w:firstLine="8"/>
        <w:spacing w:after="0" w:line="301" w:lineRule="auto"/>
        <w:tabs>
          <w:tab w:leader="none" w:pos="775" w:val="left"/>
        </w:tabs>
        <w:numPr>
          <w:ilvl w:val="0"/>
          <w:numId w:val="6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fıkrada yer alan “Bakanlar Kurulunca” ibaresi “Cumhurbaşkanınca” şeklinde değiştirilmiştir.</w:t>
      </w:r>
    </w:p>
    <w:p>
      <w:pPr>
        <w:sectPr>
          <w:pgSz w:w="11900" w:h="16838" w:orient="portrait"/>
          <w:cols w:equalWidth="0" w:num="1">
            <w:col w:w="9024"/>
          </w:cols>
          <w:pgMar w:left="1440" w:top="695" w:right="1440" w:bottom="1440" w:gutter="0" w:footer="0" w:header="0"/>
        </w:sectPr>
      </w:pPr>
    </w:p>
    <w:bookmarkStart w:id="37" w:name="page38"/>
    <w:bookmarkEnd w:id="37"/>
    <w:p>
      <w:pPr>
        <w:ind w:left="3780"/>
        <w:spacing w:after="0"/>
        <w:rPr>
          <w:sz w:val="20"/>
          <w:szCs w:val="20"/>
          <w:color w:val="auto"/>
        </w:rPr>
      </w:pPr>
      <w:r>
        <w:rPr>
          <w:rFonts w:ascii="Times New Roman" w:cs="Times New Roman" w:eastAsia="Times New Roman" w:hAnsi="Times New Roman"/>
          <w:sz w:val="22"/>
          <w:szCs w:val="22"/>
          <w:color w:val="auto"/>
        </w:rPr>
        <w:t>5370-6</w:t>
      </w:r>
    </w:p>
    <w:p>
      <w:pPr>
        <w:spacing w:after="0" w:line="230"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k. Yüksek Öğrenim Kredi ve Yurtlar Kurumu tarafından burs verilenler veya burs alma şartlarını taşıyanlara öncelik verilmek suretiyle hizmetlerine ihtiyaç duyulan öğrenciler, öğrenim gördükleri yükseköğretim kurumlarındaki geçici işlerde kısmi zamanlı olarak çalıştırılabilir. Bu şekilde çalıştırılan öğrenciler, bu çalışmalarından dolayı işçi olarak kabul edilmez. Kısmi zamanlı olarak çalıştırılan öğrencilere bir saatlik çalışma karşılığı ödenecek ücret, 4857 sayılı İş Kanunu gereğince 16 yaşından büyük işçiler için belirlenmiş olan günlük brüt asgari ücretin dörtte birini geçmemek üzere, yükseköğretim kurumu yönetim kurulu tarafından belirlenir. Kısmi zamanlı çalışma karşılığı ücret ödenmesi, Yüksek Öğrenim Kredi ve Yurtlar Kurumu tarafından verilme</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te olan burs veya öğrenim kredisinin kesilmesi veya aynı Kuruma ait yurtlardan yararlanma ha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kının kaldırılması sonucunu doğurmaz. Kısmi zamanlı olarak öğrenci çalıştırılmasına ilişkin haftalık çalışma süreleri ile diğer usul ve esaslar Maliye Bakanlığının görüşü üzerine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 tarafından belirlenir.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l. </w:t>
      </w:r>
      <w:r>
        <w:rPr>
          <w:rFonts w:ascii="Times New Roman" w:cs="Times New Roman" w:eastAsia="Times New Roman" w:hAnsi="Times New Roman"/>
          <w:sz w:val="18"/>
          <w:szCs w:val="18"/>
          <w:b w:val="1"/>
          <w:bCs w:val="1"/>
          <w:color w:val="auto"/>
        </w:rPr>
        <w:t>(Ek: 18/6/2017-7033/15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Organize sanayi bölgelerinde kurulan meslek yüksek</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kulları için öğrenci başına ilgili yükseköğretim kurumlarına, Yükseköğretim Kurulu bütçes</w:t>
      </w:r>
      <w:r>
        <w:rPr>
          <w:rFonts w:ascii="Times New Roman" w:cs="Times New Roman" w:eastAsia="Times New Roman" w:hAnsi="Times New Roman"/>
          <w:sz w:val="18"/>
          <w:szCs w:val="18"/>
          <w:color w:val="auto"/>
        </w:rPr>
        <w:t>ine bu</w:t>
      </w:r>
      <w:r>
        <w:rPr>
          <w:rFonts w:ascii="Times New Roman" w:cs="Times New Roman" w:eastAsia="Times New Roman" w:hAnsi="Times New Roman"/>
          <w:sz w:val="18"/>
          <w:szCs w:val="18"/>
          <w:color w:val="auto"/>
        </w:rPr>
        <w:t xml:space="preserve"> amaçla tahsis edilen ödenekten eğitim desteği yapılabilir. Eğitim desteğinin tutarı ve kullanımı ile uygulamaya ilişkin usul ve esaslar Maliye Bakanlığının uygun görüşü üzerine Yükseköğretim Kurulu tarafından belirlenir.</w:t>
      </w:r>
    </w:p>
    <w:p>
      <w:pPr>
        <w:sectPr>
          <w:pgSz w:w="11900" w:h="16838" w:orient="portrait"/>
          <w:cols w:equalWidth="0" w:num="1">
            <w:col w:w="9024"/>
          </w:cols>
          <w:pgMar w:left="1440" w:top="695" w:right="1440" w:bottom="1440" w:gutter="0" w:footer="0" w:header="0"/>
        </w:sectPr>
      </w:pPr>
    </w:p>
    <w:bookmarkStart w:id="38" w:name="page39"/>
    <w:bookmarkEnd w:id="38"/>
    <w:p>
      <w:pPr>
        <w:jc w:val="center"/>
        <w:ind w:right="284"/>
        <w:spacing w:after="0"/>
        <w:rPr>
          <w:sz w:val="20"/>
          <w:szCs w:val="20"/>
          <w:color w:val="auto"/>
        </w:rPr>
      </w:pPr>
      <w:r>
        <w:rPr>
          <w:rFonts w:ascii="Times New Roman" w:cs="Times New Roman" w:eastAsia="Times New Roman" w:hAnsi="Times New Roman"/>
          <w:sz w:val="22"/>
          <w:szCs w:val="22"/>
          <w:color w:val="auto"/>
        </w:rPr>
        <w:t>5371</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Sosyal hizmetler: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47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Faaliyetlerin Düzenlenmesi:</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(Değişik: 17/8/1983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- 2880/28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kurumları,Yükseköğretim Kurul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nun yapacağı plan ve programlar uyarınca, öğrencilerin beden ve ruh sağlığının korunması, </w:t>
      </w:r>
      <w:r>
        <w:rPr>
          <w:rFonts w:ascii="Times New Roman" w:cs="Times New Roman" w:eastAsia="Times New Roman" w:hAnsi="Times New Roman"/>
          <w:sz w:val="18"/>
          <w:szCs w:val="18"/>
          <w:color w:val="auto"/>
        </w:rPr>
        <w:t>ba-</w:t>
      </w:r>
      <w:r>
        <w:rPr>
          <w:rFonts w:ascii="Times New Roman" w:cs="Times New Roman" w:eastAsia="Times New Roman" w:hAnsi="Times New Roman"/>
          <w:sz w:val="18"/>
          <w:szCs w:val="18"/>
          <w:color w:val="auto"/>
        </w:rPr>
        <w:t>rınma, beslenme, çalışma, dinlenme ve boş zamanlarını değerlendirme gibi sosyal ihtiyaçl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rını </w:t>
      </w:r>
      <w:r>
        <w:rPr>
          <w:rFonts w:ascii="Times New Roman" w:cs="Times New Roman" w:eastAsia="Times New Roman" w:hAnsi="Times New Roman"/>
          <w:sz w:val="18"/>
          <w:szCs w:val="18"/>
          <w:color w:val="auto"/>
        </w:rPr>
        <w:t>kar</w:t>
      </w:r>
      <w:r>
        <w:rPr>
          <w:rFonts w:ascii="Times New Roman" w:cs="Times New Roman" w:eastAsia="Times New Roman" w:hAnsi="Times New Roman"/>
          <w:sz w:val="18"/>
          <w:szCs w:val="18"/>
          <w:color w:val="auto"/>
        </w:rPr>
        <w:t>şılamak ve bu amaçla bütçe imkanları nispetinde okuma salonları, yataklı sağlık merkezleri,</w:t>
      </w:r>
      <w:r>
        <w:rPr>
          <w:rFonts w:ascii="Times New Roman" w:cs="Times New Roman" w:eastAsia="Times New Roman" w:hAnsi="Times New Roman"/>
          <w:sz w:val="18"/>
          <w:szCs w:val="18"/>
          <w:color w:val="auto"/>
        </w:rPr>
        <w:t xml:space="preserve"> mediko - </w:t>
      </w:r>
      <w:r>
        <w:rPr>
          <w:rFonts w:ascii="Times New Roman" w:cs="Times New Roman" w:eastAsia="Times New Roman" w:hAnsi="Times New Roman"/>
          <w:sz w:val="18"/>
          <w:szCs w:val="18"/>
          <w:color w:val="auto"/>
        </w:rPr>
        <w:t>sosyal merkezleri, öğrenci kantin ve lokantaları açmak,toplantı, sinema ve tiyatro salo</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ları, spor salon ve sahaları, kamp yerl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 sağlamakla ve bunlardan öğrencilerin en iyi şekilde yararlanmaları için gerekli önle</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leri almakla görevlidirler.</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 xml:space="preserve">b. Yükseköğretim kurumları, özel ve kamu kuruluşları ile işbirliği yaparak mezunlarına iş </w:t>
      </w:r>
      <w:r>
        <w:rPr>
          <w:rFonts w:ascii="Times New Roman" w:cs="Times New Roman" w:eastAsia="Times New Roman" w:hAnsi="Times New Roman"/>
          <w:sz w:val="18"/>
          <w:szCs w:val="18"/>
          <w:color w:val="auto"/>
        </w:rPr>
        <w:t>bulmakta yar</w:t>
      </w:r>
      <w:r>
        <w:rPr>
          <w:rFonts w:ascii="Times New Roman" w:cs="Times New Roman" w:eastAsia="Times New Roman" w:hAnsi="Times New Roman"/>
          <w:sz w:val="18"/>
          <w:szCs w:val="18"/>
          <w:color w:val="auto"/>
        </w:rPr>
        <w:t>dımcı</w:t>
      </w:r>
      <w:r>
        <w:rPr>
          <w:rFonts w:ascii="Times New Roman" w:cs="Times New Roman" w:eastAsia="Times New Roman" w:hAnsi="Times New Roman"/>
          <w:sz w:val="18"/>
          <w:szCs w:val="18"/>
          <w:color w:val="auto"/>
        </w:rPr>
        <w:t xml:space="preserve"> olurlar.</w:t>
      </w:r>
    </w:p>
    <w:p>
      <w:pPr>
        <w:spacing w:after="0" w:line="18"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c. Üniversiteler rehberlik ve psikolojik danışma merkezleri kurar, öğrencilerin kişisel ve ailevi sorunlarını çözümlemeye çalışır.</w:t>
      </w:r>
    </w:p>
    <w:p>
      <w:pPr>
        <w:spacing w:after="0" w:line="18" w:lineRule="exact"/>
        <w:rPr>
          <w:sz w:val="20"/>
          <w:szCs w:val="20"/>
          <w:color w:val="auto"/>
        </w:rPr>
      </w:pPr>
    </w:p>
    <w:p>
      <w:pPr>
        <w:jc w:val="both"/>
        <w:ind w:left="540" w:right="1384" w:firstLine="575"/>
        <w:spacing w:after="0" w:line="275" w:lineRule="auto"/>
        <w:tabs>
          <w:tab w:leader="none" w:pos="1308" w:val="left"/>
        </w:tabs>
        <w:numPr>
          <w:ilvl w:val="1"/>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Kamu kuruluşları adına, Üniversitelerde okuyacak öğrencilere bu kuruluşlarca veril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cek bursların bilim dallarına dağılımı ve sayısı, insangücü ihtiyacı ve öğretim elemanı yetiştiri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mesi bakımından, devlet kalkınma planları ilke ve hedeflerine göre Yükseköğretim Kurulu tar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fından belirtilir. Burslu öğrencilerin harçları ile laboratuvar, sınav ve diploma masrafları </w:t>
      </w:r>
      <w:r>
        <w:rPr>
          <w:rFonts w:ascii="Times New Roman" w:cs="Times New Roman" w:eastAsia="Times New Roman" w:hAnsi="Times New Roman"/>
          <w:sz w:val="18"/>
          <w:szCs w:val="18"/>
          <w:color w:val="auto"/>
        </w:rPr>
        <w:t>burs</w:t>
      </w:r>
      <w:r>
        <w:rPr>
          <w:rFonts w:ascii="Times New Roman" w:cs="Times New Roman" w:eastAsia="Times New Roman" w:hAnsi="Times New Roman"/>
          <w:sz w:val="18"/>
          <w:szCs w:val="18"/>
          <w:color w:val="auto"/>
        </w:rPr>
        <w:t xml:space="preserve"> kapsamına girer.</w:t>
      </w: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Ders kitapları ve eğitim</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i w:val="1"/>
          <w:iCs w:val="1"/>
          <w:color w:val="auto"/>
        </w:rPr>
        <w:t>öğretim araçlarının basılıp çoğaltılm</w:t>
      </w:r>
      <w:r>
        <w:rPr>
          <w:rFonts w:ascii="Times New Roman" w:cs="Times New Roman" w:eastAsia="Times New Roman" w:hAnsi="Times New Roman"/>
          <w:sz w:val="18"/>
          <w:szCs w:val="18"/>
          <w:i w:val="1"/>
          <w:iCs w:val="1"/>
          <w:color w:val="auto"/>
        </w:rPr>
        <w:t>a</w:t>
      </w:r>
      <w:r>
        <w:rPr>
          <w:rFonts w:ascii="Times New Roman" w:cs="Times New Roman" w:eastAsia="Times New Roman" w:hAnsi="Times New Roman"/>
          <w:sz w:val="18"/>
          <w:szCs w:val="18"/>
          <w:i w:val="1"/>
          <w:iCs w:val="1"/>
          <w:color w:val="auto"/>
        </w:rPr>
        <w:t xml:space="preserve">sı </w:t>
      </w:r>
      <w:r>
        <w:rPr>
          <w:rFonts w:ascii="Times New Roman" w:cs="Times New Roman" w:eastAsia="Times New Roman" w:hAnsi="Times New Roman"/>
          <w:sz w:val="24"/>
          <w:szCs w:val="24"/>
          <w:color w:val="auto"/>
          <w:vertAlign w:val="superscript"/>
        </w:rPr>
        <w:t>(1)</w:t>
      </w: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48 </w:t>
      </w:r>
      <w:r>
        <w:rPr>
          <w:rFonts w:ascii="Times New Roman" w:cs="Times New Roman" w:eastAsia="Times New Roman" w:hAnsi="Times New Roman"/>
          <w:sz w:val="18"/>
          <w:szCs w:val="18"/>
          <w:b w:val="1"/>
          <w:bCs w:val="1"/>
          <w:color w:val="auto"/>
        </w:rPr>
        <w:t>– (Değişik: 26/6/2001</w:t>
      </w:r>
      <w:r>
        <w:rPr>
          <w:rFonts w:ascii="Times New Roman" w:cs="Times New Roman" w:eastAsia="Times New Roman" w:hAnsi="Times New Roman"/>
          <w:sz w:val="18"/>
          <w:szCs w:val="18"/>
          <w:b w:val="1"/>
          <w:bCs w:val="1"/>
          <w:color w:val="auto"/>
        </w:rPr>
        <w:t xml:space="preserve"> - 4689/1 md.)</w:t>
      </w:r>
    </w:p>
    <w:p>
      <w:pPr>
        <w:spacing w:after="0" w:line="42"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Üniversitelerde ders kitapları, bilgisayar ve elektronik ortamla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 hazırlanan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ve uzaktan öğretim ilkelerine göre oluşturulan her türlü materyal ilgili üniversite veya Yükseköğretim Kurulu tarafından hazı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lanır ve hazırlattırılır ve öğrencilere uygun bedelle satılır. Ders aracı olarak kullanılan kitap ve her türlü materyali öğretim elemanları kendi hesaplarına bastıramaz ve çoğaltamazlar, bunlar ilgili ünivers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te tarafından basılır, bastırılır veya çoğaltılır. Ancak, başvurdukları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içinde bastırılamayacağı, kurumun yönetim kurulunca yazılı olarak bildirilen kitapları kendilerinin bastırma hakları saklıdır.</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9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Ders kitapları, bilgisayar ve elektronik ortamlarda hazırlanan eğitim</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auto"/>
        </w:rPr>
        <w:t>öğretim ve uzaktan öğretim ilkelerine göre oluşturulan her türlü materyalle ilgili olarak uygulanacak esaslar ve ödenecek</w:t>
      </w: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telif hakları Maliye Bakanlığının uygun görüşü üzerine Yükseköğretim Kurulunca belirl</w:t>
      </w:r>
      <w:r>
        <w:rPr>
          <w:rFonts w:ascii="Times New Roman" w:cs="Times New Roman" w:eastAsia="Times New Roman" w:hAnsi="Times New Roman"/>
          <w:sz w:val="18"/>
          <w:szCs w:val="18"/>
          <w:color w:val="auto"/>
        </w:rPr>
        <w:t>enir.</w:t>
      </w:r>
    </w:p>
    <w:p>
      <w:pPr>
        <w:spacing w:after="0" w:line="1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42" w:lineRule="exact"/>
        <w:rPr>
          <w:rFonts w:ascii="Times New Roman" w:cs="Times New Roman" w:eastAsia="Times New Roman" w:hAnsi="Times New Roman"/>
          <w:sz w:val="18"/>
          <w:szCs w:val="18"/>
          <w:color w:val="auto"/>
        </w:rPr>
      </w:pPr>
    </w:p>
    <w:p>
      <w:pPr>
        <w:ind w:left="840" w:right="1384" w:hanging="292"/>
        <w:spacing w:after="0" w:line="244" w:lineRule="auto"/>
        <w:tabs>
          <w:tab w:leader="none" w:pos="840" w:val="left"/>
        </w:tabs>
        <w:numPr>
          <w:ilvl w:val="0"/>
          <w:numId w:val="7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maddenin başlığı, “Ders kitapları ve teksirlerin basılması” iken, 26/6/2001 tarih ve 4689 sayılı Kan </w:t>
      </w:r>
      <w:r>
        <w:rPr>
          <w:rFonts w:ascii="Times New Roman" w:cs="Times New Roman" w:eastAsia="Times New Roman" w:hAnsi="Times New Roman"/>
          <w:sz w:val="16"/>
          <w:szCs w:val="16"/>
          <w:i w:val="1"/>
          <w:iCs w:val="1"/>
          <w:color w:val="auto"/>
        </w:rPr>
        <w:t>u-</w:t>
      </w:r>
      <w:r>
        <w:rPr>
          <w:rFonts w:ascii="Times New Roman" w:cs="Times New Roman" w:eastAsia="Times New Roman" w:hAnsi="Times New Roman"/>
          <w:sz w:val="16"/>
          <w:szCs w:val="16"/>
          <w:i w:val="1"/>
          <w:iCs w:val="1"/>
          <w:color w:val="auto"/>
        </w:rPr>
        <w:t>nun 1 inci maddesiyle metne işlendiği şekilde değişt</w:t>
      </w:r>
      <w:r>
        <w:rPr>
          <w:rFonts w:ascii="Times New Roman" w:cs="Times New Roman" w:eastAsia="Times New Roman" w:hAnsi="Times New Roman"/>
          <w:sz w:val="16"/>
          <w:szCs w:val="16"/>
          <w:i w:val="1"/>
          <w:iCs w:val="1"/>
          <w:color w:val="auto"/>
        </w:rPr>
        <w:t>i</w:t>
      </w:r>
      <w:r>
        <w:rPr>
          <w:rFonts w:ascii="Times New Roman" w:cs="Times New Roman" w:eastAsia="Times New Roman" w:hAnsi="Times New Roman"/>
          <w:sz w:val="16"/>
          <w:szCs w:val="16"/>
          <w:i w:val="1"/>
          <w:iCs w:val="1"/>
          <w:color w:val="auto"/>
        </w:rPr>
        <w:t>rilmiştir</w:t>
      </w:r>
      <w:r>
        <w:rPr>
          <w:rFonts w:ascii="Times New Roman" w:cs="Times New Roman" w:eastAsia="Times New Roman" w:hAnsi="Times New Roman"/>
          <w:sz w:val="18"/>
          <w:szCs w:val="18"/>
          <w:i w:val="1"/>
          <w:iCs w:val="1"/>
          <w:color w:val="auto"/>
        </w:rPr>
        <w:t>.</w:t>
      </w:r>
    </w:p>
    <w:p>
      <w:pPr>
        <w:sectPr>
          <w:pgSz w:w="11900" w:h="16838" w:orient="portrait"/>
          <w:cols w:equalWidth="0" w:num="1">
            <w:col w:w="9024"/>
          </w:cols>
          <w:pgMar w:left="1440" w:top="695" w:right="1440" w:bottom="1440" w:gutter="0" w:footer="0" w:header="0"/>
        </w:sectPr>
      </w:pPr>
    </w:p>
    <w:bookmarkStart w:id="39" w:name="page40"/>
    <w:bookmarkEnd w:id="39"/>
    <w:p>
      <w:pPr>
        <w:ind w:left="3880"/>
        <w:spacing w:after="0"/>
        <w:rPr>
          <w:sz w:val="20"/>
          <w:szCs w:val="20"/>
          <w:color w:val="auto"/>
        </w:rPr>
      </w:pPr>
      <w:r>
        <w:rPr>
          <w:rFonts w:ascii="Times New Roman" w:cs="Times New Roman" w:eastAsia="Times New Roman" w:hAnsi="Times New Roman"/>
          <w:sz w:val="22"/>
          <w:szCs w:val="22"/>
          <w:color w:val="auto"/>
        </w:rPr>
        <w:t>5372</w:t>
      </w:r>
    </w:p>
    <w:p>
      <w:pPr>
        <w:sectPr>
          <w:pgSz w:w="11900" w:h="16838" w:orient="portrait"/>
          <w:cols w:equalWidth="0" w:num="1">
            <w:col w:w="9024"/>
          </w:cols>
          <w:pgMar w:left="1440" w:top="695" w:right="1440" w:bottom="1440" w:gutter="0" w:footer="0" w:header="0"/>
        </w:sectPr>
      </w:pPr>
    </w:p>
    <w:bookmarkStart w:id="40" w:name="page41"/>
    <w:bookmarkEnd w:id="40"/>
    <w:p>
      <w:pPr>
        <w:ind w:left="3880"/>
        <w:spacing w:after="0"/>
        <w:rPr>
          <w:sz w:val="20"/>
          <w:szCs w:val="20"/>
          <w:color w:val="auto"/>
        </w:rPr>
      </w:pPr>
      <w:r>
        <w:rPr>
          <w:rFonts w:ascii="Times New Roman" w:cs="Times New Roman" w:eastAsia="Times New Roman" w:hAnsi="Times New Roman"/>
          <w:sz w:val="22"/>
          <w:szCs w:val="22"/>
          <w:color w:val="auto"/>
        </w:rPr>
        <w:t>5373</w:t>
      </w:r>
    </w:p>
    <w:p>
      <w:pPr>
        <w:spacing w:after="0" w:line="20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Yabancı dil hazırlık eğitim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i w:val="1"/>
          <w:iCs w:val="1"/>
          <w:color w:val="auto"/>
        </w:rPr>
        <w:t xml:space="preserve"> öğretimi:</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Madde 49 – </w:t>
      </w:r>
      <w:r>
        <w:rPr>
          <w:rFonts w:ascii="Times New Roman" w:cs="Times New Roman" w:eastAsia="Times New Roman" w:hAnsi="Times New Roman"/>
          <w:sz w:val="18"/>
          <w:szCs w:val="18"/>
          <w:color w:val="auto"/>
        </w:rPr>
        <w:t>Eğitim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öğretimini kısmen veya tamamen bir yabancı dilden yapan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 kaydını yaptıran öğrencileri, öğrenimde kullanılacak yabancı dilde bir yete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lilik sınavına tabi tutarlar. Yetersiz bulunan öğrenciler için esasları Yükseköğretim Kur</w:t>
      </w:r>
      <w:r>
        <w:rPr>
          <w:rFonts w:ascii="Times New Roman" w:cs="Times New Roman" w:eastAsia="Times New Roman" w:hAnsi="Times New Roman"/>
          <w:sz w:val="18"/>
          <w:szCs w:val="18"/>
          <w:color w:val="auto"/>
        </w:rPr>
        <w:t>ulunca</w:t>
      </w:r>
      <w:r>
        <w:rPr>
          <w:rFonts w:ascii="Times New Roman" w:cs="Times New Roman" w:eastAsia="Times New Roman" w:hAnsi="Times New Roman"/>
          <w:sz w:val="18"/>
          <w:szCs w:val="18"/>
          <w:color w:val="auto"/>
        </w:rPr>
        <w:t xml:space="preserve"> tespit edilecek, bir yıla kadar süreli, bir yabancı dil hazırlık öğrenimi uygulanır. </w:t>
      </w:r>
      <w:r>
        <w:rPr>
          <w:rFonts w:ascii="Times New Roman" w:cs="Times New Roman" w:eastAsia="Times New Roman" w:hAnsi="Times New Roman"/>
          <w:sz w:val="18"/>
          <w:szCs w:val="18"/>
          <w:b w:val="1"/>
          <w:bCs w:val="1"/>
          <w:color w:val="auto"/>
        </w:rPr>
        <w:t>(Mülga son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cümle: 19/11/2014-6569/33 md.) (…)</w:t>
      </w:r>
    </w:p>
    <w:p>
      <w:pPr>
        <w:spacing w:after="0" w:line="9"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Normal öğrenimin devamı süresince öğrencilerin yabancı dil bilgilerinin geliştirilmesi için 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larınca gerekli önlemler devamlı şekilde alınır.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Lisans üstü öğretim:</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50 – </w:t>
      </w:r>
      <w:r>
        <w:rPr>
          <w:rFonts w:ascii="Times New Roman" w:cs="Times New Roman" w:eastAsia="Times New Roman" w:hAnsi="Times New Roman"/>
          <w:sz w:val="18"/>
          <w:szCs w:val="18"/>
          <w:color w:val="auto"/>
        </w:rPr>
        <w:t>Usul ve şartları;</w:t>
      </w:r>
    </w:p>
    <w:p>
      <w:pPr>
        <w:spacing w:after="0" w:line="22" w:lineRule="exact"/>
        <w:rPr>
          <w:sz w:val="20"/>
          <w:szCs w:val="20"/>
          <w:color w:val="auto"/>
        </w:rPr>
      </w:pPr>
    </w:p>
    <w:p>
      <w:pPr>
        <w:jc w:val="both"/>
        <w:ind w:left="540" w:right="1384" w:firstLine="566"/>
        <w:spacing w:after="0" w:line="236" w:lineRule="auto"/>
        <w:rPr>
          <w:sz w:val="20"/>
          <w:szCs w:val="20"/>
          <w:color w:val="auto"/>
        </w:rPr>
      </w:pPr>
      <w:r>
        <w:rPr>
          <w:rFonts w:ascii="Times New Roman" w:cs="Times New Roman" w:eastAsia="Times New Roman" w:hAnsi="Times New Roman"/>
          <w:sz w:val="18"/>
          <w:szCs w:val="18"/>
          <w:color w:val="auto"/>
        </w:rPr>
        <w:t>a. Lisans düzeyinde öğrenim gördükten sonra, yükseköğretim kurumlarında yüksek lisans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veteriner hekimlikte uzmanlık</w:t>
      </w:r>
      <w:r>
        <w:rPr>
          <w:rFonts w:ascii="Times New Roman" w:cs="Times New Roman" w:eastAsia="Times New Roman" w:hAnsi="Times New Roman"/>
          <w:sz w:val="18"/>
          <w:szCs w:val="18"/>
          <w:color w:val="auto"/>
        </w:rPr>
        <w:t>, dokt</w:t>
      </w:r>
      <w:r>
        <w:rPr>
          <w:rFonts w:ascii="Times New Roman" w:cs="Times New Roman" w:eastAsia="Times New Roman" w:hAnsi="Times New Roman"/>
          <w:sz w:val="18"/>
          <w:szCs w:val="18"/>
          <w:color w:val="auto"/>
        </w:rPr>
        <w:t>ora ya da tıpta uzmanlık öğrenimi yapmak isteyenler,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kurumlarınca usulüne göre açılacak sınavla ve Üniversitelerarası Kurulca tespit edilecek esaslara göre seç</w:t>
      </w:r>
      <w:r>
        <w:rPr>
          <w:rFonts w:ascii="Times New Roman" w:cs="Times New Roman" w:eastAsia="Times New Roman" w:hAnsi="Times New Roman"/>
          <w:sz w:val="18"/>
          <w:szCs w:val="18"/>
          <w:color w:val="auto"/>
        </w:rPr>
        <w:t>ilirler.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3" w:lineRule="exact"/>
        <w:rPr>
          <w:sz w:val="20"/>
          <w:szCs w:val="20"/>
          <w:color w:val="auto"/>
        </w:rPr>
      </w:pPr>
    </w:p>
    <w:p>
      <w:pPr>
        <w:jc w:val="both"/>
        <w:ind w:left="540" w:right="1384" w:firstLine="566"/>
        <w:spacing w:after="0" w:line="239" w:lineRule="auto"/>
        <w:rPr>
          <w:sz w:val="20"/>
          <w:szCs w:val="20"/>
          <w:color w:val="auto"/>
        </w:rPr>
      </w:pPr>
      <w:r>
        <w:rPr>
          <w:rFonts w:ascii="Times New Roman" w:cs="Times New Roman" w:eastAsia="Times New Roman" w:hAnsi="Times New Roman"/>
          <w:sz w:val="18"/>
          <w:szCs w:val="18"/>
          <w:color w:val="auto"/>
        </w:rPr>
        <w:t>b. Yükseköğretim kurumları, lisans üstü öğretim konusundaki istekleri karşılamak üzere gerekli planlamayı yapar ve önlemleri alır.</w:t>
      </w:r>
    </w:p>
    <w:p>
      <w:pPr>
        <w:spacing w:after="0" w:line="15" w:lineRule="exact"/>
        <w:rPr>
          <w:sz w:val="20"/>
          <w:szCs w:val="20"/>
          <w:color w:val="auto"/>
        </w:rPr>
      </w:pPr>
    </w:p>
    <w:p>
      <w:pPr>
        <w:ind w:left="1280" w:hanging="165"/>
        <w:spacing w:after="0"/>
        <w:tabs>
          <w:tab w:leader="none" w:pos="128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1/8/1996-4160/5 md.)</w:t>
      </w:r>
    </w:p>
    <w:p>
      <w:pPr>
        <w:spacing w:after="0" w:line="22" w:lineRule="exact"/>
        <w:rPr>
          <w:sz w:val="20"/>
          <w:szCs w:val="20"/>
          <w:color w:val="auto"/>
        </w:rPr>
      </w:pPr>
    </w:p>
    <w:p>
      <w:pPr>
        <w:jc w:val="both"/>
        <w:ind w:left="540" w:right="1384" w:firstLine="575"/>
        <w:spacing w:after="0" w:line="230" w:lineRule="auto"/>
        <w:tabs>
          <w:tab w:leader="none" w:pos="1317"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 üstü öğretim yapan öğrenciler, kendilerine tahsis edilebilecek burslardan yara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lanabilecekleri gibi, her defasında bir yıl için olmak üzere araştırma görevlisi kadrosuna da </w:t>
      </w:r>
      <w:r>
        <w:rPr>
          <w:rFonts w:ascii="Times New Roman" w:cs="Times New Roman" w:eastAsia="Times New Roman" w:hAnsi="Times New Roman"/>
          <w:sz w:val="18"/>
          <w:szCs w:val="18"/>
          <w:color w:val="auto"/>
        </w:rPr>
        <w:t xml:space="preserve">atana-bilirler. </w:t>
      </w:r>
      <w:r>
        <w:rPr>
          <w:rFonts w:ascii="Times New Roman" w:cs="Times New Roman" w:eastAsia="Times New Roman" w:hAnsi="Times New Roman"/>
          <w:sz w:val="24"/>
          <w:szCs w:val="24"/>
          <w:color w:val="auto"/>
          <w:vertAlign w:val="superscript"/>
        </w:rPr>
        <w:t>(2)</w:t>
      </w:r>
    </w:p>
    <w:p>
      <w:pPr>
        <w:spacing w:after="0" w:line="2" w:lineRule="exact"/>
        <w:rPr>
          <w:rFonts w:ascii="Times New Roman" w:cs="Times New Roman" w:eastAsia="Times New Roman" w:hAnsi="Times New Roman"/>
          <w:sz w:val="18"/>
          <w:szCs w:val="18"/>
          <w:color w:val="auto"/>
        </w:rPr>
      </w:pPr>
    </w:p>
    <w:p>
      <w:pPr>
        <w:jc w:val="both"/>
        <w:ind w:left="540" w:right="1384" w:firstLine="566"/>
        <w:spacing w:after="0" w:line="24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Tıpta uzmanlık öğrenimi yapanlara verilecek aylık veya öd</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neklerin tespitinde, aynı durumda bulunan Sağlık ve Sosyal Yardım Bakanlığındaki personelin aylık ve ödenekleri gözö-nünde tutulur.</w:t>
      </w:r>
    </w:p>
    <w:p>
      <w:pPr>
        <w:spacing w:after="0" w:line="10"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color w:val="auto"/>
        </w:rPr>
        <w:t>SEKİZİNCİ BÖLÜM</w:t>
      </w:r>
    </w:p>
    <w:p>
      <w:pPr>
        <w:spacing w:after="0" w:line="9"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i w:val="1"/>
          <w:iCs w:val="1"/>
          <w:color w:val="auto"/>
        </w:rPr>
        <w:t>M</w:t>
      </w:r>
      <w:r>
        <w:rPr>
          <w:rFonts w:ascii="Times New Roman" w:cs="Times New Roman" w:eastAsia="Times New Roman" w:hAnsi="Times New Roman"/>
          <w:sz w:val="18"/>
          <w:szCs w:val="18"/>
          <w:i w:val="1"/>
          <w:iCs w:val="1"/>
          <w:color w:val="auto"/>
        </w:rPr>
        <w:t>emurlar ve Diğer Görevliler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Yönetim örgütleri:</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Madde 51 –</w:t>
      </w:r>
    </w:p>
    <w:p>
      <w:pPr>
        <w:spacing w:after="0" w:line="22" w:lineRule="exact"/>
        <w:rPr>
          <w:sz w:val="20"/>
          <w:szCs w:val="20"/>
          <w:color w:val="auto"/>
        </w:rPr>
      </w:pPr>
    </w:p>
    <w:p>
      <w:pPr>
        <w:jc w:val="both"/>
        <w:ind w:left="540" w:right="1384" w:firstLine="575"/>
        <w:spacing w:after="0" w:line="251" w:lineRule="auto"/>
        <w:tabs>
          <w:tab w:leader="none" w:pos="1288" w:val="left"/>
        </w:tabs>
        <w:numPr>
          <w:ilvl w:val="1"/>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üst kuruluşlarında başkana, üniversitelerde rektöre bağlı, merkez yön</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örgütünün başında bir genel sekreter ve hizmetlerin gerekli kıldığı daire başkanları, müdürler, danışmanlar, hukuk müşavirleri, uzmanlar ile büro ve iç hizmet görevlerini yapmak üzere, 657 sayılı Devlet Memurları 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nununa tabi memurlar ve diğer görevliler bulunur.</w:t>
      </w:r>
    </w:p>
    <w:p>
      <w:pPr>
        <w:spacing w:after="0" w:line="12" w:lineRule="exact"/>
        <w:rPr>
          <w:rFonts w:ascii="Times New Roman" w:cs="Times New Roman" w:eastAsia="Times New Roman" w:hAnsi="Times New Roman"/>
          <w:sz w:val="18"/>
          <w:szCs w:val="18"/>
          <w:color w:val="auto"/>
        </w:rPr>
      </w:pPr>
    </w:p>
    <w:p>
      <w:pPr>
        <w:ind w:left="540" w:right="1384" w:firstLine="566"/>
        <w:spacing w:after="0" w:line="24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Daire başkanlıkları ve müdürlükler üst kuruluşlarda kurulların, üniversitelerde yön</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kur</w:t>
      </w:r>
      <w:r>
        <w:rPr>
          <w:rFonts w:ascii="Times New Roman" w:cs="Times New Roman" w:eastAsia="Times New Roman" w:hAnsi="Times New Roman"/>
          <w:sz w:val="18"/>
          <w:szCs w:val="18"/>
          <w:color w:val="auto"/>
        </w:rPr>
        <w:t>ulunun kararı ile genel hükümlere göre kurulur.</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52" w:lineRule="auto"/>
        <w:tabs>
          <w:tab w:leader="none" w:pos="1303" w:val="left"/>
        </w:tabs>
        <w:numPr>
          <w:ilvl w:val="1"/>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 fakültede, dekana bağlı ve fakülte yönetim örgütünün başında bir fakülte sekret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ri,enstitü ve yüksekokullarda ise enstitü veya yüksekokul müdürüne bağlı enstitü veya yü</w:t>
      </w:r>
      <w:r>
        <w:rPr>
          <w:rFonts w:ascii="Times New Roman" w:cs="Times New Roman" w:eastAsia="Times New Roman" w:hAnsi="Times New Roman"/>
          <w:sz w:val="18"/>
          <w:szCs w:val="18"/>
          <w:color w:val="auto"/>
        </w:rPr>
        <w:t>ksekokul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sekreteri bulunur. Sekr</w:t>
      </w:r>
      <w:r>
        <w:rPr>
          <w:rFonts w:ascii="Times New Roman" w:cs="Times New Roman" w:eastAsia="Times New Roman" w:hAnsi="Times New Roman"/>
          <w:sz w:val="18"/>
          <w:szCs w:val="18"/>
          <w:color w:val="auto"/>
        </w:rPr>
        <w:t>etere bağlı büro ve iç hizmet görevlerini yapmak üzere gerekli görüldüğü</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takdirde, yeteri kadar müdür ve diğer görevliler çalıştırılır. Bunlar arası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daki iş bölümü dekanın veya müdürün onayından sonra uygulanmak üzere ilgili sekreterce yapılır.</w:t>
      </w:r>
    </w:p>
    <w:p>
      <w:pPr>
        <w:spacing w:after="0" w:line="12" w:lineRule="exact"/>
        <w:rPr>
          <w:rFonts w:ascii="Times New Roman" w:cs="Times New Roman" w:eastAsia="Times New Roman" w:hAnsi="Times New Roman"/>
          <w:sz w:val="18"/>
          <w:szCs w:val="18"/>
          <w:color w:val="auto"/>
        </w:rPr>
      </w:pPr>
    </w:p>
    <w:p>
      <w:pPr>
        <w:ind w:left="540" w:right="1384" w:firstLine="575"/>
        <w:spacing w:after="0" w:line="247" w:lineRule="auto"/>
        <w:tabs>
          <w:tab w:leader="none" w:pos="1284" w:val="left"/>
        </w:tabs>
        <w:numPr>
          <w:ilvl w:val="1"/>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Genel </w:t>
      </w:r>
      <w:r>
        <w:rPr>
          <w:rFonts w:ascii="Times New Roman" w:cs="Times New Roman" w:eastAsia="Times New Roman" w:hAnsi="Times New Roman"/>
          <w:sz w:val="18"/>
          <w:szCs w:val="18"/>
          <w:color w:val="auto"/>
        </w:rPr>
        <w:t>sekreter ve sekreterler oy hakkı olmaksızın bağlı bulundukları kurumun kurull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 raportörlük yaparlar.</w:t>
      </w:r>
    </w:p>
    <w:p>
      <w:pPr>
        <w:spacing w:after="0" w:line="27"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61" w:lineRule="exact"/>
        <w:rPr>
          <w:rFonts w:ascii="Times New Roman" w:cs="Times New Roman" w:eastAsia="Times New Roman" w:hAnsi="Times New Roman"/>
          <w:sz w:val="18"/>
          <w:szCs w:val="18"/>
          <w:color w:val="auto"/>
        </w:rPr>
      </w:pPr>
    </w:p>
    <w:p>
      <w:pPr>
        <w:ind w:left="700" w:right="1404" w:hanging="152"/>
        <w:spacing w:after="0" w:line="300" w:lineRule="auto"/>
        <w:tabs>
          <w:tab w:leader="none" w:pos="800" w:val="left"/>
        </w:tabs>
        <w:numPr>
          <w:ilvl w:val="0"/>
          <w:numId w:val="7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19/11/2014 tarihli ve 6569 sayılı Kanunun 30 uncu maddesiyle, bu bende “yüksek lisans” ibaresinden sonra gelmek üzere “, veteriner hekimlikte uzmanlık” ibaresi eklenmiştir.</w:t>
      </w:r>
    </w:p>
    <w:p>
      <w:pPr>
        <w:spacing w:after="0" w:line="20" w:lineRule="exact"/>
        <w:rPr>
          <w:sz w:val="20"/>
          <w:szCs w:val="20"/>
          <w:color w:val="auto"/>
        </w:rPr>
      </w:pPr>
    </w:p>
    <w:p>
      <w:pPr>
        <w:ind w:left="700" w:right="1384" w:hanging="143"/>
        <w:spacing w:after="0" w:line="300" w:lineRule="auto"/>
        <w:rPr>
          <w:sz w:val="20"/>
          <w:szCs w:val="20"/>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 22/2/2018 tarihli ve 7100 sayılı Kanunun 11 inci maddesiyle, bu bentte yer alan “öğretim yardımcılığı</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kadrolarından birine de” ibaresi “araştırma görevlisi kadrosuna da”şeklinde değiştirilmiştir.</w:t>
      </w:r>
    </w:p>
    <w:p>
      <w:pPr>
        <w:sectPr>
          <w:pgSz w:w="11900" w:h="16838" w:orient="portrait"/>
          <w:cols w:equalWidth="0" w:num="1">
            <w:col w:w="9024"/>
          </w:cols>
          <w:pgMar w:left="1440" w:top="695" w:right="1440" w:bottom="1440" w:gutter="0" w:footer="0" w:header="0"/>
        </w:sectPr>
      </w:pPr>
    </w:p>
    <w:bookmarkStart w:id="41" w:name="page42"/>
    <w:bookmarkEnd w:id="41"/>
    <w:p>
      <w:pPr>
        <w:ind w:left="3880"/>
        <w:spacing w:after="0"/>
        <w:rPr>
          <w:sz w:val="20"/>
          <w:szCs w:val="20"/>
          <w:color w:val="auto"/>
        </w:rPr>
      </w:pPr>
      <w:r>
        <w:rPr>
          <w:rFonts w:ascii="Times New Roman" w:cs="Times New Roman" w:eastAsia="Times New Roman" w:hAnsi="Times New Roman"/>
          <w:sz w:val="22"/>
          <w:szCs w:val="22"/>
          <w:color w:val="auto"/>
        </w:rPr>
        <w:t>5374</w:t>
      </w:r>
    </w:p>
    <w:p>
      <w:pPr>
        <w:spacing w:after="0" w:line="16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Atamalar: </w:t>
      </w:r>
      <w:r>
        <w:rPr>
          <w:rFonts w:ascii="Times New Roman" w:cs="Times New Roman" w:eastAsia="Times New Roman" w:hAnsi="Times New Roman"/>
          <w:sz w:val="24"/>
          <w:szCs w:val="24"/>
          <w:i w:val="1"/>
          <w:iCs w:val="1"/>
          <w:color w:val="auto"/>
          <w:vertAlign w:val="superscript"/>
        </w:rPr>
        <w:t>(1)</w:t>
      </w:r>
    </w:p>
    <w:p>
      <w:pPr>
        <w:ind w:left="1120"/>
        <w:spacing w:after="0" w:line="223" w:lineRule="auto"/>
        <w:rPr>
          <w:sz w:val="20"/>
          <w:szCs w:val="20"/>
          <w:color w:val="auto"/>
        </w:rPr>
      </w:pPr>
      <w:r>
        <w:rPr>
          <w:rFonts w:ascii="Times New Roman" w:cs="Times New Roman" w:eastAsia="Times New Roman" w:hAnsi="Times New Roman"/>
          <w:sz w:val="18"/>
          <w:szCs w:val="18"/>
          <w:b w:val="1"/>
          <w:bCs w:val="1"/>
          <w:color w:val="auto"/>
        </w:rPr>
        <w:t xml:space="preserve">Madde 52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Atama esasları:</w:t>
      </w:r>
    </w:p>
    <w:p>
      <w:pPr>
        <w:spacing w:after="0" w:line="15" w:lineRule="exact"/>
        <w:rPr>
          <w:sz w:val="20"/>
          <w:szCs w:val="20"/>
          <w:color w:val="auto"/>
        </w:rPr>
      </w:pPr>
    </w:p>
    <w:p>
      <w:pPr>
        <w:jc w:val="both"/>
        <w:ind w:left="540" w:right="1384" w:firstLine="566"/>
        <w:spacing w:after="0" w:line="235" w:lineRule="auto"/>
        <w:rPr>
          <w:sz w:val="20"/>
          <w:szCs w:val="20"/>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(Değişik: 17/8/1983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- 2880/29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Genel Sekreter ile daire başkanları, müdü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ler, hukuk müşavirleri ve uzmanlar, yükseköğretim üst kuruluşlarında ilgili kuruluşların görüşü alınarak Yükseköğretim Üst Kuruluşunun Başkanı; ün</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versitelerde ise yönetim kurulunun görüşü alınarak rektör tarafından atanır. Fakülte, enstitü ve yüksekokul sekreterinin atanması, ilgilidekan ve müdürün önerisi üzerine rektör tarafından yapılır.</w:t>
      </w:r>
    </w:p>
    <w:p>
      <w:pPr>
        <w:spacing w:after="0" w:line="26"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b. Üst kuruluşların ve üniversitelerin genel sekreterlerinin üniversite lisans diploması-na,fakülte sekreterleri ile enstitü ve yüksekokul sekreterlerinin yükseköğretim diplomasına sahip olmaları şarttır.</w:t>
      </w:r>
    </w:p>
    <w:p>
      <w:pPr>
        <w:spacing w:after="0" w:line="13"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color w:val="auto"/>
        </w:rPr>
        <w:t xml:space="preserve">c. Memurların atanmaları; fakültelerde ve bağlı kuruluşlarda dekanların, rektörlüğe bağlı </w:t>
      </w:r>
      <w:r>
        <w:rPr>
          <w:rFonts w:ascii="Times New Roman" w:cs="Times New Roman" w:eastAsia="Times New Roman" w:hAnsi="Times New Roman"/>
          <w:sz w:val="18"/>
          <w:szCs w:val="18"/>
          <w:color w:val="auto"/>
        </w:rPr>
        <w:t>kur</w:t>
      </w:r>
      <w:r>
        <w:rPr>
          <w:rFonts w:ascii="Times New Roman" w:cs="Times New Roman" w:eastAsia="Times New Roman" w:hAnsi="Times New Roman"/>
          <w:sz w:val="18"/>
          <w:szCs w:val="18"/>
          <w:color w:val="auto"/>
        </w:rPr>
        <w:t>uluşla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 ilgili müdürlerin,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üst kuruluşlarında ve üniversite merkez örgütünde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genel sekreterin önerisi üzerine kadro esas alınmak üzere başkan veya rektör tar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fından yapılır.</w:t>
      </w:r>
    </w:p>
    <w:p>
      <w:pPr>
        <w:spacing w:after="0" w:line="16"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d. Yardımcı hizmetler sınıfı personeli, yükseköğretim üst kur</w:t>
      </w:r>
      <w:r>
        <w:rPr>
          <w:rFonts w:ascii="Times New Roman" w:cs="Times New Roman" w:eastAsia="Times New Roman" w:hAnsi="Times New Roman"/>
          <w:sz w:val="18"/>
          <w:szCs w:val="18"/>
          <w:color w:val="auto"/>
        </w:rPr>
        <w:t>ulu</w:t>
      </w:r>
      <w:r>
        <w:rPr>
          <w:rFonts w:ascii="Times New Roman" w:cs="Times New Roman" w:eastAsia="Times New Roman" w:hAnsi="Times New Roman"/>
          <w:sz w:val="18"/>
          <w:szCs w:val="18"/>
          <w:color w:val="auto"/>
        </w:rPr>
        <w:t>şlarında, rektörlükte ve rektörlüğe bağlı kuruluşlarda genel sekreterin önerisi üzerine başkan veya rektör, fakültelerde ve fakültelere bağlı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luşlarda fakülte sekreterinin önerisi üzerine dekanlar,enstitü ve yüksekoku</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larda sekreterin önerisi üzerine müdür tarafından atanırlar.</w:t>
      </w:r>
    </w:p>
    <w:p>
      <w:pPr>
        <w:spacing w:after="0" w:line="11"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color w:val="auto"/>
        </w:rPr>
        <w:t>e. Yükseköğretim üst kuruluşlarının ve üniversitelerin, yönetim personeli için aylıklı veya sözleşmeli kadroları, yükseköğretim üst kuruluşlarında başkan, üniversitelerde ise rektör tarafı</w:t>
      </w:r>
      <w:r>
        <w:rPr>
          <w:rFonts w:ascii="Times New Roman" w:cs="Times New Roman" w:eastAsia="Times New Roman" w:hAnsi="Times New Roman"/>
          <w:sz w:val="18"/>
          <w:szCs w:val="18"/>
          <w:color w:val="auto"/>
        </w:rPr>
        <w:t>n-dan tespit edilir ve ilgili makamla</w:t>
      </w:r>
      <w:r>
        <w:rPr>
          <w:rFonts w:ascii="Times New Roman" w:cs="Times New Roman" w:eastAsia="Times New Roman" w:hAnsi="Times New Roman"/>
          <w:sz w:val="18"/>
          <w:szCs w:val="18"/>
          <w:color w:val="auto"/>
        </w:rPr>
        <w:t>ra ö</w:t>
      </w:r>
      <w:r>
        <w:rPr>
          <w:rFonts w:ascii="Times New Roman" w:cs="Times New Roman" w:eastAsia="Times New Roman" w:hAnsi="Times New Roman"/>
          <w:sz w:val="18"/>
          <w:szCs w:val="18"/>
          <w:color w:val="auto"/>
        </w:rPr>
        <w:t>nerilir.</w:t>
      </w:r>
    </w:p>
    <w:p>
      <w:pPr>
        <w:spacing w:after="0" w:line="16"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f. Yükseköğretim üst kuruluşları ile üniversitelerde görevli memur ve diğer görevliler, üst kuruluşla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 genel sekreterlerin, üniversitelerde rektörlerin istek ve önerisi üzerine diğer kamu kuruluşlarına veya Yükseköğretim Kurulu Başkanı tarafından yükseköğretim üst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luşları veya yükseköğretim kurumları arasında atanabilirler.</w:t>
      </w:r>
    </w:p>
    <w:p>
      <w:pPr>
        <w:jc w:val="center"/>
        <w:ind w:right="844"/>
        <w:spacing w:after="0" w:line="237" w:lineRule="auto"/>
        <w:rPr>
          <w:sz w:val="20"/>
          <w:szCs w:val="20"/>
          <w:color w:val="auto"/>
        </w:rPr>
      </w:pPr>
      <w:r>
        <w:rPr>
          <w:rFonts w:ascii="Times New Roman" w:cs="Times New Roman" w:eastAsia="Times New Roman" w:hAnsi="Times New Roman"/>
          <w:sz w:val="18"/>
          <w:szCs w:val="18"/>
          <w:color w:val="auto"/>
        </w:rPr>
        <w:t>DOKUZUNCU BÖLÜM</w:t>
      </w:r>
    </w:p>
    <w:p>
      <w:pPr>
        <w:spacing w:after="0" w:line="14"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i w:val="1"/>
          <w:iCs w:val="1"/>
          <w:color w:val="auto"/>
        </w:rPr>
        <w:t>Disiplin ve Ceza İşleri</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Genel esaslar: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53 </w:t>
      </w:r>
      <w:r>
        <w:rPr>
          <w:rFonts w:ascii="Times New Roman" w:cs="Times New Roman" w:eastAsia="Times New Roman" w:hAnsi="Times New Roman"/>
          <w:sz w:val="18"/>
          <w:szCs w:val="18"/>
          <w:b w:val="1"/>
          <w:bCs w:val="1"/>
          <w:color w:val="auto"/>
        </w:rPr>
        <w:t>–</w:t>
      </w:r>
    </w:p>
    <w:p>
      <w:pPr>
        <w:spacing w:after="0" w:line="22" w:lineRule="exact"/>
        <w:rPr>
          <w:sz w:val="20"/>
          <w:szCs w:val="20"/>
          <w:color w:val="auto"/>
        </w:rPr>
      </w:pPr>
    </w:p>
    <w:p>
      <w:pPr>
        <w:jc w:val="both"/>
        <w:ind w:left="540" w:right="1384" w:firstLine="566"/>
        <w:spacing w:after="0" w:line="237" w:lineRule="auto"/>
        <w:rPr>
          <w:sz w:val="20"/>
          <w:szCs w:val="20"/>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(Değişik: 2/12/2016</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- 6764/26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Kurulu Başkanı üst kuruluşlar,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rektörler ve bağımsız vakıf meslek yüksekokulu müdürlerinin (…)</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 rektör, üniversitenin; ba-ğımsız vakıf meslek yüksekokulu müdürü, bağımsız vakıf meslek yüksekokulunun; dekan, fakül-tenin; enstitü ve yüksekokul müdürleri, enstitü ve yüksekokulların; kadrosu bulunan u</w:t>
      </w:r>
      <w:r>
        <w:rPr>
          <w:rFonts w:ascii="Times New Roman" w:cs="Times New Roman" w:eastAsia="Times New Roman" w:hAnsi="Times New Roman"/>
          <w:sz w:val="18"/>
          <w:szCs w:val="18"/>
          <w:color w:val="auto"/>
        </w:rPr>
        <w:t>ygulama</w:t>
      </w:r>
      <w:r>
        <w:rPr>
          <w:rFonts w:ascii="Times New Roman" w:cs="Times New Roman" w:eastAsia="Times New Roman" w:hAnsi="Times New Roman"/>
          <w:sz w:val="18"/>
          <w:szCs w:val="18"/>
          <w:color w:val="auto"/>
        </w:rPr>
        <w:t xml:space="preserve"> araştırma merkezi ile bağımsız enstitü müdürleri, uygulama araştırma merkezi ile enstitünün; bu birimlerin genel sekreter veya sekreterleri de bağlı birim personelinin disiplin amirleridir.</w:t>
      </w:r>
    </w:p>
    <w:p>
      <w:pPr>
        <w:spacing w:after="0" w:line="26" w:lineRule="exact"/>
        <w:rPr>
          <w:sz w:val="20"/>
          <w:szCs w:val="20"/>
          <w:color w:val="auto"/>
        </w:rPr>
      </w:pPr>
    </w:p>
    <w:p>
      <w:pPr>
        <w:jc w:val="both"/>
        <w:ind w:left="540" w:right="1384" w:firstLine="566"/>
        <w:spacing w:after="0" w:line="244" w:lineRule="auto"/>
        <w:rPr>
          <w:sz w:val="20"/>
          <w:szCs w:val="20"/>
          <w:color w:val="auto"/>
        </w:rPr>
      </w:pPr>
      <w:r>
        <w:rPr>
          <w:rFonts w:ascii="Times New Roman" w:cs="Times New Roman" w:eastAsia="Times New Roman" w:hAnsi="Times New Roman"/>
          <w:sz w:val="18"/>
          <w:szCs w:val="18"/>
          <w:color w:val="auto"/>
        </w:rPr>
        <w:t xml:space="preserve">b. </w:t>
      </w:r>
      <w:r>
        <w:rPr>
          <w:rFonts w:ascii="Times New Roman" w:cs="Times New Roman" w:eastAsia="Times New Roman" w:hAnsi="Times New Roman"/>
          <w:sz w:val="18"/>
          <w:szCs w:val="18"/>
          <w:b w:val="1"/>
          <w:bCs w:val="1"/>
          <w:color w:val="auto"/>
        </w:rPr>
        <w:t>(Değişik: 2/12/2016</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- 6764/26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Devlet ve vakıf yükseköğretim kurumlarının öğre-tim elemanları</w:t>
      </w:r>
      <w:r>
        <w:rPr>
          <w:rFonts w:ascii="Times New Roman" w:cs="Times New Roman" w:eastAsia="Times New Roman" w:hAnsi="Times New Roman"/>
          <w:sz w:val="18"/>
          <w:szCs w:val="18"/>
          <w:color w:val="auto"/>
        </w:rPr>
        <w:t>na</w:t>
      </w:r>
      <w:r>
        <w:rPr>
          <w:rFonts w:ascii="Times New Roman" w:cs="Times New Roman" w:eastAsia="Times New Roman" w:hAnsi="Times New Roman"/>
          <w:sz w:val="18"/>
          <w:szCs w:val="18"/>
          <w:color w:val="auto"/>
        </w:rPr>
        <w:t xml:space="preserve"> uygulanabilecek disiplin cezaları uyarma, kınama, aylıktan veya ücretten kesme, kademe ilerlemesinin durdurulması veya birden fazla ücretten kesme, üniversite öğretim mesle-ğinden çıkarma ve kamu görevinden çıkarma cezalarıdır. </w:t>
      </w:r>
      <w:r>
        <w:rPr>
          <w:rFonts w:ascii="Times New Roman" w:cs="Times New Roman" w:eastAsia="Times New Roman" w:hAnsi="Times New Roman"/>
          <w:sz w:val="18"/>
          <w:szCs w:val="18"/>
          <w:b w:val="1"/>
          <w:bCs w:val="1"/>
          <w:color w:val="auto"/>
        </w:rPr>
        <w:t>(Ek cümleler:15/4/2020</w:t>
      </w:r>
      <w:r>
        <w:rPr>
          <w:rFonts w:ascii="Times New Roman" w:cs="Times New Roman" w:eastAsia="Times New Roman" w:hAnsi="Times New Roman"/>
          <w:sz w:val="18"/>
          <w:szCs w:val="18"/>
          <w:b w:val="1"/>
          <w:bCs w:val="1"/>
          <w:color w:val="auto"/>
        </w:rPr>
        <w:t>-7243/7 md.)</w:t>
      </w:r>
      <w:r>
        <w:rPr>
          <w:rFonts w:ascii="Times New Roman" w:cs="Times New Roman" w:eastAsia="Times New Roman" w:hAnsi="Times New Roman"/>
          <w:sz w:val="18"/>
          <w:szCs w:val="18"/>
          <w:color w:val="auto"/>
        </w:rPr>
        <w:t xml:space="preserve"> Öğretim elemanları dışında iş sözleşmesiyle çalışan personel </w:t>
      </w:r>
      <w:r>
        <w:rPr>
          <w:rFonts w:ascii="Times New Roman" w:cs="Times New Roman" w:eastAsia="Times New Roman" w:hAnsi="Times New Roman"/>
          <w:sz w:val="18"/>
          <w:szCs w:val="18"/>
          <w:color w:val="auto"/>
        </w:rPr>
        <w:t>22/5/2003</w:t>
      </w:r>
      <w:r>
        <w:rPr>
          <w:rFonts w:ascii="Times New Roman" w:cs="Times New Roman" w:eastAsia="Times New Roman" w:hAnsi="Times New Roman"/>
          <w:sz w:val="18"/>
          <w:szCs w:val="18"/>
          <w:color w:val="auto"/>
        </w:rPr>
        <w:t xml:space="preserve"> tarihli ve 4857 sayılı İş Kanunu ve iş sözleşmesi veya toplu iş sözleşmesine tabidir. Memurlar hakkında ise 657 sayılı </w:t>
      </w:r>
      <w:r>
        <w:rPr>
          <w:rFonts w:ascii="Times New Roman" w:cs="Times New Roman" w:eastAsia="Times New Roman" w:hAnsi="Times New Roman"/>
          <w:sz w:val="18"/>
          <w:szCs w:val="18"/>
          <w:color w:val="auto"/>
        </w:rPr>
        <w:t>Devlet Memurlar</w:t>
      </w:r>
      <w:r>
        <w:rPr>
          <w:rFonts w:ascii="Times New Roman" w:cs="Times New Roman" w:eastAsia="Times New Roman" w:hAnsi="Times New Roman"/>
          <w:sz w:val="18"/>
          <w:szCs w:val="18"/>
          <w:color w:val="auto"/>
        </w:rPr>
        <w:t>ı Kanununun 125 inci maddesi uygulanır.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(2)</w:t>
      </w:r>
    </w:p>
    <w:p>
      <w:pPr>
        <w:spacing w:after="0" w:line="4" w:lineRule="exact"/>
        <w:rPr>
          <w:sz w:val="20"/>
          <w:szCs w:val="20"/>
          <w:color w:val="auto"/>
        </w:rPr>
      </w:pPr>
    </w:p>
    <w:p>
      <w:pPr>
        <w:jc w:val="both"/>
        <w:ind w:left="540" w:right="1384" w:firstLine="435"/>
        <w:spacing w:after="0" w:line="245" w:lineRule="auto"/>
        <w:tabs>
          <w:tab w:leader="none" w:pos="1289"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(Değişik:15/4/2020</w:t>
      </w:r>
      <w:r>
        <w:rPr>
          <w:rFonts w:ascii="Times New Roman" w:cs="Times New Roman" w:eastAsia="Times New Roman" w:hAnsi="Times New Roman"/>
          <w:sz w:val="18"/>
          <w:szCs w:val="18"/>
          <w:b w:val="1"/>
          <w:bCs w:val="1"/>
          <w:color w:val="auto"/>
        </w:rPr>
        <w:t>-7243/7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Uyarma: Öğretim elemanına, görevinde ve dav-ranışlarında daha dikkatli olması gerektiğinin yazı ile bildirilmesidir. Uyarma cezasını gerektiren fiiller şunlardır:</w:t>
      </w:r>
    </w:p>
    <w:p>
      <w:pPr>
        <w:spacing w:after="0" w:line="9"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Maiyetindeki </w:t>
      </w:r>
      <w:r>
        <w:rPr>
          <w:rFonts w:ascii="Times New Roman" w:cs="Times New Roman" w:eastAsia="Times New Roman" w:hAnsi="Times New Roman"/>
          <w:sz w:val="18"/>
          <w:szCs w:val="18"/>
          <w:color w:val="auto"/>
        </w:rPr>
        <w:t>elemanların yetiştirilmesinde özen göstermemek.</w:t>
      </w:r>
    </w:p>
    <w:p>
      <w:pPr>
        <w:spacing w:after="0" w:line="21" w:lineRule="exact"/>
        <w:rPr>
          <w:rFonts w:ascii="Times New Roman" w:cs="Times New Roman" w:eastAsia="Times New Roman" w:hAnsi="Times New Roman"/>
          <w:sz w:val="18"/>
          <w:szCs w:val="18"/>
          <w:color w:val="auto"/>
        </w:rPr>
      </w:pPr>
    </w:p>
    <w:p>
      <w:pPr>
        <w:ind w:left="540" w:right="1384" w:firstLine="427"/>
        <w:spacing w:after="0" w:line="24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Destek alınarak yürütülen araştırmalar sonucu yapılan yayınlarda destek veren kişi, ku-rum veya kuruluşlar ile bunların katkılarını belirtmemek.</w:t>
      </w:r>
    </w:p>
    <w:p>
      <w:pPr>
        <w:spacing w:after="0" w:line="17" w:lineRule="exact"/>
        <w:rPr>
          <w:rFonts w:ascii="Times New Roman" w:cs="Times New Roman" w:eastAsia="Times New Roman" w:hAnsi="Times New Roman"/>
          <w:sz w:val="18"/>
          <w:szCs w:val="18"/>
          <w:color w:val="auto"/>
        </w:rPr>
      </w:pPr>
    </w:p>
    <w:p>
      <w:pPr>
        <w:ind w:left="540" w:right="1384" w:firstLine="427"/>
        <w:spacing w:after="0" w:line="24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Görevin tam ve zamanında yapılmasında, görev mahallinde k</w:t>
      </w:r>
      <w:r>
        <w:rPr>
          <w:rFonts w:ascii="Times New Roman" w:cs="Times New Roman" w:eastAsia="Times New Roman" w:hAnsi="Times New Roman"/>
          <w:sz w:val="18"/>
          <w:szCs w:val="18"/>
          <w:color w:val="auto"/>
        </w:rPr>
        <w:t>urumlarca belirlenen usul</w:t>
      </w:r>
      <w:r>
        <w:rPr>
          <w:rFonts w:ascii="Times New Roman" w:cs="Times New Roman" w:eastAsia="Times New Roman" w:hAnsi="Times New Roman"/>
          <w:sz w:val="18"/>
          <w:szCs w:val="18"/>
          <w:color w:val="auto"/>
        </w:rPr>
        <w:t xml:space="preserve"> ve esasların yerine getirilmesinde, kayıtsızlık göstermek veya düzensiz davranmak.</w:t>
      </w:r>
    </w:p>
    <w:p>
      <w:pPr>
        <w:spacing w:after="0" w:line="10" w:lineRule="exact"/>
        <w:rPr>
          <w:sz w:val="20"/>
          <w:szCs w:val="20"/>
          <w:color w:val="auto"/>
        </w:rPr>
      </w:pPr>
    </w:p>
    <w:p>
      <w:pPr>
        <w:ind w:left="1180" w:hanging="205"/>
        <w:spacing w:after="0"/>
        <w:tabs>
          <w:tab w:leader="none" w:pos="1180" w:val="left"/>
        </w:tabs>
        <w:numPr>
          <w:ilvl w:val="1"/>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Usulsüz müracaat veya şikayette </w:t>
      </w:r>
      <w:r>
        <w:rPr>
          <w:rFonts w:ascii="Times New Roman" w:cs="Times New Roman" w:eastAsia="Times New Roman" w:hAnsi="Times New Roman"/>
          <w:sz w:val="18"/>
          <w:szCs w:val="18"/>
          <w:color w:val="auto"/>
        </w:rPr>
        <w:t>bulunmak.</w:t>
      </w:r>
    </w:p>
    <w:p>
      <w:pPr>
        <w:ind w:left="540"/>
        <w:spacing w:after="0" w:line="222"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w:t>
      </w:r>
    </w:p>
    <w:p>
      <w:pPr>
        <w:spacing w:after="0" w:line="53" w:lineRule="exact"/>
        <w:rPr>
          <w:rFonts w:ascii="Times New Roman" w:cs="Times New Roman" w:eastAsia="Times New Roman" w:hAnsi="Times New Roman"/>
          <w:sz w:val="18"/>
          <w:szCs w:val="18"/>
          <w:color w:val="auto"/>
        </w:rPr>
      </w:pPr>
    </w:p>
    <w:p>
      <w:pPr>
        <w:ind w:left="700" w:right="1384" w:hanging="152"/>
        <w:spacing w:after="0" w:line="300" w:lineRule="auto"/>
        <w:tabs>
          <w:tab w:leader="none" w:pos="786" w:val="left"/>
        </w:tabs>
        <w:numPr>
          <w:ilvl w:val="0"/>
          <w:numId w:val="7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17/2/2011 tarihli ve 6114 sayılı Kanunun 11 inci maddesiyle, bu maddenin birinci fıkrasının (a) bendinde yer alan “Öğrenci Seçme ve Yerleştirme Merkezi Başkanı,” ibaresi madde metninden çıkarılmıştır.</w:t>
      </w:r>
    </w:p>
    <w:p>
      <w:pPr>
        <w:spacing w:after="0" w:line="20" w:lineRule="exact"/>
        <w:rPr>
          <w:sz w:val="20"/>
          <w:szCs w:val="20"/>
          <w:color w:val="auto"/>
        </w:rPr>
      </w:pPr>
    </w:p>
    <w:p>
      <w:pPr>
        <w:jc w:val="both"/>
        <w:ind w:left="540" w:right="1384"/>
        <w:spacing w:after="0" w:line="309" w:lineRule="auto"/>
        <w:rPr>
          <w:sz w:val="20"/>
          <w:szCs w:val="20"/>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 15/4/2020 tarihli ve 7243 sayılı Kanunun</w:t>
      </w:r>
      <w:r>
        <w:rPr>
          <w:rFonts w:ascii="Times New Roman" w:cs="Times New Roman" w:eastAsia="Times New Roman" w:hAnsi="Times New Roman"/>
          <w:sz w:val="16"/>
          <w:szCs w:val="16"/>
          <w:i w:val="1"/>
          <w:iCs w:val="1"/>
          <w:color w:val="auto"/>
        </w:rPr>
        <w:t xml:space="preserve"> 7 nci maddesiyle, </w:t>
      </w:r>
      <w:r>
        <w:rPr>
          <w:rFonts w:ascii="Times New Roman" w:cs="Times New Roman" w:eastAsia="Times New Roman" w:hAnsi="Times New Roman"/>
          <w:sz w:val="16"/>
          <w:szCs w:val="16"/>
          <w:i w:val="1"/>
          <w:iCs w:val="1"/>
          <w:color w:val="auto"/>
        </w:rPr>
        <w:t>(a) fıkrasında yer alan “ve 53/Ç maddesinin</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birinci fıkrasının (e) bendinde yer alan fiillerle ilgili olarak öğretim elemanlarının” ibaresi madde metninden çıkarılmış, (b) fıkrasının birinci paragrafında yer alan “elemanları, memur ve diğer personeline” ibaresi “elemanlarına” şeklinde değiştirilmiş</w:t>
      </w:r>
      <w:r>
        <w:rPr>
          <w:rFonts w:ascii="Times New Roman" w:cs="Times New Roman" w:eastAsia="Times New Roman" w:hAnsi="Times New Roman"/>
          <w:sz w:val="16"/>
          <w:szCs w:val="16"/>
          <w:i w:val="1"/>
          <w:iCs w:val="1"/>
          <w:color w:val="auto"/>
        </w:rPr>
        <w:t>tir.</w:t>
      </w:r>
    </w:p>
    <w:p>
      <w:pPr>
        <w:sectPr>
          <w:pgSz w:w="11900" w:h="16838" w:orient="portrait"/>
          <w:cols w:equalWidth="0" w:num="1">
            <w:col w:w="9024"/>
          </w:cols>
          <w:pgMar w:left="1440" w:top="695" w:right="1440" w:bottom="1440" w:gutter="0" w:footer="0" w:header="0"/>
        </w:sectPr>
      </w:pPr>
    </w:p>
    <w:bookmarkStart w:id="42" w:name="page43"/>
    <w:bookmarkEnd w:id="42"/>
    <w:p>
      <w:pPr>
        <w:ind w:left="3800"/>
        <w:spacing w:after="0"/>
        <w:rPr>
          <w:sz w:val="20"/>
          <w:szCs w:val="20"/>
          <w:color w:val="auto"/>
        </w:rPr>
      </w:pPr>
      <w:r>
        <w:rPr>
          <w:rFonts w:ascii="Times New Roman" w:cs="Times New Roman" w:eastAsia="Times New Roman" w:hAnsi="Times New Roman"/>
          <w:sz w:val="20"/>
          <w:szCs w:val="20"/>
          <w:color w:val="auto"/>
        </w:rPr>
        <w:t>5374-1</w:t>
      </w:r>
    </w:p>
    <w:p>
      <w:pPr>
        <w:spacing w:after="0" w:line="196" w:lineRule="exact"/>
        <w:rPr>
          <w:sz w:val="20"/>
          <w:szCs w:val="20"/>
          <w:color w:val="auto"/>
        </w:rPr>
      </w:pPr>
    </w:p>
    <w:p>
      <w:pPr>
        <w:jc w:val="both"/>
        <w:ind w:left="540" w:right="1384" w:firstLine="575"/>
        <w:spacing w:after="0" w:line="210" w:lineRule="auto"/>
        <w:tabs>
          <w:tab w:leader="none" w:pos="1375" w:val="left"/>
        </w:tabs>
        <w:numPr>
          <w:ilvl w:val="1"/>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cümle:15/4/2020-7243/7 md.) </w:t>
      </w:r>
      <w:r>
        <w:rPr>
          <w:rFonts w:ascii="Times New Roman" w:cs="Times New Roman" w:eastAsia="Times New Roman" w:hAnsi="Times New Roman"/>
          <w:sz w:val="18"/>
          <w:szCs w:val="18"/>
          <w:color w:val="auto"/>
        </w:rPr>
        <w:t>Kınama: Öğretim elemanına, görevinde ve davra-nışlarında kusurlu olduğunun yazı ile bildirilmesidir. Kınama cezasını gerektiren fiiller şunlar-dır:</w:t>
      </w:r>
      <w:r>
        <w:rPr>
          <w:rFonts w:ascii="Times New Roman" w:cs="Times New Roman" w:eastAsia="Times New Roman" w:hAnsi="Times New Roman"/>
          <w:sz w:val="24"/>
          <w:szCs w:val="24"/>
          <w:color w:val="auto"/>
          <w:vertAlign w:val="superscript"/>
        </w:rPr>
        <w:t>(1)</w:t>
      </w:r>
    </w:p>
    <w:p>
      <w:pPr>
        <w:spacing w:after="0" w:line="2" w:lineRule="exact"/>
        <w:rPr>
          <w:rFonts w:ascii="Times New Roman" w:cs="Times New Roman" w:eastAsia="Times New Roman" w:hAnsi="Times New Roman"/>
          <w:sz w:val="18"/>
          <w:szCs w:val="18"/>
          <w:color w:val="auto"/>
        </w:rPr>
      </w:pP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(Mülga:15/4/2020-7243/7 md.)</w:t>
      </w:r>
    </w:p>
    <w:p>
      <w:pPr>
        <w:spacing w:after="0" w:line="3" w:lineRule="exact"/>
        <w:rPr>
          <w:rFonts w:ascii="Times New Roman" w:cs="Times New Roman" w:eastAsia="Times New Roman" w:hAnsi="Times New Roman"/>
          <w:sz w:val="18"/>
          <w:szCs w:val="18"/>
          <w:color w:val="auto"/>
        </w:rPr>
      </w:pPr>
    </w:p>
    <w:p>
      <w:pPr>
        <w:ind w:left="1120" w:right="2084"/>
        <w:spacing w:after="0" w:line="22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 Resmi olarak ders vermekle yükümlü bulunulan öğrencilere özel ders vermek. </w:t>
      </w:r>
      <w:r>
        <w:rPr>
          <w:rFonts w:ascii="Times New Roman" w:cs="Times New Roman" w:eastAsia="Times New Roman" w:hAnsi="Times New Roman"/>
          <w:sz w:val="18"/>
          <w:szCs w:val="18"/>
          <w:color w:val="auto"/>
        </w:rPr>
        <w:t xml:space="preserve">c) </w:t>
      </w:r>
      <w:r>
        <w:rPr>
          <w:rFonts w:ascii="Times New Roman" w:cs="Times New Roman" w:eastAsia="Times New Roman" w:hAnsi="Times New Roman"/>
          <w:sz w:val="18"/>
          <w:szCs w:val="18"/>
          <w:b w:val="1"/>
          <w:bCs w:val="1"/>
          <w:color w:val="auto"/>
        </w:rPr>
        <w:t>(Mülga:15/4/2020-7243/7 md.)</w:t>
      </w:r>
    </w:p>
    <w:p>
      <w:pPr>
        <w:spacing w:after="0" w:line="3" w:lineRule="exact"/>
        <w:rPr>
          <w:rFonts w:ascii="Times New Roman" w:cs="Times New Roman" w:eastAsia="Times New Roman" w:hAnsi="Times New Roman"/>
          <w:sz w:val="18"/>
          <w:szCs w:val="18"/>
          <w:color w:val="auto"/>
        </w:rPr>
      </w:pPr>
    </w:p>
    <w:p>
      <w:pPr>
        <w:ind w:left="540" w:right="140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 Üniversite veya bağlı birimlerin sınırları içinde herhangi bir yeri kurumun izni olmadan hizmetin amaçları dışında kullanmak veya kullandırmak.</w:t>
      </w:r>
    </w:p>
    <w:p>
      <w:pPr>
        <w:ind w:left="1120"/>
        <w:spacing w:after="0" w:line="22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Yayınlarında hasta haklarına riayet etmemek.</w:t>
      </w:r>
    </w:p>
    <w:p>
      <w:pPr>
        <w:spacing w:after="0" w:line="2" w:lineRule="exact"/>
        <w:rPr>
          <w:rFonts w:ascii="Times New Roman" w:cs="Times New Roman" w:eastAsia="Times New Roman" w:hAnsi="Times New Roman"/>
          <w:sz w:val="18"/>
          <w:szCs w:val="18"/>
          <w:color w:val="auto"/>
        </w:rPr>
      </w:pPr>
    </w:p>
    <w:p>
      <w:pPr>
        <w:ind w:left="540" w:right="138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 </w:t>
      </w:r>
      <w:r>
        <w:rPr>
          <w:rFonts w:ascii="Times New Roman" w:cs="Times New Roman" w:eastAsia="Times New Roman" w:hAnsi="Times New Roman"/>
          <w:sz w:val="18"/>
          <w:szCs w:val="18"/>
          <w:color w:val="auto"/>
        </w:rPr>
        <w:t>İnsanlarla ilgili biyomedikal araştırmalarda veya diğer klinik araştırmalarda ilgili me</w:t>
      </w:r>
      <w:r>
        <w:rPr>
          <w:rFonts w:ascii="Times New Roman" w:cs="Times New Roman" w:eastAsia="Times New Roman" w:hAnsi="Times New Roman"/>
          <w:sz w:val="18"/>
          <w:szCs w:val="18"/>
          <w:color w:val="auto"/>
        </w:rPr>
        <w:t xml:space="preserve"> v-</w:t>
      </w:r>
      <w:r>
        <w:rPr>
          <w:rFonts w:ascii="Times New Roman" w:cs="Times New Roman" w:eastAsia="Times New Roman" w:hAnsi="Times New Roman"/>
          <w:sz w:val="18"/>
          <w:szCs w:val="18"/>
          <w:color w:val="auto"/>
        </w:rPr>
        <w:t>zuat hükümlerine aykırı davranmak.</w:t>
      </w:r>
    </w:p>
    <w:p>
      <w:pPr>
        <w:ind w:left="540" w:right="1404" w:firstLine="566"/>
        <w:spacing w:after="0" w:line="2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 İncelemek üzere görevlendirildiği bir eserde yer alan bilgileri eser sahibinin açık izni olmaksızın yayımlanmadan önce başkalarıyla paylaşmak.</w:t>
      </w:r>
    </w:p>
    <w:p>
      <w:pPr>
        <w:spacing w:after="0" w:line="4" w:lineRule="exact"/>
        <w:rPr>
          <w:rFonts w:ascii="Times New Roman" w:cs="Times New Roman" w:eastAsia="Times New Roman" w:hAnsi="Times New Roman"/>
          <w:sz w:val="18"/>
          <w:szCs w:val="18"/>
          <w:color w:val="auto"/>
        </w:rPr>
      </w:pPr>
    </w:p>
    <w:p>
      <w:pPr>
        <w:jc w:val="both"/>
        <w:ind w:left="540" w:right="1404" w:firstLine="566"/>
        <w:spacing w:after="0" w:line="2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 Bilimsel bir çalışma kapsamında yapılan anket ve tutum araştırmalarında katılımcıların açık rızasını almadan ya da araştırma bir kurumda yapılacaksa ayrıca kurumun iznini almadan elde edilen verileri yayımlamak.</w:t>
      </w:r>
    </w:p>
    <w:p>
      <w:pPr>
        <w:spacing w:after="0" w:line="5" w:lineRule="exact"/>
        <w:rPr>
          <w:rFonts w:ascii="Times New Roman" w:cs="Times New Roman" w:eastAsia="Times New Roman" w:hAnsi="Times New Roman"/>
          <w:sz w:val="18"/>
          <w:szCs w:val="18"/>
          <w:color w:val="auto"/>
        </w:rPr>
      </w:pPr>
    </w:p>
    <w:p>
      <w:pPr>
        <w:ind w:left="540" w:right="1404" w:firstLine="566"/>
        <w:spacing w:after="0" w:line="22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ı) Araştırma ve deneylerde, çalışmalara başlamadan önce alınması gereken izinleri yetkili birimlerden yazılı olarak almamak.</w:t>
      </w:r>
    </w:p>
    <w:p>
      <w:pPr>
        <w:spacing w:after="0" w:line="3" w:lineRule="exact"/>
        <w:rPr>
          <w:rFonts w:ascii="Times New Roman" w:cs="Times New Roman" w:eastAsia="Times New Roman" w:hAnsi="Times New Roman"/>
          <w:sz w:val="18"/>
          <w:szCs w:val="18"/>
          <w:color w:val="auto"/>
        </w:rPr>
      </w:pPr>
    </w:p>
    <w:p>
      <w:pPr>
        <w:ind w:left="540" w:right="138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 Araştırma ve deneylerde mevzuatın veya Türkiye’nin taraf olduğu uluslararası sözleş-melerin ilgili araştırma ve deneylere dair hükümlerine aykırı çalışmal</w:t>
      </w:r>
      <w:r>
        <w:rPr>
          <w:rFonts w:ascii="Times New Roman" w:cs="Times New Roman" w:eastAsia="Times New Roman" w:hAnsi="Times New Roman"/>
          <w:sz w:val="18"/>
          <w:szCs w:val="18"/>
          <w:color w:val="auto"/>
        </w:rPr>
        <w:t>arda bulunmak.</w:t>
      </w:r>
    </w:p>
    <w:p>
      <w:pPr>
        <w:ind w:left="540" w:right="1404" w:firstLine="566"/>
        <w:spacing w:after="0" w:line="2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 Araştırmacılar veya yetkililerce, yapılan bilimsel araştırma ile ilgili olarak muhtemel zararlı uygulamalar konusunda ilgilileri bilgilendirme ve uyarma yükümlülüğüne uymamak.</w:t>
      </w:r>
    </w:p>
    <w:p>
      <w:pPr>
        <w:spacing w:after="0" w:line="1" w:lineRule="exact"/>
        <w:rPr>
          <w:rFonts w:ascii="Times New Roman" w:cs="Times New Roman" w:eastAsia="Times New Roman" w:hAnsi="Times New Roman"/>
          <w:sz w:val="18"/>
          <w:szCs w:val="18"/>
          <w:color w:val="auto"/>
        </w:rPr>
      </w:pPr>
    </w:p>
    <w:p>
      <w:pPr>
        <w:ind w:left="1120"/>
        <w:spacing w:after="0" w:line="23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l) </w:t>
      </w:r>
      <w:r>
        <w:rPr>
          <w:rFonts w:ascii="Times New Roman" w:cs="Times New Roman" w:eastAsia="Times New Roman" w:hAnsi="Times New Roman"/>
          <w:sz w:val="18"/>
          <w:szCs w:val="18"/>
          <w:b w:val="1"/>
          <w:bCs w:val="1"/>
          <w:color w:val="auto"/>
        </w:rPr>
        <w:t>(Mülga:15/4/2020-7243/7 md.)</w:t>
      </w:r>
    </w:p>
    <w:p>
      <w:pPr>
        <w:jc w:val="both"/>
        <w:ind w:left="540" w:right="1384" w:firstLine="566"/>
        <w:spacing w:after="0" w:line="21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 İçeriği itibarıyla şidde</w:t>
      </w:r>
      <w:r>
        <w:rPr>
          <w:rFonts w:ascii="Times New Roman" w:cs="Times New Roman" w:eastAsia="Times New Roman" w:hAnsi="Times New Roman"/>
          <w:sz w:val="18"/>
          <w:szCs w:val="18"/>
          <w:color w:val="auto"/>
        </w:rPr>
        <w:t>t veya</w:t>
      </w:r>
      <w:r>
        <w:rPr>
          <w:rFonts w:ascii="Times New Roman" w:cs="Times New Roman" w:eastAsia="Times New Roman" w:hAnsi="Times New Roman"/>
          <w:sz w:val="18"/>
          <w:szCs w:val="18"/>
          <w:color w:val="auto"/>
        </w:rPr>
        <w:t xml:space="preserve"> nefret amaçlı bildiri, afiş, pankart, bant ve benzerlerini basmak, çoğaltmak, dağıtmak veya bunları teşhir etmek yahut kurumların herhangi bir yerine </w:t>
      </w:r>
      <w:r>
        <w:rPr>
          <w:rFonts w:ascii="Times New Roman" w:cs="Times New Roman" w:eastAsia="Times New Roman" w:hAnsi="Times New Roman"/>
          <w:sz w:val="18"/>
          <w:szCs w:val="18"/>
          <w:color w:val="auto"/>
        </w:rPr>
        <w:t>asmak.</w:t>
      </w:r>
      <w:r>
        <w:rPr>
          <w:rFonts w:ascii="Times New Roman" w:cs="Times New Roman" w:eastAsia="Times New Roman" w:hAnsi="Times New Roman"/>
          <w:sz w:val="24"/>
          <w:szCs w:val="24"/>
          <w:i w:val="1"/>
          <w:iCs w:val="1"/>
          <w:color w:val="auto"/>
          <w:vertAlign w:val="superscript"/>
        </w:rPr>
        <w:t>(2)</w:t>
      </w:r>
    </w:p>
    <w:p>
      <w:pPr>
        <w:ind w:left="540" w:right="1404" w:firstLine="566"/>
        <w:spacing w:after="0" w:line="22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n) Yükseköğretim kurumları içinde siyasi parti faaliyetinde bulunmak veya siyasi parti </w:t>
      </w:r>
      <w:r>
        <w:rPr>
          <w:rFonts w:ascii="Times New Roman" w:cs="Times New Roman" w:eastAsia="Times New Roman" w:hAnsi="Times New Roman"/>
          <w:sz w:val="18"/>
          <w:szCs w:val="18"/>
          <w:color w:val="auto"/>
        </w:rPr>
        <w:t>pr</w:t>
      </w:r>
      <w:r>
        <w:rPr>
          <w:rFonts w:ascii="Times New Roman" w:cs="Times New Roman" w:eastAsia="Times New Roman" w:hAnsi="Times New Roman"/>
          <w:sz w:val="18"/>
          <w:szCs w:val="18"/>
          <w:color w:val="auto"/>
        </w:rPr>
        <w:t>opagandası yapmak.</w:t>
      </w:r>
    </w:p>
    <w:p>
      <w:pPr>
        <w:spacing w:after="0" w:line="3" w:lineRule="exact"/>
        <w:rPr>
          <w:rFonts w:ascii="Times New Roman" w:cs="Times New Roman" w:eastAsia="Times New Roman" w:hAnsi="Times New Roman"/>
          <w:sz w:val="18"/>
          <w:szCs w:val="18"/>
          <w:color w:val="auto"/>
        </w:rPr>
      </w:pPr>
    </w:p>
    <w:p>
      <w:pPr>
        <w:ind w:left="540" w:right="1384" w:firstLine="566"/>
        <w:spacing w:after="0" w:line="22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Görevin tam ve zamanında yapılmasında, görev mahallin-de kurumlarca belirlenen usul ve esasların yerine getirilmesinde, kusurlu davranmak.</w:t>
      </w:r>
    </w:p>
    <w:p>
      <w:pPr>
        <w:spacing w:after="0" w:line="3" w:lineRule="exact"/>
        <w:rPr>
          <w:rFonts w:ascii="Times New Roman" w:cs="Times New Roman" w:eastAsia="Times New Roman" w:hAnsi="Times New Roman"/>
          <w:sz w:val="18"/>
          <w:szCs w:val="18"/>
          <w:color w:val="auto"/>
        </w:rPr>
      </w:pPr>
    </w:p>
    <w:p>
      <w:pPr>
        <w:ind w:left="540" w:right="138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p)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Mevzuatta öngörülen bildirim yükümlülüğünü yerine ge-</w:t>
      </w:r>
      <w:r>
        <w:rPr>
          <w:rFonts w:ascii="Times New Roman" w:cs="Times New Roman" w:eastAsia="Times New Roman" w:hAnsi="Times New Roman"/>
          <w:sz w:val="18"/>
          <w:szCs w:val="18"/>
          <w:color w:val="auto"/>
        </w:rPr>
        <w:t>tirmemek.</w:t>
      </w:r>
    </w:p>
    <w:p>
      <w:pPr>
        <w:ind w:left="1120"/>
        <w:spacing w:after="0" w:line="22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Görevi sırasında amirine sözle saygısızlık etmek.</w:t>
      </w:r>
    </w:p>
    <w:p>
      <w:pPr>
        <w:spacing w:after="0" w:line="2" w:lineRule="exact"/>
        <w:rPr>
          <w:rFonts w:ascii="Times New Roman" w:cs="Times New Roman" w:eastAsia="Times New Roman" w:hAnsi="Times New Roman"/>
          <w:sz w:val="18"/>
          <w:szCs w:val="18"/>
          <w:color w:val="auto"/>
        </w:rPr>
      </w:pPr>
    </w:p>
    <w:p>
      <w:pPr>
        <w:ind w:left="540" w:right="140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Görevle ilgili resmi araç, gereç ve benzeri eşyayı özel işle-rinde kullanmak, kaybetmek veya kusurlu davranışlarıyla bunlara zar</w:t>
      </w:r>
      <w:r>
        <w:rPr>
          <w:rFonts w:ascii="Times New Roman" w:cs="Times New Roman" w:eastAsia="Times New Roman" w:hAnsi="Times New Roman"/>
          <w:sz w:val="18"/>
          <w:szCs w:val="18"/>
          <w:color w:val="auto"/>
        </w:rPr>
        <w:t>ar vermek.</w:t>
      </w:r>
    </w:p>
    <w:p>
      <w:pPr>
        <w:ind w:left="540" w:right="1384" w:firstLine="566"/>
        <w:spacing w:after="0" w:line="2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Taşıdığı sıfatın gerektirdiği özen yükümlülüğüne aykırı,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genel ahlak ve edep dışı tutum ve davranışlarda bulunmak.</w:t>
      </w:r>
    </w:p>
    <w:p>
      <w:pPr>
        <w:spacing w:after="0" w:line="4" w:lineRule="exact"/>
        <w:rPr>
          <w:rFonts w:ascii="Times New Roman" w:cs="Times New Roman" w:eastAsia="Times New Roman" w:hAnsi="Times New Roman"/>
          <w:sz w:val="18"/>
          <w:szCs w:val="18"/>
          <w:color w:val="auto"/>
        </w:rPr>
      </w:pPr>
    </w:p>
    <w:p>
      <w:pPr>
        <w:ind w:left="540" w:right="1384" w:firstLine="566"/>
        <w:spacing w:after="0" w:line="22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Görevi gereği katılmakla yükümlü olduğu kurul ve toplan-tılara izinsiz veya özürsüz olarak bir yıl içinde birden fazla katılmamak.</w:t>
      </w:r>
    </w:p>
    <w:p>
      <w:pPr>
        <w:spacing w:after="0" w:line="3" w:lineRule="exact"/>
        <w:rPr>
          <w:rFonts w:ascii="Times New Roman" w:cs="Times New Roman" w:eastAsia="Times New Roman" w:hAnsi="Times New Roman"/>
          <w:sz w:val="18"/>
          <w:szCs w:val="18"/>
          <w:color w:val="auto"/>
        </w:rPr>
      </w:pPr>
    </w:p>
    <w:p>
      <w:pPr>
        <w:jc w:val="both"/>
        <w:ind w:left="540" w:right="1384" w:firstLine="575"/>
        <w:spacing w:after="0" w:line="210" w:lineRule="auto"/>
        <w:tabs>
          <w:tab w:leader="none" w:pos="1379" w:val="left"/>
        </w:tabs>
        <w:numPr>
          <w:ilvl w:val="1"/>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Aylıktan veya ücretten kesme: </w:t>
      </w:r>
      <w:r>
        <w:rPr>
          <w:rFonts w:ascii="Times New Roman" w:cs="Times New Roman" w:eastAsia="Times New Roman" w:hAnsi="Times New Roman"/>
          <w:sz w:val="18"/>
          <w:szCs w:val="18"/>
          <w:color w:val="auto"/>
        </w:rPr>
        <w:t>B</w:t>
      </w:r>
      <w:r>
        <w:rPr>
          <w:rFonts w:ascii="Times New Roman" w:cs="Times New Roman" w:eastAsia="Times New Roman" w:hAnsi="Times New Roman"/>
          <w:sz w:val="18"/>
          <w:szCs w:val="18"/>
          <w:color w:val="auto"/>
        </w:rPr>
        <w:t xml:space="preserve">rüt aylıktan; </w:t>
      </w:r>
      <w:r>
        <w:rPr>
          <w:rFonts w:ascii="Times New Roman" w:cs="Times New Roman" w:eastAsia="Times New Roman" w:hAnsi="Times New Roman"/>
          <w:sz w:val="18"/>
          <w:szCs w:val="18"/>
          <w:color w:val="auto"/>
        </w:rPr>
        <w:t>veya</w:t>
      </w:r>
      <w:r>
        <w:rPr>
          <w:rFonts w:ascii="Times New Roman" w:cs="Times New Roman" w:eastAsia="Times New Roman" w:hAnsi="Times New Roman"/>
          <w:sz w:val="18"/>
          <w:szCs w:val="18"/>
          <w:color w:val="auto"/>
        </w:rPr>
        <w:t xml:space="preserve"> ücretten bir defaya mahsus olmak üzere 1/30 ila 1/8 arasında kesinti yapılmasıdır.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ylıktan veya ücretten kesme cezasını gerektiren fiiller şunlardır:</w:t>
      </w:r>
      <w:r>
        <w:rPr>
          <w:rFonts w:ascii="Times New Roman" w:cs="Times New Roman" w:eastAsia="Times New Roman" w:hAnsi="Times New Roman"/>
          <w:sz w:val="24"/>
          <w:szCs w:val="24"/>
          <w:color w:val="auto"/>
          <w:vertAlign w:val="superscript"/>
        </w:rPr>
        <w:t>(1)(3)</w:t>
      </w:r>
    </w:p>
    <w:p>
      <w:pPr>
        <w:spacing w:after="0" w:line="2" w:lineRule="exact"/>
        <w:rPr>
          <w:rFonts w:ascii="Times New Roman" w:cs="Times New Roman" w:eastAsia="Times New Roman" w:hAnsi="Times New Roman"/>
          <w:sz w:val="18"/>
          <w:szCs w:val="18"/>
          <w:color w:val="auto"/>
        </w:rPr>
      </w:pPr>
    </w:p>
    <w:p>
      <w:pPr>
        <w:jc w:val="both"/>
        <w:ind w:left="540" w:right="1404" w:firstLine="566"/>
        <w:spacing w:after="0" w:line="22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Yükseköğretim üst kuruluşları ile yükseköğretim kurumlarının organlarında yapılan konuşma ve alınan kararları, yetkili olmadığı halde organ veya üyelerinin aleyhinde davranışlara yol açmak maksadıyla dışarı yaymak.</w:t>
      </w:r>
    </w:p>
    <w:p>
      <w:pPr>
        <w:spacing w:after="0" w:line="4" w:lineRule="exact"/>
        <w:rPr>
          <w:rFonts w:ascii="Times New Roman" w:cs="Times New Roman" w:eastAsia="Times New Roman" w:hAnsi="Times New Roman"/>
          <w:sz w:val="18"/>
          <w:szCs w:val="18"/>
          <w:color w:val="auto"/>
        </w:rPr>
      </w:pPr>
    </w:p>
    <w:p>
      <w:pPr>
        <w:ind w:left="540" w:right="140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Kuruma ait araç, gereç, belge ve benzeri eşyayı görevin sona ermesine ve kurumca yazı ile istenmesine rağmen belirlenen süre içinde geri vermemek.</w:t>
      </w:r>
    </w:p>
    <w:p>
      <w:pPr>
        <w:ind w:left="1120"/>
        <w:spacing w:after="0" w:line="22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Araştırma ve deneylerde, hayvanlara ve ekolojik dengeye zarar vermek.</w:t>
      </w:r>
    </w:p>
    <w:p>
      <w:pPr>
        <w:spacing w:after="0" w:line="2" w:lineRule="exact"/>
        <w:rPr>
          <w:rFonts w:ascii="Times New Roman" w:cs="Times New Roman" w:eastAsia="Times New Roman" w:hAnsi="Times New Roman"/>
          <w:sz w:val="18"/>
          <w:szCs w:val="18"/>
          <w:color w:val="auto"/>
        </w:rPr>
      </w:pPr>
    </w:p>
    <w:p>
      <w:pPr>
        <w:jc w:val="both"/>
        <w:ind w:left="540" w:right="1384" w:firstLine="566"/>
        <w:spacing w:after="0" w:line="2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 Bilimsel çalışmalarda, diğer kişi ve kurumlardan temin </w:t>
      </w:r>
      <w:r>
        <w:rPr>
          <w:rFonts w:ascii="Times New Roman" w:cs="Times New Roman" w:eastAsia="Times New Roman" w:hAnsi="Times New Roman"/>
          <w:sz w:val="18"/>
          <w:szCs w:val="18"/>
          <w:color w:val="auto"/>
        </w:rPr>
        <w:t>edilen veri ve bilgileri, izin ve-</w:t>
      </w:r>
      <w:r>
        <w:rPr>
          <w:rFonts w:ascii="Times New Roman" w:cs="Times New Roman" w:eastAsia="Times New Roman" w:hAnsi="Times New Roman"/>
          <w:sz w:val="18"/>
          <w:szCs w:val="18"/>
          <w:color w:val="auto"/>
        </w:rPr>
        <w:t>rildiği ölçüde ve şekilde kullanmamak, bu bilgilerin gizliliğine riayet etmemek ve korunmasını sağlamamak.</w:t>
      </w:r>
    </w:p>
    <w:p>
      <w:pPr>
        <w:spacing w:after="0" w:line="4" w:lineRule="exact"/>
        <w:rPr>
          <w:rFonts w:ascii="Times New Roman" w:cs="Times New Roman" w:eastAsia="Times New Roman" w:hAnsi="Times New Roman"/>
          <w:sz w:val="18"/>
          <w:szCs w:val="18"/>
          <w:color w:val="auto"/>
        </w:rPr>
      </w:pPr>
    </w:p>
    <w:p>
      <w:pPr>
        <w:ind w:left="540" w:right="138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Bilimsel araştırma için sağlanan veya ayrılan kaynakları, mekânları, imkânları ve 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hazları amaç dışı kullanmak.</w:t>
      </w:r>
    </w:p>
    <w:p>
      <w:pPr>
        <w:ind w:left="1120"/>
        <w:spacing w:after="0" w:line="22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 </w:t>
      </w:r>
      <w:r>
        <w:rPr>
          <w:rFonts w:ascii="Times New Roman" w:cs="Times New Roman" w:eastAsia="Times New Roman" w:hAnsi="Times New Roman"/>
          <w:sz w:val="18"/>
          <w:szCs w:val="18"/>
          <w:b w:val="1"/>
          <w:bCs w:val="1"/>
          <w:color w:val="auto"/>
        </w:rPr>
        <w:t>(Mülga:15/4/2020-7243/7 md.)</w:t>
      </w:r>
    </w:p>
    <w:p>
      <w:pPr>
        <w:spacing w:after="0" w:line="2" w:lineRule="exact"/>
        <w:rPr>
          <w:rFonts w:ascii="Times New Roman" w:cs="Times New Roman" w:eastAsia="Times New Roman" w:hAnsi="Times New Roman"/>
          <w:sz w:val="18"/>
          <w:szCs w:val="18"/>
          <w:color w:val="auto"/>
        </w:rPr>
      </w:pPr>
    </w:p>
    <w:p>
      <w:pPr>
        <w:jc w:val="both"/>
        <w:ind w:left="540" w:right="1384" w:firstLine="566"/>
        <w:spacing w:after="0" w:line="2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 Bir araştırmanın sonuçlarını, araştırmanın bütünlüğünü bozacak şekilde ve uygun o</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mayan biçimde parçalara ayırıp birden fazla sayıda yayımlayarak bu yayınları akademik atama ve yükselmelerde ayrı yayınlar olarak sunmak</w:t>
      </w:r>
      <w:r>
        <w:rPr>
          <w:rFonts w:ascii="Times New Roman" w:cs="Times New Roman" w:eastAsia="Times New Roman" w:hAnsi="Times New Roman"/>
          <w:sz w:val="18"/>
          <w:szCs w:val="18"/>
          <w:color w:val="auto"/>
        </w:rPr>
        <w:t>.</w:t>
      </w:r>
    </w:p>
    <w:p>
      <w:pPr>
        <w:spacing w:after="0" w:line="2" w:lineRule="exact"/>
        <w:rPr>
          <w:rFonts w:ascii="Times New Roman" w:cs="Times New Roman" w:eastAsia="Times New Roman" w:hAnsi="Times New Roman"/>
          <w:sz w:val="18"/>
          <w:szCs w:val="18"/>
          <w:color w:val="auto"/>
        </w:rPr>
      </w:pPr>
    </w:p>
    <w:p>
      <w:pPr>
        <w:ind w:left="540"/>
        <w:spacing w:after="0" w:line="23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_________________</w:t>
      </w:r>
    </w:p>
    <w:p>
      <w:pPr>
        <w:spacing w:after="0" w:line="23" w:lineRule="exact"/>
        <w:rPr>
          <w:rFonts w:ascii="Times New Roman" w:cs="Times New Roman" w:eastAsia="Times New Roman" w:hAnsi="Times New Roman"/>
          <w:sz w:val="18"/>
          <w:szCs w:val="18"/>
          <w:color w:val="auto"/>
        </w:rPr>
      </w:pPr>
    </w:p>
    <w:p>
      <w:pPr>
        <w:jc w:val="both"/>
        <w:ind w:left="700" w:right="1404" w:hanging="152"/>
        <w:spacing w:after="0" w:line="253" w:lineRule="auto"/>
        <w:tabs>
          <w:tab w:leader="none" w:pos="800" w:val="left"/>
        </w:tabs>
        <w:numPr>
          <w:ilvl w:val="0"/>
          <w:numId w:val="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15/4/2020 tarihli ve 7243 sayılı Kanunun 7 nci maddesiyle, bu bentte yer alan “657 sayılı Kanundaki fiillere ilave olarak bu Kanun kapsamındaki kamu görevlileri için kınama” ibaresi “Kınama” şeklinde de-ğiştirilmiştir.</w:t>
      </w:r>
    </w:p>
    <w:p>
      <w:pPr>
        <w:spacing w:after="0" w:line="18" w:lineRule="exact"/>
        <w:rPr>
          <w:rFonts w:ascii="Times New Roman" w:cs="Times New Roman" w:eastAsia="Times New Roman" w:hAnsi="Times New Roman"/>
          <w:sz w:val="16"/>
          <w:szCs w:val="16"/>
          <w:i w:val="1"/>
          <w:iCs w:val="1"/>
          <w:color w:val="auto"/>
        </w:rPr>
      </w:pPr>
    </w:p>
    <w:p>
      <w:pPr>
        <w:jc w:val="both"/>
        <w:ind w:left="700" w:right="1384" w:hanging="152"/>
        <w:spacing w:after="0" w:line="253" w:lineRule="auto"/>
        <w:tabs>
          <w:tab w:leader="none" w:pos="791" w:val="left"/>
        </w:tabs>
        <w:numPr>
          <w:ilvl w:val="0"/>
          <w:numId w:val="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15/4/2020 </w:t>
      </w:r>
      <w:r>
        <w:rPr>
          <w:rFonts w:ascii="Times New Roman" w:cs="Times New Roman" w:eastAsia="Times New Roman" w:hAnsi="Times New Roman"/>
          <w:sz w:val="16"/>
          <w:szCs w:val="16"/>
          <w:i w:val="1"/>
          <w:iCs w:val="1"/>
          <w:color w:val="auto"/>
        </w:rPr>
        <w:t>tarihli ve 7243 sayılı Kanunun 7 nci maddesiyle, bu bentte yer alan “, terör ve” ibaresi “ve-ya” şeklinde, “veya bunları kurumların herhangi bir yerine asmak veya teşhir etmek” ibaresi “veya bunları teşhir etmek yahut kurumların herhangi bir yerine asmak” şeklinde değiştirilmiştir.</w:t>
      </w:r>
    </w:p>
    <w:p>
      <w:pPr>
        <w:spacing w:after="0" w:line="18" w:lineRule="exact"/>
        <w:rPr>
          <w:rFonts w:ascii="Times New Roman" w:cs="Times New Roman" w:eastAsia="Times New Roman" w:hAnsi="Times New Roman"/>
          <w:sz w:val="16"/>
          <w:szCs w:val="16"/>
          <w:i w:val="1"/>
          <w:iCs w:val="1"/>
          <w:color w:val="auto"/>
        </w:rPr>
      </w:pPr>
    </w:p>
    <w:p>
      <w:pPr>
        <w:jc w:val="both"/>
        <w:ind w:left="540" w:right="1384" w:firstLine="8"/>
        <w:spacing w:after="0" w:line="256" w:lineRule="auto"/>
        <w:tabs>
          <w:tab w:leader="none" w:pos="784" w:val="left"/>
        </w:tabs>
        <w:numPr>
          <w:ilvl w:val="0"/>
          <w:numId w:val="8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15/4/2020 tarihli ve 7243 sayılı Kanunun 7 nci maddesiyle, bu bentte yer alan “Devlet yükseköğretim kurumlarında brüt” ibaresi “Brüt” şeklinde, “; vakıf yükseköğretim kurumlarında brüt” ibaresi “veya” şeklinde, “657 sayılı Kanundaki fiillere ilave olarak bu Kanun kapsamındaki kamu görevlileri için aylıktan” ibaresi “Aylıktan” şeklinde değiştirilmiş</w:t>
      </w:r>
      <w:r>
        <w:rPr>
          <w:rFonts w:ascii="Times New Roman" w:cs="Times New Roman" w:eastAsia="Times New Roman" w:hAnsi="Times New Roman"/>
          <w:sz w:val="16"/>
          <w:szCs w:val="16"/>
          <w:i w:val="1"/>
          <w:iCs w:val="1"/>
          <w:color w:val="auto"/>
        </w:rPr>
        <w:t>tir.</w:t>
      </w:r>
    </w:p>
    <w:p>
      <w:pPr>
        <w:sectPr>
          <w:pgSz w:w="11900" w:h="16838" w:orient="portrait"/>
          <w:cols w:equalWidth="0" w:num="1">
            <w:col w:w="9024"/>
          </w:cols>
          <w:pgMar w:left="1440" w:top="681" w:right="1440" w:bottom="1440" w:gutter="0" w:footer="0" w:header="0"/>
        </w:sectPr>
      </w:pPr>
    </w:p>
    <w:bookmarkStart w:id="43" w:name="page44"/>
    <w:bookmarkEnd w:id="43"/>
    <w:p>
      <w:pPr>
        <w:ind w:left="3800"/>
        <w:spacing w:after="0"/>
        <w:rPr>
          <w:sz w:val="20"/>
          <w:szCs w:val="20"/>
          <w:color w:val="auto"/>
        </w:rPr>
      </w:pPr>
      <w:r>
        <w:rPr>
          <w:rFonts w:ascii="Times New Roman" w:cs="Times New Roman" w:eastAsia="Times New Roman" w:hAnsi="Times New Roman"/>
          <w:sz w:val="20"/>
          <w:szCs w:val="20"/>
          <w:color w:val="auto"/>
        </w:rPr>
        <w:t>5374-2</w:t>
      </w:r>
    </w:p>
    <w:p>
      <w:pPr>
        <w:spacing w:after="0" w:line="210" w:lineRule="exact"/>
        <w:rPr>
          <w:sz w:val="20"/>
          <w:szCs w:val="20"/>
          <w:color w:val="auto"/>
        </w:rPr>
      </w:pPr>
    </w:p>
    <w:p>
      <w:pPr>
        <w:jc w:val="both"/>
        <w:ind w:left="540" w:right="1384" w:firstLine="575"/>
        <w:spacing w:after="0" w:line="252" w:lineRule="auto"/>
        <w:tabs>
          <w:tab w:leader="none" w:pos="1322" w:val="left"/>
        </w:tabs>
        <w:numPr>
          <w:ilvl w:val="1"/>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Aktif katkısı olmayan kişileri yazarlar arasına dâhil etmek veya olan kişileri dâhil 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memek, yazar sıralamasını gerekçesiz ve uygun olmayan bir biçimde değiştirmek, aktif katkısı olanların isimlerini sonraki baskılarda eserden çıkartmak, aktif katkısı olmadığı hâlde nüfuzunu kullanarak ismini yazarlar arasına dâhil ettirmek.</w:t>
      </w: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ı) Dayanaksız, yersiz ve kasıtlı olarak suç isnadında bulunmak.</w:t>
      </w:r>
    </w:p>
    <w:p>
      <w:pPr>
        <w:spacing w:after="0" w:line="21" w:lineRule="exact"/>
        <w:rPr>
          <w:rFonts w:ascii="Times New Roman" w:cs="Times New Roman" w:eastAsia="Times New Roman" w:hAnsi="Times New Roman"/>
          <w:sz w:val="18"/>
          <w:szCs w:val="18"/>
          <w:color w:val="auto"/>
        </w:rPr>
      </w:pPr>
    </w:p>
    <w:p>
      <w:pPr>
        <w:ind w:left="540" w:right="1404" w:firstLine="575"/>
        <w:spacing w:after="0" w:line="246" w:lineRule="auto"/>
        <w:tabs>
          <w:tab w:leader="none" w:pos="1298" w:val="left"/>
        </w:tabs>
        <w:numPr>
          <w:ilvl w:val="1"/>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Hukuka aykırı olarak kurumun bilişim sisteminin bütününe veya bir kısmına kasten </w:t>
      </w:r>
      <w:r>
        <w:rPr>
          <w:rFonts w:ascii="Times New Roman" w:cs="Times New Roman" w:eastAsia="Times New Roman" w:hAnsi="Times New Roman"/>
          <w:sz w:val="18"/>
          <w:szCs w:val="18"/>
          <w:color w:val="auto"/>
        </w:rPr>
        <w:t>girmek veya orada kalmak.</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46" w:lineRule="auto"/>
        <w:tabs>
          <w:tab w:leader="none" w:pos="1308" w:val="left"/>
        </w:tabs>
        <w:numPr>
          <w:ilvl w:val="1"/>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Akademik atama ve yükseltmelere ilişkin başvurularda bi-limsel araştırma ve yayınlara ilişkin yanlış veya yanıltıcı beyanda bulunmak.</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41" w:lineRule="auto"/>
        <w:tabs>
          <w:tab w:leader="none" w:pos="1270" w:val="left"/>
        </w:tabs>
        <w:numPr>
          <w:ilvl w:val="1"/>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Kasıtlı olarak; görevi tam ve zamanında yapmamak, görev</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mahallinde kurumlarca belirlenen usul ve esasları yerine getirmemek.</w:t>
      </w:r>
    </w:p>
    <w:p>
      <w:pPr>
        <w:spacing w:after="0" w:line="12" w:lineRule="exact"/>
        <w:rPr>
          <w:rFonts w:ascii="Times New Roman" w:cs="Times New Roman" w:eastAsia="Times New Roman" w:hAnsi="Times New Roman"/>
          <w:sz w:val="18"/>
          <w:szCs w:val="18"/>
          <w:color w:val="auto"/>
        </w:rPr>
      </w:pPr>
    </w:p>
    <w:p>
      <w:pPr>
        <w:ind w:left="1360" w:hanging="245"/>
        <w:spacing w:after="0"/>
        <w:tabs>
          <w:tab w:leader="none" w:pos="1360" w:val="left"/>
        </w:tabs>
        <w:numPr>
          <w:ilvl w:val="1"/>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Özürsüz ve kesintisiz 3</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9 gün göreve gelmemek.</w:t>
      </w:r>
    </w:p>
    <w:p>
      <w:pPr>
        <w:spacing w:after="0" w:line="21" w:lineRule="exact"/>
        <w:rPr>
          <w:rFonts w:ascii="Times New Roman" w:cs="Times New Roman" w:eastAsia="Times New Roman" w:hAnsi="Times New Roman"/>
          <w:sz w:val="18"/>
          <w:szCs w:val="18"/>
          <w:color w:val="auto"/>
        </w:rPr>
      </w:pPr>
    </w:p>
    <w:p>
      <w:pPr>
        <w:jc w:val="both"/>
        <w:ind w:left="540" w:right="1404" w:firstLine="575"/>
        <w:spacing w:after="0" w:line="251" w:lineRule="auto"/>
        <w:tabs>
          <w:tab w:leader="none" w:pos="1318" w:val="left"/>
        </w:tabs>
        <w:numPr>
          <w:ilvl w:val="1"/>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Görev yeri sınırları içerisinde herhangi bir yerin toplantı,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tören ve benzeri amaçlarla izinsiz olarak kullanılmasına yardımcı olmak, bu yeri kullanmak veya kullandırmak.</w:t>
      </w:r>
    </w:p>
    <w:p>
      <w:pPr>
        <w:spacing w:after="0" w:line="13" w:lineRule="exact"/>
        <w:rPr>
          <w:rFonts w:ascii="Times New Roman" w:cs="Times New Roman" w:eastAsia="Times New Roman" w:hAnsi="Times New Roman"/>
          <w:sz w:val="18"/>
          <w:szCs w:val="18"/>
          <w:color w:val="auto"/>
        </w:rPr>
      </w:pPr>
    </w:p>
    <w:p>
      <w:pPr>
        <w:ind w:left="540" w:right="1384" w:firstLine="575"/>
        <w:spacing w:after="0" w:line="241" w:lineRule="auto"/>
        <w:tabs>
          <w:tab w:leader="none" w:pos="1322" w:val="left"/>
        </w:tabs>
        <w:numPr>
          <w:ilvl w:val="1"/>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Yasaklanmış her türlü yayını basmak, çoğaltmak, dağıt-mak veya teşhir etmek.</w:t>
      </w:r>
    </w:p>
    <w:p>
      <w:pPr>
        <w:spacing w:after="0" w:line="21" w:lineRule="exact"/>
        <w:rPr>
          <w:rFonts w:ascii="Times New Roman" w:cs="Times New Roman" w:eastAsia="Times New Roman" w:hAnsi="Times New Roman"/>
          <w:sz w:val="18"/>
          <w:szCs w:val="18"/>
          <w:color w:val="auto"/>
        </w:rPr>
      </w:pPr>
    </w:p>
    <w:p>
      <w:pPr>
        <w:jc w:val="both"/>
        <w:ind w:left="540" w:right="1384" w:firstLine="566"/>
        <w:spacing w:after="0" w:line="24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 Kademe ilerlemesinin durdurulması veya birden fazla ücretten kesme: Devlet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köğretim kurumlarında görev yapan aylıklı öğretim elemanlarının bulundukları kademedeki </w:t>
      </w:r>
      <w:r>
        <w:rPr>
          <w:rFonts w:ascii="Times New Roman" w:cs="Times New Roman" w:eastAsia="Times New Roman" w:hAnsi="Times New Roman"/>
          <w:sz w:val="18"/>
          <w:szCs w:val="18"/>
          <w:color w:val="auto"/>
        </w:rPr>
        <w:t>ilerlemelerinin fi</w:t>
      </w:r>
      <w:r>
        <w:rPr>
          <w:rFonts w:ascii="Times New Roman" w:cs="Times New Roman" w:eastAsia="Times New Roman" w:hAnsi="Times New Roman"/>
          <w:sz w:val="18"/>
          <w:szCs w:val="18"/>
          <w:color w:val="auto"/>
        </w:rPr>
        <w:t xml:space="preserve">ilin ağırlık derecesine göre bir ila üç yıl arasında durdurulması; vakıf yükseköğ-retim kurumları öğretim elemanlarının ise fiilin ağırlık derecesine göre üç ila altı ay süreyle brüt ücretinden 1/30 ila 1/8 arasında kesintiye gidilmesidir. </w:t>
      </w:r>
      <w:r>
        <w:rPr>
          <w:rFonts w:ascii="Times New Roman" w:cs="Times New Roman" w:eastAsia="Times New Roman" w:hAnsi="Times New Roman"/>
          <w:sz w:val="18"/>
          <w:szCs w:val="18"/>
          <w:color w:val="auto"/>
        </w:rPr>
        <w:t>Kademe ilerlemesi</w:t>
      </w:r>
      <w:r>
        <w:rPr>
          <w:rFonts w:ascii="Times New Roman" w:cs="Times New Roman" w:eastAsia="Times New Roman" w:hAnsi="Times New Roman"/>
          <w:sz w:val="18"/>
          <w:szCs w:val="18"/>
          <w:color w:val="auto"/>
        </w:rPr>
        <w:t>nin durdurulması veya birden fazla ücretten kesme cezasını gerektiren fiiller şunlardır:</w:t>
      </w:r>
      <w:r>
        <w:rPr>
          <w:rFonts w:ascii="Times New Roman" w:cs="Times New Roman" w:eastAsia="Times New Roman" w:hAnsi="Times New Roman"/>
          <w:sz w:val="24"/>
          <w:szCs w:val="24"/>
          <w:color w:val="auto"/>
          <w:vertAlign w:val="superscript"/>
        </w:rPr>
        <w:t>(1)</w:t>
      </w:r>
    </w:p>
    <w:p>
      <w:pPr>
        <w:spacing w:after="0" w:line="4" w:lineRule="exact"/>
        <w:rPr>
          <w:rFonts w:ascii="Times New Roman" w:cs="Times New Roman" w:eastAsia="Times New Roman" w:hAnsi="Times New Roman"/>
          <w:sz w:val="18"/>
          <w:szCs w:val="18"/>
          <w:color w:val="auto"/>
        </w:rPr>
      </w:pPr>
    </w:p>
    <w:p>
      <w:pPr>
        <w:ind w:left="540" w:right="1404" w:firstLine="575"/>
        <w:spacing w:after="0" w:line="239" w:lineRule="auto"/>
        <w:tabs>
          <w:tab w:leader="none" w:pos="1312"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Hizmet içinde resmi bir belgeyi tahrif etmek, yok etmek, gizlemek veya sahte olarak düzenlemek, sahte belgeyi bilerek kullanmak, kullandırmak.</w:t>
      </w:r>
    </w:p>
    <w:p>
      <w:pPr>
        <w:spacing w:after="0" w:line="23" w:lineRule="exact"/>
        <w:rPr>
          <w:rFonts w:ascii="Times New Roman" w:cs="Times New Roman" w:eastAsia="Times New Roman" w:hAnsi="Times New Roman"/>
          <w:sz w:val="18"/>
          <w:szCs w:val="18"/>
          <w:color w:val="auto"/>
        </w:rPr>
      </w:pPr>
    </w:p>
    <w:p>
      <w:pPr>
        <w:jc w:val="both"/>
        <w:ind w:left="540" w:right="1384" w:firstLine="575"/>
        <w:spacing w:after="0" w:line="251" w:lineRule="auto"/>
        <w:tabs>
          <w:tab w:leader="none" w:pos="1317"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Görevi sebebiyle veya görevi sırasında doğrudan veya dolaylı olarak her ne ad altında olursa olsun menfaat sağlamak, iş sahiplerinden veya öğrencilerden borç para istemek veya a </w:t>
      </w:r>
      <w:r>
        <w:rPr>
          <w:rFonts w:ascii="Times New Roman" w:cs="Times New Roman" w:eastAsia="Times New Roman" w:hAnsi="Times New Roman"/>
          <w:sz w:val="18"/>
          <w:szCs w:val="18"/>
          <w:color w:val="auto"/>
        </w:rPr>
        <w:t>l-mak.</w:t>
      </w:r>
    </w:p>
    <w:p>
      <w:pPr>
        <w:ind w:left="1300" w:hanging="185"/>
        <w:spacing w:after="0"/>
        <w:tabs>
          <w:tab w:leader="none" w:pos="1300"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Kamu hizmetlerinin yürütülmesini engellemek, boykot ve işgal eyleminde bulunmak.</w:t>
      </w:r>
    </w:p>
    <w:p>
      <w:pPr>
        <w:spacing w:after="0" w:line="21" w:lineRule="exact"/>
        <w:rPr>
          <w:rFonts w:ascii="Times New Roman" w:cs="Times New Roman" w:eastAsia="Times New Roman" w:hAnsi="Times New Roman"/>
          <w:sz w:val="18"/>
          <w:szCs w:val="18"/>
          <w:color w:val="auto"/>
        </w:rPr>
      </w:pPr>
    </w:p>
    <w:p>
      <w:pPr>
        <w:jc w:val="both"/>
        <w:ind w:left="540" w:right="1384" w:firstLine="575"/>
        <w:spacing w:after="0" w:line="253" w:lineRule="auto"/>
        <w:tabs>
          <w:tab w:leader="none" w:pos="1308"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Ders, seminer, konferans, laboratuvar, grafik çalışma ve sınav gibi öğretim çalışmaları-nın yapılmasına engel olmak; görevlileri, öğrencileri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alanı dışına çıkartmak; görev yapılmasına engel olmak; öğrencileri bu tür davranışlara teşvik etmek </w:t>
      </w:r>
      <w:r>
        <w:rPr>
          <w:rFonts w:ascii="Times New Roman" w:cs="Times New Roman" w:eastAsia="Times New Roman" w:hAnsi="Times New Roman"/>
          <w:sz w:val="18"/>
          <w:szCs w:val="18"/>
          <w:color w:val="auto"/>
        </w:rPr>
        <w:t>veya zorlamak ya da bu</w:t>
      </w:r>
      <w:r>
        <w:rPr>
          <w:rFonts w:ascii="Times New Roman" w:cs="Times New Roman" w:eastAsia="Times New Roman" w:hAnsi="Times New Roman"/>
          <w:sz w:val="18"/>
          <w:szCs w:val="18"/>
          <w:color w:val="auto"/>
        </w:rPr>
        <w:t xml:space="preserve"> maksatla yapılacak hareketlere iştirak etmek.</w:t>
      </w:r>
    </w:p>
    <w:p>
      <w:pPr>
        <w:spacing w:after="0" w:line="10" w:lineRule="exact"/>
        <w:rPr>
          <w:rFonts w:ascii="Times New Roman" w:cs="Times New Roman" w:eastAsia="Times New Roman" w:hAnsi="Times New Roman"/>
          <w:sz w:val="18"/>
          <w:szCs w:val="18"/>
          <w:color w:val="auto"/>
        </w:rPr>
      </w:pPr>
    </w:p>
    <w:p>
      <w:pPr>
        <w:jc w:val="both"/>
        <w:ind w:left="540" w:right="1384" w:firstLine="575"/>
        <w:spacing w:after="0" w:line="248" w:lineRule="auto"/>
        <w:tabs>
          <w:tab w:leader="none" w:pos="1322"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Basın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yayın veya bilişim sistemlerini kullanarak amiri, iş arkadaşları, personeli, hi</w:t>
      </w:r>
      <w:r>
        <w:rPr>
          <w:rFonts w:ascii="Times New Roman" w:cs="Times New Roman" w:eastAsia="Times New Roman" w:hAnsi="Times New Roman"/>
          <w:sz w:val="18"/>
          <w:szCs w:val="18"/>
          <w:color w:val="auto"/>
        </w:rPr>
        <w:t>z-</w:t>
      </w:r>
      <w:r>
        <w:rPr>
          <w:rFonts w:ascii="Times New Roman" w:cs="Times New Roman" w:eastAsia="Times New Roman" w:hAnsi="Times New Roman"/>
          <w:sz w:val="18"/>
          <w:szCs w:val="18"/>
          <w:color w:val="auto"/>
        </w:rPr>
        <w:t xml:space="preserve">metten yararlananlar veya öğrencileri hakkında gerçeğe aykırı açıklamada veya haksız isnatta </w:t>
      </w:r>
      <w:r>
        <w:rPr>
          <w:rFonts w:ascii="Times New Roman" w:cs="Times New Roman" w:eastAsia="Times New Roman" w:hAnsi="Times New Roman"/>
          <w:sz w:val="18"/>
          <w:szCs w:val="18"/>
          <w:color w:val="auto"/>
        </w:rPr>
        <w:t>bulun</w:t>
      </w:r>
      <w:r>
        <w:rPr>
          <w:rFonts w:ascii="Times New Roman" w:cs="Times New Roman" w:eastAsia="Times New Roman" w:hAnsi="Times New Roman"/>
          <w:sz w:val="18"/>
          <w:szCs w:val="18"/>
          <w:color w:val="auto"/>
        </w:rPr>
        <w:t>mak veya rızaları olmaksızın özel hayatlarıyla ilgili açıklama yapmak.</w:t>
      </w:r>
    </w:p>
    <w:p>
      <w:pPr>
        <w:spacing w:after="0" w:line="15" w:lineRule="exact"/>
        <w:rPr>
          <w:rFonts w:ascii="Times New Roman" w:cs="Times New Roman" w:eastAsia="Times New Roman" w:hAnsi="Times New Roman"/>
          <w:sz w:val="18"/>
          <w:szCs w:val="18"/>
          <w:color w:val="auto"/>
        </w:rPr>
      </w:pPr>
    </w:p>
    <w:p>
      <w:pPr>
        <w:ind w:left="540" w:right="1404" w:firstLine="575"/>
        <w:spacing w:after="0" w:line="246" w:lineRule="auto"/>
        <w:tabs>
          <w:tab w:leader="none" w:pos="1274"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İnsanlarla ilgili biyomedikal araştırmalarda ve diğer klinik araştırmalarda ilgili mevzuat hükümlerine aykırı davranmak suretiyle kişilere zarar vermek.</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51" w:lineRule="auto"/>
        <w:tabs>
          <w:tab w:leader="none" w:pos="1322"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 araştırma sonuçlarını tahrif etmek veya şekillendirmek.</w:t>
      </w:r>
    </w:p>
    <w:p>
      <w:pPr>
        <w:spacing w:after="0" w:line="12" w:lineRule="exact"/>
        <w:rPr>
          <w:rFonts w:ascii="Times New Roman" w:cs="Times New Roman" w:eastAsia="Times New Roman" w:hAnsi="Times New Roman"/>
          <w:sz w:val="18"/>
          <w:szCs w:val="18"/>
          <w:color w:val="auto"/>
        </w:rPr>
      </w:pPr>
    </w:p>
    <w:p>
      <w:pPr>
        <w:jc w:val="both"/>
        <w:ind w:left="540" w:right="1384" w:firstLine="575"/>
        <w:spacing w:after="0" w:line="232" w:lineRule="auto"/>
        <w:tabs>
          <w:tab w:leader="none" w:pos="1317"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Görevin yerine getirilmesinde dil, ırk, renk, cinsiyet, siyasi düşünce, felsefi inanç, din ve mezhep ayrımı yapmak, görevin gereklerine aykırı davranmak suretiyle kişilerin yarar veya zararını hedef tutan davranışlarda bulunmak. </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b w:val="1"/>
          <w:bCs w:val="1"/>
          <w:color w:val="auto"/>
        </w:rPr>
        <w:t>(Mülga:15/4/2020-7243/7 md.)</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47" w:lineRule="auto"/>
        <w:tabs>
          <w:tab w:leader="none" w:pos="1294"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Mükerrer yayınlarını akademik atama ve yükselmelerde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ayrı yayınlar olarak sunmak.</w:t>
      </w:r>
    </w:p>
    <w:p>
      <w:pPr>
        <w:spacing w:after="0" w:line="8"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Göreve sarhoş gelmek, görev yerinde alkollü içki içmek.</w:t>
      </w:r>
    </w:p>
    <w:p>
      <w:pPr>
        <w:spacing w:after="0" w:line="1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Gerçeğe aykırı rapor ve belge düzenlemek.</w:t>
      </w:r>
    </w:p>
    <w:p>
      <w:pPr>
        <w:spacing w:after="0" w:line="21" w:lineRule="exact"/>
        <w:rPr>
          <w:rFonts w:ascii="Times New Roman" w:cs="Times New Roman" w:eastAsia="Times New Roman" w:hAnsi="Times New Roman"/>
          <w:sz w:val="18"/>
          <w:szCs w:val="18"/>
          <w:color w:val="auto"/>
        </w:rPr>
      </w:pPr>
    </w:p>
    <w:p>
      <w:pPr>
        <w:ind w:left="540" w:right="1404" w:firstLine="575"/>
        <w:spacing w:after="0" w:line="246" w:lineRule="auto"/>
        <w:tabs>
          <w:tab w:leader="none" w:pos="1356"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İlgili kanunların tanıdığı istisnalar dışında ticaret yapmak,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yasaklanan diğer kazanç getirici faaliyetlerde bulunmak.</w:t>
      </w:r>
    </w:p>
    <w:p>
      <w:pPr>
        <w:spacing w:after="0" w:line="12" w:lineRule="exact"/>
        <w:rPr>
          <w:rFonts w:ascii="Times New Roman" w:cs="Times New Roman" w:eastAsia="Times New Roman" w:hAnsi="Times New Roman"/>
          <w:sz w:val="18"/>
          <w:szCs w:val="18"/>
          <w:color w:val="auto"/>
        </w:rPr>
      </w:pPr>
    </w:p>
    <w:p>
      <w:pPr>
        <w:ind w:left="540" w:right="1404" w:firstLine="575"/>
        <w:spacing w:after="0" w:line="246" w:lineRule="auto"/>
        <w:tabs>
          <w:tab w:leader="none" w:pos="1318"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Görevi gereği öğrendiği ve gizli kalması gereken bilgi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belgeleri açıklamak.</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45" w:lineRule="auto"/>
        <w:tabs>
          <w:tab w:leader="none" w:pos="1322"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(Ek:15/4/2020-7243/7 md.) </w:t>
      </w:r>
      <w:r>
        <w:rPr>
          <w:rFonts w:ascii="Times New Roman" w:cs="Times New Roman" w:eastAsia="Times New Roman" w:hAnsi="Times New Roman"/>
          <w:sz w:val="18"/>
          <w:szCs w:val="18"/>
          <w:color w:val="auto"/>
        </w:rPr>
        <w:t>Amirine, maiyetindekilere, iş arkadaşları veya hizmetten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yararlananlara hakarette bulunmak veya bunları tehdit etmek.</w:t>
      </w:r>
    </w:p>
    <w:p>
      <w:pPr>
        <w:ind w:left="540"/>
        <w:spacing w:after="0" w:line="234"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_______________</w:t>
      </w:r>
    </w:p>
    <w:p>
      <w:pPr>
        <w:spacing w:after="0" w:line="10" w:lineRule="exact"/>
        <w:rPr>
          <w:rFonts w:ascii="Times New Roman" w:cs="Times New Roman" w:eastAsia="Times New Roman" w:hAnsi="Times New Roman"/>
          <w:sz w:val="18"/>
          <w:szCs w:val="18"/>
          <w:color w:val="auto"/>
        </w:rPr>
      </w:pPr>
    </w:p>
    <w:p>
      <w:pPr>
        <w:jc w:val="both"/>
        <w:ind w:left="540" w:right="1384" w:firstLine="8"/>
        <w:spacing w:after="0" w:line="233" w:lineRule="auto"/>
        <w:tabs>
          <w:tab w:leader="none" w:pos="780" w:val="left"/>
        </w:tabs>
        <w:numPr>
          <w:ilvl w:val="0"/>
          <w:numId w:val="8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15/4/2</w:t>
      </w:r>
      <w:r>
        <w:rPr>
          <w:rFonts w:ascii="Times New Roman" w:cs="Times New Roman" w:eastAsia="Times New Roman" w:hAnsi="Times New Roman"/>
          <w:sz w:val="16"/>
          <w:szCs w:val="16"/>
          <w:i w:val="1"/>
          <w:iCs w:val="1"/>
          <w:color w:val="auto"/>
        </w:rPr>
        <w:t>020 tarihli ve 7243 sayılı Kanunun 7 nci maddesiyle, bu bentte yer alan “bulunulan kademedeki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 xml:space="preserve">ilerlemenin,” ibaresi “görev yapan aylıklı öğretim elemanlarının bulundukları kademedeki ilerlemelerinin” şeklinde, “vakıf yükseköğretim kurumlarında” ibaresi “vakıf yükseköğretim kurumları öğretim elemanları-nın” şeklinde, “brüt ücretten 1/4 ila 1/2” ibaresi “brüt ücretinden 1/30 ila 1/8” şeklinde ve “657 sayılı Ka-nundaki fiillere ilave olarak bu Kanun kapsamındaki kamu görevlileri için kademe ilerlemesinin durduru </w:t>
      </w:r>
      <w:r>
        <w:rPr>
          <w:rFonts w:ascii="Times New Roman" w:cs="Times New Roman" w:eastAsia="Times New Roman" w:hAnsi="Times New Roman"/>
          <w:sz w:val="16"/>
          <w:szCs w:val="16"/>
          <w:i w:val="1"/>
          <w:iCs w:val="1"/>
          <w:color w:val="auto"/>
        </w:rPr>
        <w:t>lma-</w:t>
      </w:r>
      <w:r>
        <w:rPr>
          <w:rFonts w:ascii="Times New Roman" w:cs="Times New Roman" w:eastAsia="Times New Roman" w:hAnsi="Times New Roman"/>
          <w:sz w:val="16"/>
          <w:szCs w:val="16"/>
          <w:i w:val="1"/>
          <w:iCs w:val="1"/>
          <w:color w:val="auto"/>
        </w:rPr>
        <w:t xml:space="preserve">sı” ibaresi “Kademe ilerlemesinin durdurulması veya birden fazla ücretten kesme” şeklinde değiştirilmiş </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 xml:space="preserve"> bendin (h) alt bendine “ayrımı yapmak,” ibaresinden sonra gelmek üzere “görevin gereklerine aykırı dav-ranmak suretiyle” ibaresi eklenmiş</w:t>
      </w:r>
      <w:r>
        <w:rPr>
          <w:rFonts w:ascii="Times New Roman" w:cs="Times New Roman" w:eastAsia="Times New Roman" w:hAnsi="Times New Roman"/>
          <w:sz w:val="16"/>
          <w:szCs w:val="16"/>
          <w:i w:val="1"/>
          <w:iCs w:val="1"/>
          <w:color w:val="auto"/>
        </w:rPr>
        <w:t>tir.</w:t>
      </w:r>
    </w:p>
    <w:p>
      <w:pPr>
        <w:sectPr>
          <w:pgSz w:w="11900" w:h="16838" w:orient="portrait"/>
          <w:cols w:equalWidth="0" w:num="1">
            <w:col w:w="9024"/>
          </w:cols>
          <w:pgMar w:left="1440" w:top="681" w:right="1440" w:bottom="1440" w:gutter="0" w:footer="0" w:header="0"/>
        </w:sectPr>
      </w:pPr>
    </w:p>
    <w:bookmarkStart w:id="44" w:name="page45"/>
    <w:bookmarkEnd w:id="44"/>
    <w:p>
      <w:pPr>
        <w:ind w:left="3800"/>
        <w:spacing w:after="0"/>
        <w:rPr>
          <w:sz w:val="20"/>
          <w:szCs w:val="20"/>
          <w:color w:val="auto"/>
        </w:rPr>
      </w:pPr>
      <w:r>
        <w:rPr>
          <w:rFonts w:ascii="Times New Roman" w:cs="Times New Roman" w:eastAsia="Times New Roman" w:hAnsi="Times New Roman"/>
          <w:sz w:val="20"/>
          <w:szCs w:val="20"/>
          <w:color w:val="auto"/>
        </w:rPr>
        <w:t>5374-3</w:t>
      </w:r>
    </w:p>
    <w:p>
      <w:pPr>
        <w:spacing w:after="0" w:line="248" w:lineRule="exact"/>
        <w:rPr>
          <w:sz w:val="20"/>
          <w:szCs w:val="20"/>
          <w:color w:val="auto"/>
        </w:rPr>
      </w:pPr>
    </w:p>
    <w:p>
      <w:pPr>
        <w:jc w:val="both"/>
        <w:ind w:left="540" w:right="1384" w:firstLine="575"/>
        <w:spacing w:after="0" w:line="273" w:lineRule="auto"/>
        <w:tabs>
          <w:tab w:leader="none" w:pos="1375"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Üniversite öğretim mesleğinden çıkarma: Akademik bir kadroya bir daha atanmamak üzere üniversite öğretim mesleğinden çıkarmadır. </w:t>
      </w:r>
      <w:r>
        <w:rPr>
          <w:rFonts w:ascii="Times New Roman" w:cs="Times New Roman" w:eastAsia="Times New Roman" w:hAnsi="Times New Roman"/>
          <w:sz w:val="18"/>
          <w:szCs w:val="18"/>
          <w:b w:val="1"/>
          <w:bCs w:val="1"/>
          <w:color w:val="auto"/>
        </w:rPr>
        <w:t>(Değişik cümle:15/4/2020</w:t>
      </w:r>
      <w:r>
        <w:rPr>
          <w:rFonts w:ascii="Times New Roman" w:cs="Times New Roman" w:eastAsia="Times New Roman" w:hAnsi="Times New Roman"/>
          <w:sz w:val="18"/>
          <w:szCs w:val="18"/>
          <w:b w:val="1"/>
          <w:bCs w:val="1"/>
          <w:color w:val="auto"/>
        </w:rPr>
        <w:t>-7243/7 md.)</w:t>
      </w:r>
      <w:r>
        <w:rPr>
          <w:rFonts w:ascii="Times New Roman" w:cs="Times New Roman" w:eastAsia="Times New Roman" w:hAnsi="Times New Roman"/>
          <w:sz w:val="18"/>
          <w:szCs w:val="18"/>
          <w:color w:val="auto"/>
        </w:rPr>
        <w:t xml:space="preserve"> Üni-versite öğretim mesleğinden çıkarma cezasını gerektiren fiiller şunlardır:</w:t>
      </w:r>
    </w:p>
    <w:p>
      <w:pPr>
        <w:spacing w:after="0" w:line="13"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Başkalarına ait özgün fikir, metot, veri veya eserleri bilim-sel kurallara uygun biçimde atıf yapmadan kısmen veya tamamen kendisine ait gibi göstermek.</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Atama ve yükselmelerde, unvan veya derece kazanılma-</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ında; anket uygulama, veri toplama gibi akademik değerlendirme içermeyen katkılar dışında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kişisel emek ve birikimine dayanmayan, başkaları tarafından ücret karşılığında veya ücretsiz olarak üretilmiş yayın ve çalışmalar kullanmak.</w:t>
      </w:r>
    </w:p>
    <w:p>
      <w:pPr>
        <w:spacing w:after="0" w:line="11"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c) </w:t>
      </w:r>
      <w:r>
        <w:rPr>
          <w:rFonts w:ascii="Times New Roman" w:cs="Times New Roman" w:eastAsia="Times New Roman" w:hAnsi="Times New Roman"/>
          <w:sz w:val="18"/>
          <w:szCs w:val="18"/>
          <w:b w:val="1"/>
          <w:bCs w:val="1"/>
          <w:color w:val="auto"/>
        </w:rPr>
        <w:t>(Ek:15/4/2020-7243/7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Özürsüz veya izinsiz olarak bir yılda toplam 20 gün göre-</w:t>
      </w:r>
      <w:r>
        <w:rPr>
          <w:rFonts w:ascii="Times New Roman" w:cs="Times New Roman" w:eastAsia="Times New Roman" w:hAnsi="Times New Roman"/>
          <w:sz w:val="18"/>
          <w:szCs w:val="18"/>
          <w:color w:val="auto"/>
        </w:rPr>
        <w:t>ve gelmemek.</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52" w:lineRule="auto"/>
        <w:tabs>
          <w:tab w:leader="none" w:pos="1384"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Kamu görevinden çıkarma: Kamu kurum ve kuruluşları ile vakıf yükseköğretim ku-rumlarında öğretim elemanı ve memur olarak bir daha atanmamak üzere kamu görevinden çıkar-madır. Kamu görevinden çıkarma cezasını gerektiren fiiller şunlardır:</w:t>
      </w:r>
      <w:r>
        <w:rPr>
          <w:rFonts w:ascii="Times New Roman" w:cs="Times New Roman" w:eastAsia="Times New Roman" w:hAnsi="Times New Roman"/>
          <w:sz w:val="24"/>
          <w:szCs w:val="24"/>
          <w:color w:val="auto"/>
          <w:vertAlign w:val="superscript"/>
        </w:rPr>
        <w:t>(2)</w:t>
      </w:r>
    </w:p>
    <w:p>
      <w:pPr>
        <w:spacing w:after="0" w:line="1" w:lineRule="exact"/>
        <w:rPr>
          <w:rFonts w:ascii="Times New Roman" w:cs="Times New Roman" w:eastAsia="Times New Roman" w:hAnsi="Times New Roman"/>
          <w:sz w:val="18"/>
          <w:szCs w:val="18"/>
          <w:color w:val="auto"/>
        </w:rPr>
      </w:pPr>
    </w:p>
    <w:p>
      <w:pPr>
        <w:ind w:left="540" w:right="1404" w:firstLine="566"/>
        <w:spacing w:after="0" w:line="27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Değişi</w:t>
      </w:r>
      <w:r>
        <w:rPr>
          <w:rFonts w:ascii="Times New Roman" w:cs="Times New Roman" w:eastAsia="Times New Roman" w:hAnsi="Times New Roman"/>
          <w:sz w:val="18"/>
          <w:szCs w:val="18"/>
          <w:b w:val="1"/>
          <w:bCs w:val="1"/>
          <w:color w:val="auto"/>
        </w:rPr>
        <w:t>k:15/4/2020-7243/7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Terör niteliğinde eylemlerde bulunmak veya bu ey-lemleri desteklemek, kamu imkân ve kaynaklarını bu örgütler için kullanmak ya da kullandırmak. b) Amire, iş arkadaşlarına, personeline, hizmetten yararlananlara veya öğrencilerine fiili</w:t>
      </w:r>
    </w:p>
    <w:p>
      <w:pPr>
        <w:spacing w:after="0" w:line="7"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saldırıda veya cinsel tacizde bulunmak.</w:t>
      </w:r>
    </w:p>
    <w:p>
      <w:pPr>
        <w:spacing w:after="0" w:line="41"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Kamu hizmeti veya öğretim elemanı sıfatı ile bağdaşmayacak nitelik ve derecede yüz kızartıcı ve utanç verici hareketlerde bulunmak.</w:t>
      </w:r>
    </w:p>
    <w:p>
      <w:pPr>
        <w:spacing w:after="0" w:line="17" w:lineRule="exact"/>
        <w:rPr>
          <w:rFonts w:ascii="Times New Roman" w:cs="Times New Roman" w:eastAsia="Times New Roman" w:hAnsi="Times New Roman"/>
          <w:sz w:val="18"/>
          <w:szCs w:val="18"/>
          <w:color w:val="auto"/>
        </w:rPr>
      </w:pPr>
    </w:p>
    <w:p>
      <w:pPr>
        <w:ind w:left="540" w:right="1404" w:firstLine="566"/>
        <w:spacing w:after="0" w:line="26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 Uyuşturucu veya uyuşturucu olarak kabul edilen diğer uyarıcı maddeleri kullanmak, bulundurmak, başkalarına vermek, kullanılmasını özendirmek, satmak, imal etmek.</w:t>
      </w:r>
    </w:p>
    <w:p>
      <w:pPr>
        <w:spacing w:after="0" w:line="16"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Hukuka aykırı olarak kurumun verilerini elde etmek, kaydetmek, kullanmak, depol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mak, dağıtmak, değiştirmek veya yok etmek.</w:t>
      </w:r>
    </w:p>
    <w:p>
      <w:pPr>
        <w:spacing w:after="0" w:line="17" w:lineRule="exact"/>
        <w:rPr>
          <w:rFonts w:ascii="Times New Roman" w:cs="Times New Roman" w:eastAsia="Times New Roman" w:hAnsi="Times New Roman"/>
          <w:sz w:val="18"/>
          <w:szCs w:val="18"/>
          <w:color w:val="auto"/>
        </w:rPr>
      </w:pPr>
    </w:p>
    <w:p>
      <w:pPr>
        <w:ind w:left="1120" w:right="2424"/>
        <w:spacing w:after="0" w:line="24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 Kurumun bilişim sistemlerinin işleyişini kasten engellemek veya bozmak. </w:t>
      </w:r>
      <w:r>
        <w:rPr>
          <w:rFonts w:ascii="Times New Roman" w:cs="Times New Roman" w:eastAsia="Times New Roman" w:hAnsi="Times New Roman"/>
          <w:sz w:val="18"/>
          <w:szCs w:val="18"/>
          <w:color w:val="auto"/>
        </w:rPr>
        <w:t xml:space="preserve">c. </w:t>
      </w:r>
      <w:r>
        <w:rPr>
          <w:rFonts w:ascii="Times New Roman" w:cs="Times New Roman" w:eastAsia="Times New Roman" w:hAnsi="Times New Roman"/>
          <w:sz w:val="18"/>
          <w:szCs w:val="18"/>
          <w:b w:val="1"/>
          <w:bCs w:val="1"/>
          <w:color w:val="auto"/>
        </w:rPr>
        <w:t>(Değişik: 14/4/1982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- 2653/3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Ceza soruşturması usulü:</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jc w:val="both"/>
        <w:ind w:left="540" w:right="1384" w:firstLine="566"/>
        <w:spacing w:after="0" w:line="27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üst kuruluşları başkan ve üyeleri ile yükseköğretim kurumları yöneticil</w:t>
      </w:r>
      <w:r>
        <w:rPr>
          <w:rFonts w:ascii="Times New Roman" w:cs="Times New Roman" w:eastAsia="Times New Roman" w:hAnsi="Times New Roman"/>
          <w:sz w:val="18"/>
          <w:szCs w:val="18"/>
          <w:color w:val="auto"/>
        </w:rPr>
        <w:t>e-r</w:t>
      </w:r>
      <w:r>
        <w:rPr>
          <w:rFonts w:ascii="Times New Roman" w:cs="Times New Roman" w:eastAsia="Times New Roman" w:hAnsi="Times New Roman"/>
          <w:sz w:val="18"/>
          <w:szCs w:val="18"/>
          <w:color w:val="auto"/>
        </w:rPr>
        <w:t>inin, kadrolu ve sözleşmeli öğretim elemanlarının ve bu kuruluş ve kurumların 657 sayılı Devlet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Memurları Kanununa tabi memurlarının görevleri dolayısıyla ya da görevlerini yaptı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 sırada işledikleri ileri sürülen suçlar hakkında yetkili makamlarca inceleme başlatılabilir, inceleme sonucunda soruşturma açılmasına karar verilmesi ya da doğrudan soruşturma başlatılması hâlinde aşağıdaki hükümler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lanır: </w:t>
      </w:r>
      <w:r>
        <w:rPr>
          <w:rFonts w:ascii="Times New Roman" w:cs="Times New Roman" w:eastAsia="Times New Roman" w:hAnsi="Times New Roman"/>
          <w:sz w:val="24"/>
          <w:szCs w:val="24"/>
          <w:color w:val="auto"/>
          <w:vertAlign w:val="superscript"/>
        </w:rPr>
        <w:t>(1)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color w:val="auto"/>
        </w:rPr>
        <w:t>_________________</w:t>
      </w:r>
    </w:p>
    <w:p>
      <w:pPr>
        <w:spacing w:after="0" w:line="24" w:lineRule="exact"/>
        <w:rPr>
          <w:sz w:val="20"/>
          <w:szCs w:val="20"/>
          <w:color w:val="auto"/>
        </w:rPr>
      </w:pPr>
    </w:p>
    <w:p>
      <w:pPr>
        <w:jc w:val="both"/>
        <w:ind w:left="700" w:right="1384" w:hanging="152"/>
        <w:spacing w:after="0" w:line="256" w:lineRule="auto"/>
        <w:tabs>
          <w:tab w:leader="none" w:pos="796" w:val="left"/>
        </w:tabs>
        <w:numPr>
          <w:ilvl w:val="0"/>
          <w:numId w:val="8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2/12/2016 tarihli ve 6764 sayılı Kanunun 26 ncı maddesiyle bu fıkranın birinci paragrafında yer alan “ileri sürülen suçlar hakkında” ibaresi “ileri sürülen suçlar hakkında yetkili makamlarca inceleme başlatı-</w:t>
      </w:r>
      <w:r>
        <w:rPr>
          <w:rFonts w:ascii="Times New Roman" w:cs="Times New Roman" w:eastAsia="Times New Roman" w:hAnsi="Times New Roman"/>
          <w:sz w:val="16"/>
          <w:szCs w:val="16"/>
          <w:i w:val="1"/>
          <w:iCs w:val="1"/>
          <w:color w:val="auto"/>
        </w:rPr>
        <w:t>la</w:t>
      </w:r>
      <w:r>
        <w:rPr>
          <w:rFonts w:ascii="Times New Roman" w:cs="Times New Roman" w:eastAsia="Times New Roman" w:hAnsi="Times New Roman"/>
          <w:sz w:val="16"/>
          <w:szCs w:val="16"/>
          <w:i w:val="1"/>
          <w:iCs w:val="1"/>
          <w:color w:val="auto"/>
        </w:rPr>
        <w:t>bilir, inceleme sonucunda soruşturma açılmasına karar verilmesi ya da doğrudan soruşturma başlatılma-sı hâlinde” şeklinde değiştirilmiştir.</w:t>
      </w:r>
    </w:p>
    <w:p>
      <w:pPr>
        <w:spacing w:after="0" w:line="17" w:lineRule="exact"/>
        <w:rPr>
          <w:sz w:val="20"/>
          <w:szCs w:val="20"/>
          <w:color w:val="auto"/>
        </w:rPr>
      </w:pPr>
    </w:p>
    <w:p>
      <w:pPr>
        <w:jc w:val="both"/>
        <w:ind w:left="700" w:right="1384" w:hanging="143"/>
        <w:spacing w:after="0" w:line="253" w:lineRule="auto"/>
        <w:rPr>
          <w:sz w:val="20"/>
          <w:szCs w:val="20"/>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 15/4/2020 tarihli ve 7243 sayılı Kanunun 7 nci maddesiyle, bu bentte yer alan “657 sayılı Kanundaki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fiillere ilave olarak bu Kanun kapsamındaki kamu görevlileri için kamu” ibaresi “Kamu” şeklinde değişti-rilmiştir.</w:t>
      </w:r>
    </w:p>
    <w:p>
      <w:pPr>
        <w:sectPr>
          <w:pgSz w:w="11900" w:h="16838" w:orient="portrait"/>
          <w:cols w:equalWidth="0" w:num="1">
            <w:col w:w="9024"/>
          </w:cols>
          <w:pgMar w:left="1440" w:top="681" w:right="1440" w:bottom="1440" w:gutter="0" w:footer="0" w:header="0"/>
        </w:sectPr>
      </w:pPr>
    </w:p>
    <w:bookmarkStart w:id="45" w:name="page46"/>
    <w:bookmarkEnd w:id="45"/>
    <w:p>
      <w:pPr>
        <w:ind w:left="3880"/>
        <w:spacing w:after="0"/>
        <w:rPr>
          <w:sz w:val="20"/>
          <w:szCs w:val="20"/>
          <w:color w:val="auto"/>
        </w:rPr>
      </w:pPr>
      <w:r>
        <w:rPr>
          <w:rFonts w:ascii="Times New Roman" w:cs="Times New Roman" w:eastAsia="Times New Roman" w:hAnsi="Times New Roman"/>
          <w:sz w:val="22"/>
          <w:szCs w:val="22"/>
          <w:color w:val="auto"/>
        </w:rPr>
        <w:t>5375</w:t>
      </w:r>
    </w:p>
    <w:p>
      <w:pPr>
        <w:spacing w:after="0" w:line="222" w:lineRule="exact"/>
        <w:rPr>
          <w:sz w:val="20"/>
          <w:szCs w:val="20"/>
          <w:color w:val="auto"/>
        </w:rPr>
      </w:pPr>
    </w:p>
    <w:p>
      <w:pPr>
        <w:ind w:left="1380" w:hanging="265"/>
        <w:spacing w:after="0"/>
        <w:tabs>
          <w:tab w:leader="none" w:pos="138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İlk soruşturma:</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disiplin ami</w:t>
      </w:r>
      <w:r>
        <w:rPr>
          <w:rFonts w:ascii="Times New Roman" w:cs="Times New Roman" w:eastAsia="Times New Roman" w:hAnsi="Times New Roman"/>
          <w:sz w:val="18"/>
          <w:szCs w:val="18"/>
          <w:color w:val="auto"/>
        </w:rPr>
        <w:t>rlerince</w:t>
      </w:r>
      <w:r>
        <w:rPr>
          <w:rFonts w:ascii="Times New Roman" w:cs="Times New Roman" w:eastAsia="Times New Roman" w:hAnsi="Times New Roman"/>
          <w:sz w:val="18"/>
          <w:szCs w:val="18"/>
          <w:color w:val="auto"/>
        </w:rPr>
        <w:t xml:space="preserve"> doğrudan veya görevlendirecekleri uygun sayıda soruşturmacı tarafı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dan yapılır.</w:t>
      </w:r>
    </w:p>
    <w:p>
      <w:pPr>
        <w:spacing w:after="0" w:line="1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Öğretim elemanlarından soruşturmacı tayin edilmesi halinde, bunların, hakkında soruş-turma yapıl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cak öğretim elemanının akademik unvanına veya daha üst akademik unvana sahip olmaları şarttır.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(2) Son soruşturmanın açılıp açılmamasına;</w:t>
      </w:r>
    </w:p>
    <w:p>
      <w:pPr>
        <w:spacing w:after="0" w:line="41" w:lineRule="exact"/>
        <w:rPr>
          <w:sz w:val="20"/>
          <w:szCs w:val="20"/>
          <w:color w:val="auto"/>
        </w:rPr>
      </w:pPr>
    </w:p>
    <w:p>
      <w:pPr>
        <w:ind w:left="540" w:right="1384" w:firstLine="575"/>
        <w:spacing w:after="0" w:line="268" w:lineRule="auto"/>
        <w:tabs>
          <w:tab w:leader="none" w:pos="1293"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 Başkan ve üyeleri ile Yükseköğretim Denetleme Kurulu Başkan ve üyeleri hakkında Danıştayın 2 nci Dairesi,</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41" w:lineRule="auto"/>
        <w:tabs>
          <w:tab w:leader="none" w:pos="1332"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Devlet ve vakıf yükseköğretim kurumu rektörleri, rektör yardımcıları ile üst kuruluş genel sekreterleri hakkında,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tim Kurulu üyelerinden teşkil edilecek üç kişilik kurul, </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jc w:val="both"/>
        <w:ind w:left="540" w:right="1384" w:firstLine="575"/>
        <w:spacing w:after="0" w:line="272" w:lineRule="auto"/>
        <w:tabs>
          <w:tab w:leader="none" w:pos="1303"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Üniversite, fakülte, enstitü ve yüksekokul yönetim kurulu üyeleri, fakülte dekanları ve </w:t>
      </w:r>
      <w:r>
        <w:rPr>
          <w:rFonts w:ascii="Times New Roman" w:cs="Times New Roman" w:eastAsia="Times New Roman" w:hAnsi="Times New Roman"/>
          <w:sz w:val="18"/>
          <w:szCs w:val="18"/>
          <w:color w:val="auto"/>
        </w:rPr>
        <w:t>de</w:t>
      </w:r>
      <w:r>
        <w:rPr>
          <w:rFonts w:ascii="Times New Roman" w:cs="Times New Roman" w:eastAsia="Times New Roman" w:hAnsi="Times New Roman"/>
          <w:sz w:val="18"/>
          <w:szCs w:val="18"/>
          <w:color w:val="auto"/>
        </w:rPr>
        <w:t>kan yardımcıları, enstitü ve yüksekokul müdürleri ve yardımcıları ile üniversite genel sekrete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leri hakkında, rektörün başkanlığı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rektörce görevlendirilen rektör yardımcılarından oluşacak üç kişilik kurul,</w:t>
      </w:r>
    </w:p>
    <w:p>
      <w:pPr>
        <w:spacing w:after="0" w:line="15"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46"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Öğretim elemanları, fakülte, enstitü ve yük</w:t>
      </w:r>
      <w:r>
        <w:rPr>
          <w:rFonts w:ascii="Times New Roman" w:cs="Times New Roman" w:eastAsia="Times New Roman" w:hAnsi="Times New Roman"/>
          <w:sz w:val="18"/>
          <w:szCs w:val="18"/>
          <w:color w:val="auto"/>
        </w:rPr>
        <w:t>sekokul sekreterle</w:t>
      </w:r>
      <w:r>
        <w:rPr>
          <w:rFonts w:ascii="Times New Roman" w:cs="Times New Roman" w:eastAsia="Times New Roman" w:hAnsi="Times New Roman"/>
          <w:sz w:val="18"/>
          <w:szCs w:val="18"/>
          <w:color w:val="auto"/>
        </w:rPr>
        <w:t>ri hakkında üniversite yönetim kurulu üyeleri arasından oluşturulacak üç kişilik kurul,</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293"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657 sayılı Devlet Memurları Kanununa tabi memurlar ha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kında, mahal itibariyle yetkili </w:t>
      </w:r>
      <w:r>
        <w:rPr>
          <w:rFonts w:ascii="Times New Roman" w:cs="Times New Roman" w:eastAsia="Times New Roman" w:hAnsi="Times New Roman"/>
          <w:sz w:val="18"/>
          <w:szCs w:val="18"/>
          <w:color w:val="auto"/>
        </w:rPr>
        <w:t>il idare kurulu,</w:t>
      </w:r>
    </w:p>
    <w:p>
      <w:pPr>
        <w:spacing w:after="0" w:line="10"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Karar verir.</w:t>
      </w:r>
    </w:p>
    <w:p>
      <w:pPr>
        <w:spacing w:after="0" w:line="41"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17"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Kurulu ile üniversite yönetim kurullarınca oluşturulacak kurullarda görevlendirilecek asıl ve yedek üyeler bir yıl için seçilirler. Süresi sona erenlerin tekrar seçilmel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 mümkündür.</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Son soruşturmanın açılıp açılmamasına karar verecek kurullar üye tamsayısı i</w:t>
      </w:r>
      <w:r>
        <w:rPr>
          <w:rFonts w:ascii="Times New Roman" w:cs="Times New Roman" w:eastAsia="Times New Roman" w:hAnsi="Times New Roman"/>
          <w:sz w:val="18"/>
          <w:szCs w:val="18"/>
          <w:color w:val="auto"/>
        </w:rPr>
        <w:t>le topla-</w:t>
      </w:r>
      <w:r>
        <w:rPr>
          <w:rFonts w:ascii="Times New Roman" w:cs="Times New Roman" w:eastAsia="Times New Roman" w:hAnsi="Times New Roman"/>
          <w:sz w:val="18"/>
          <w:szCs w:val="18"/>
          <w:color w:val="auto"/>
        </w:rPr>
        <w:t>nır. Kurullara ilk soruşturmayı yapmış olan üyeler ile haklarında karar verilecek üyeler katılama</w:t>
      </w:r>
      <w:r>
        <w:rPr>
          <w:rFonts w:ascii="Times New Roman" w:cs="Times New Roman" w:eastAsia="Times New Roman" w:hAnsi="Times New Roman"/>
          <w:sz w:val="18"/>
          <w:szCs w:val="18"/>
          <w:color w:val="auto"/>
        </w:rPr>
        <w:t>z-</w:t>
      </w:r>
      <w:r>
        <w:rPr>
          <w:rFonts w:ascii="Times New Roman" w:cs="Times New Roman" w:eastAsia="Times New Roman" w:hAnsi="Times New Roman"/>
          <w:sz w:val="18"/>
          <w:szCs w:val="18"/>
          <w:color w:val="auto"/>
        </w:rPr>
        <w:t>lar. Noksanlar yedek üyelerle tamamlanır. Diğer hususlarda bu Kanunun 61 inci maddesi hükü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leri uygulanır.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 Yükseköğretim Kurulu ve Yükseköğretim Denetleme Kurulu Başkan ve üyeleri ha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kında Danıştayın 2 nci Dairesinde verilen lüzum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u muhakeme kararına itiraz ile men</w:t>
      </w:r>
      <w:r>
        <w:rPr>
          <w:rFonts w:ascii="Times New Roman" w:cs="Times New Roman" w:eastAsia="Times New Roman" w:hAnsi="Times New Roman"/>
          <w:sz w:val="18"/>
          <w:szCs w:val="18"/>
          <w:color w:val="auto"/>
        </w:rPr>
        <w:t>-i muhakeme</w:t>
      </w:r>
      <w:r>
        <w:rPr>
          <w:rFonts w:ascii="Times New Roman" w:cs="Times New Roman" w:eastAsia="Times New Roman" w:hAnsi="Times New Roman"/>
          <w:sz w:val="18"/>
          <w:szCs w:val="18"/>
          <w:color w:val="auto"/>
        </w:rPr>
        <w:t xml:space="preserve"> kararlarının kendiliğinden incelenm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si Danıştayın İdari İşler Kuruluna aittir. Diğer kurullarca verilen lüzum</w:t>
      </w:r>
      <w:r>
        <w:rPr>
          <w:rFonts w:ascii="Times New Roman" w:cs="Times New Roman" w:eastAsia="Times New Roman" w:hAnsi="Times New Roman"/>
          <w:sz w:val="18"/>
          <w:szCs w:val="18"/>
          <w:color w:val="auto"/>
        </w:rPr>
        <w:t>-u muhakeme kar</w:t>
      </w:r>
      <w:r>
        <w:rPr>
          <w:rFonts w:ascii="Times New Roman" w:cs="Times New Roman" w:eastAsia="Times New Roman" w:hAnsi="Times New Roman"/>
          <w:sz w:val="18"/>
          <w:szCs w:val="18"/>
          <w:color w:val="auto"/>
        </w:rPr>
        <w:t>arına ilgililerce yapılacak itiraz ile men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i muhakeme kararları kendiliğinden Danıştay 2 nci Dairesince incelenerek karara bağlanır. Lüzum</w:t>
      </w:r>
      <w:r>
        <w:rPr>
          <w:rFonts w:ascii="Times New Roman" w:cs="Times New Roman" w:eastAsia="Times New Roman" w:hAnsi="Times New Roman"/>
          <w:sz w:val="18"/>
          <w:szCs w:val="18"/>
          <w:color w:val="auto"/>
        </w:rPr>
        <w:t>-u muhakemesi kesin-</w:t>
      </w:r>
      <w:r>
        <w:rPr>
          <w:rFonts w:ascii="Times New Roman" w:cs="Times New Roman" w:eastAsia="Times New Roman" w:hAnsi="Times New Roman"/>
          <w:sz w:val="18"/>
          <w:szCs w:val="18"/>
          <w:color w:val="auto"/>
        </w:rPr>
        <w:t>leşen Yükseköğretim Kurulu ve Yükseköğretim Denetleme Kurulu Başkan ve üyelerinin yargı-lanması Yargıtay ilgili ceza dairesine, temyiz incelemesi Ceza Genel Kuruluna, diğer göre</w:t>
      </w:r>
      <w:r>
        <w:rPr>
          <w:rFonts w:ascii="Times New Roman" w:cs="Times New Roman" w:eastAsia="Times New Roman" w:hAnsi="Times New Roman"/>
          <w:sz w:val="18"/>
          <w:szCs w:val="18"/>
          <w:color w:val="auto"/>
        </w:rPr>
        <w:t>vlilerin</w:t>
      </w:r>
      <w:r>
        <w:rPr>
          <w:rFonts w:ascii="Times New Roman" w:cs="Times New Roman" w:eastAsia="Times New Roman" w:hAnsi="Times New Roman"/>
          <w:sz w:val="18"/>
          <w:szCs w:val="18"/>
          <w:color w:val="auto"/>
        </w:rPr>
        <w:t xml:space="preserve"> yargılanmaları suçun işlendiği yer adliye mahkemelerine aittir.</w:t>
      </w:r>
    </w:p>
    <w:p>
      <w:pPr>
        <w:spacing w:after="0" w:line="9"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(5) </w:t>
      </w:r>
      <w:r>
        <w:rPr>
          <w:rFonts w:ascii="Times New Roman" w:cs="Times New Roman" w:eastAsia="Times New Roman" w:hAnsi="Times New Roman"/>
          <w:sz w:val="18"/>
          <w:szCs w:val="18"/>
          <w:color w:val="auto"/>
        </w:rPr>
        <w:t>Değişik statüdeki kişilerin birlikte suç işlemeleri halinde soruşturma usulü ve yetkili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yargılama mercii görev itibariyle üst dereceliye göre tayin ol</w:t>
      </w:r>
      <w:r>
        <w:rPr>
          <w:rFonts w:ascii="Times New Roman" w:cs="Times New Roman" w:eastAsia="Times New Roman" w:hAnsi="Times New Roman"/>
          <w:sz w:val="18"/>
          <w:szCs w:val="18"/>
          <w:color w:val="auto"/>
        </w:rPr>
        <w:t>unur.</w:t>
      </w:r>
    </w:p>
    <w:p>
      <w:pPr>
        <w:spacing w:after="0" w:line="9"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_________________</w:t>
      </w:r>
    </w:p>
    <w:p>
      <w:pPr>
        <w:spacing w:after="0" w:line="27" w:lineRule="exact"/>
        <w:rPr>
          <w:rFonts w:ascii="Times New Roman" w:cs="Times New Roman" w:eastAsia="Times New Roman" w:hAnsi="Times New Roman"/>
          <w:sz w:val="18"/>
          <w:szCs w:val="18"/>
          <w:color w:val="auto"/>
        </w:rPr>
      </w:pPr>
    </w:p>
    <w:p>
      <w:pPr>
        <w:ind w:left="540" w:right="1384" w:firstLine="8"/>
        <w:spacing w:after="0" w:line="250" w:lineRule="auto"/>
        <w:tabs>
          <w:tab w:leader="none" w:pos="765" w:val="left"/>
        </w:tabs>
        <w:numPr>
          <w:ilvl w:val="0"/>
          <w:numId w:val="9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2/12/2016 tarihli ve 6764 sayılı Kanunun 26 ncı maddesiyle bu bentte yer alan “üniversite” ibaresi “De</w:t>
      </w:r>
      <w:r>
        <w:rPr>
          <w:rFonts w:ascii="Times New Roman" w:cs="Times New Roman" w:eastAsia="Times New Roman" w:hAnsi="Times New Roman"/>
          <w:sz w:val="16"/>
          <w:szCs w:val="16"/>
          <w:i w:val="1"/>
          <w:iCs w:val="1"/>
          <w:color w:val="auto"/>
        </w:rPr>
        <w:t>v-</w:t>
      </w:r>
      <w:r>
        <w:rPr>
          <w:rFonts w:ascii="Times New Roman" w:cs="Times New Roman" w:eastAsia="Times New Roman" w:hAnsi="Times New Roman"/>
          <w:sz w:val="16"/>
          <w:szCs w:val="16"/>
          <w:i w:val="1"/>
          <w:iCs w:val="1"/>
          <w:color w:val="auto"/>
        </w:rPr>
        <w:t>let ve vakıf yükseköğretim kurumu” şeklinde değiştirilmiştir.</w:t>
      </w:r>
    </w:p>
    <w:p>
      <w:pPr>
        <w:sectPr>
          <w:pgSz w:w="11900" w:h="16838" w:orient="portrait"/>
          <w:cols w:equalWidth="0" w:num="1">
            <w:col w:w="9024"/>
          </w:cols>
          <w:pgMar w:left="1440" w:top="695" w:right="1440" w:bottom="1440" w:gutter="0" w:footer="0" w:header="0"/>
        </w:sectPr>
      </w:pPr>
    </w:p>
    <w:bookmarkStart w:id="46" w:name="page47"/>
    <w:bookmarkEnd w:id="46"/>
    <w:p>
      <w:pPr>
        <w:ind w:left="3860"/>
        <w:spacing w:after="0"/>
        <w:rPr>
          <w:sz w:val="20"/>
          <w:szCs w:val="20"/>
          <w:color w:val="auto"/>
        </w:rPr>
      </w:pPr>
      <w:r>
        <w:rPr>
          <w:rFonts w:ascii="Times New Roman" w:cs="Times New Roman" w:eastAsia="Times New Roman" w:hAnsi="Times New Roman"/>
          <w:sz w:val="22"/>
          <w:szCs w:val="22"/>
          <w:color w:val="auto"/>
        </w:rPr>
        <w:t>5376</w:t>
      </w:r>
    </w:p>
    <w:p>
      <w:pPr>
        <w:spacing w:after="0" w:line="254" w:lineRule="exact"/>
        <w:rPr>
          <w:sz w:val="20"/>
          <w:szCs w:val="20"/>
          <w:color w:val="auto"/>
        </w:rPr>
      </w:pPr>
    </w:p>
    <w:p>
      <w:pPr>
        <w:jc w:val="both"/>
        <w:ind w:left="540" w:right="1384" w:firstLine="575"/>
        <w:spacing w:after="0" w:line="236" w:lineRule="auto"/>
        <w:tabs>
          <w:tab w:leader="none" w:pos="1375" w:val="left"/>
        </w:tabs>
        <w:numPr>
          <w:ilvl w:val="1"/>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 Başkanı ve rektörler hakkında 19/4/1990 tarihli ve 3628 sayılı Mal Bildiriminde Bulunulması, Rüşvet ve Yolsuzluklarla Mücadele Kanunu kapsamına giren suçlarından dolayı yapılacak ceza soruşturmasında yukarıda belirtilen ceza kovuşturm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sı usulü </w:t>
      </w:r>
      <w:r>
        <w:rPr>
          <w:rFonts w:ascii="Times New Roman" w:cs="Times New Roman" w:eastAsia="Times New Roman" w:hAnsi="Times New Roman"/>
          <w:sz w:val="18"/>
          <w:szCs w:val="18"/>
          <w:color w:val="auto"/>
        </w:rPr>
        <w:t xml:space="preserve">tatbik edilir. </w:t>
      </w:r>
      <w:r>
        <w:rPr>
          <w:rFonts w:ascii="Times New Roman" w:cs="Times New Roman" w:eastAsia="Times New Roman" w:hAnsi="Times New Roman"/>
          <w:sz w:val="18"/>
          <w:szCs w:val="18"/>
          <w:b w:val="1"/>
          <w:bCs w:val="1"/>
          <w:color w:val="auto"/>
        </w:rPr>
        <w:t>(Mülga cümle:15/4/2020-7243/7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2" w:lineRule="exact"/>
        <w:rPr>
          <w:rFonts w:ascii="Times New Roman" w:cs="Times New Roman" w:eastAsia="Times New Roman" w:hAnsi="Times New Roman"/>
          <w:sz w:val="18"/>
          <w:szCs w:val="18"/>
          <w:color w:val="auto"/>
        </w:rPr>
      </w:pPr>
    </w:p>
    <w:p>
      <w:pPr>
        <w:jc w:val="both"/>
        <w:ind w:left="540" w:right="1384" w:firstLine="566"/>
        <w:spacing w:after="0" w:line="23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3628 sayılı Kanun kapsamına giren suçlarından dolayı kanuni k</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vuşturma için gereken izin, Yükseköğretim Kurulu üyeleri ile Yükseköğretim Denetleme Kurulu Başkan ve üyeleri ve bu kuruluşların memurları (Üniversitel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rarası Kurul memurları dahil) hakkında Yükseköğretim Kurulu Başkanından, üniversite yöneticileri ve öğretim elemanları ile memurlar hakkında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site rektörlerinden alınır. </w:t>
      </w:r>
      <w:r>
        <w:rPr>
          <w:rFonts w:ascii="Times New Roman" w:cs="Times New Roman" w:eastAsia="Times New Roman" w:hAnsi="Times New Roman"/>
          <w:sz w:val="24"/>
          <w:szCs w:val="24"/>
          <w:color w:val="auto"/>
          <w:vertAlign w:val="superscript"/>
        </w:rPr>
        <w:t>(1)</w:t>
      </w:r>
    </w:p>
    <w:p>
      <w:pPr>
        <w:jc w:val="both"/>
        <w:ind w:left="540" w:right="1384" w:firstLine="575"/>
        <w:spacing w:after="0" w:line="252" w:lineRule="auto"/>
        <w:tabs>
          <w:tab w:leader="none" w:pos="1384" w:val="left"/>
        </w:tabs>
        <w:numPr>
          <w:ilvl w:val="1"/>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İdeolojik amaçlarla Anayasada yer alan temel hak ve hürr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yetleri, devletin ülkesi ve milletiyle bölünmez bütünlüğünü veya dil, ırk, sınıf, din ve mezhep ayrılığına dayanılarak niteli </w:t>
      </w:r>
      <w:r>
        <w:rPr>
          <w:rFonts w:ascii="Times New Roman" w:cs="Times New Roman" w:eastAsia="Times New Roman" w:hAnsi="Times New Roman"/>
          <w:sz w:val="18"/>
          <w:szCs w:val="18"/>
          <w:color w:val="auto"/>
        </w:rPr>
        <w:t>k-leri Anayasada belirti</w:t>
      </w:r>
      <w:r>
        <w:rPr>
          <w:rFonts w:ascii="Times New Roman" w:cs="Times New Roman" w:eastAsia="Times New Roman" w:hAnsi="Times New Roman"/>
          <w:sz w:val="18"/>
          <w:szCs w:val="18"/>
          <w:color w:val="auto"/>
        </w:rPr>
        <w:t>len Cumhuriyeti ortadan kaldırmak maksadıyla işlenen suçlarla bunlara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irtibatlı suçlar, öğrenme ve öğretme hürriyetini doğrudan veya dolaylı olarak kısıtlayan,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 sükün, huzur ve çalışma düzenini bozan boykot, işgal, engelleme, bunları teşvik ve tahrik, anarşik ve ideolojik olaylara ilişkin suçlar ile ağır cezayı gerektiren suçüstü hallerin</w:t>
      </w:r>
      <w:r>
        <w:rPr>
          <w:rFonts w:ascii="Times New Roman" w:cs="Times New Roman" w:eastAsia="Times New Roman" w:hAnsi="Times New Roman"/>
          <w:sz w:val="18"/>
          <w:szCs w:val="18"/>
          <w:color w:val="auto"/>
        </w:rPr>
        <w:t>de, yuka</w:t>
      </w:r>
      <w:r>
        <w:rPr>
          <w:rFonts w:ascii="Times New Roman" w:cs="Times New Roman" w:eastAsia="Times New Roman" w:hAnsi="Times New Roman"/>
          <w:sz w:val="18"/>
          <w:szCs w:val="18"/>
          <w:color w:val="auto"/>
        </w:rPr>
        <w:t>rıda yazılı usuller uygulanmaz; bu hallerde kovuşturmayı Cumhuriyet Savcısı doğrudan yapar.</w:t>
      </w:r>
    </w:p>
    <w:p>
      <w:pPr>
        <w:spacing w:after="0" w:line="13" w:lineRule="exact"/>
        <w:rPr>
          <w:rFonts w:ascii="Times New Roman" w:cs="Times New Roman" w:eastAsia="Times New Roman" w:hAnsi="Times New Roman"/>
          <w:sz w:val="18"/>
          <w:szCs w:val="18"/>
          <w:color w:val="auto"/>
        </w:rPr>
      </w:pPr>
    </w:p>
    <w:p>
      <w:pPr>
        <w:ind w:left="540" w:right="1384" w:firstLine="575"/>
        <w:spacing w:after="0" w:line="231" w:lineRule="auto"/>
        <w:tabs>
          <w:tab w:leader="none" w:pos="1394" w:val="left"/>
        </w:tabs>
        <w:numPr>
          <w:ilvl w:val="1"/>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Kanunda yer almamış hususlarda 2/12/1999 tarihli ve 4483 sayılı Memurlar ve Diğer Kamu Görevlilerinin Yargılanması Hakkında Kanun hükümleri uygulanı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(2)</w:t>
      </w:r>
    </w:p>
    <w:p>
      <w:pPr>
        <w:spacing w:after="0" w:line="1" w:lineRule="exact"/>
        <w:rPr>
          <w:rFonts w:ascii="Times New Roman" w:cs="Times New Roman" w:eastAsia="Times New Roman" w:hAnsi="Times New Roman"/>
          <w:sz w:val="18"/>
          <w:szCs w:val="18"/>
          <w:color w:val="auto"/>
        </w:rPr>
      </w:pP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Disiplin soruşturması ve savunma hakkı:</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Madde 53/A- (Ek: 2/12/2016 - 6764/27 md.)</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soruşturmasında uyulacak esaslar şunlardır:</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Disiplin cezası verilmesini gerektiren bir fiilin işlendiğini öğrenen disiplin amiri yazılı </w:t>
      </w:r>
      <w:r>
        <w:rPr>
          <w:rFonts w:ascii="Times New Roman" w:cs="Times New Roman" w:eastAsia="Times New Roman" w:hAnsi="Times New Roman"/>
          <w:sz w:val="18"/>
          <w:szCs w:val="18"/>
          <w:color w:val="auto"/>
        </w:rPr>
        <w:t>olarak disiplin sor</w:t>
      </w:r>
      <w:r>
        <w:rPr>
          <w:rFonts w:ascii="Times New Roman" w:cs="Times New Roman" w:eastAsia="Times New Roman" w:hAnsi="Times New Roman"/>
          <w:sz w:val="18"/>
          <w:szCs w:val="18"/>
          <w:color w:val="auto"/>
        </w:rPr>
        <w:t>uşturması başlatır. Üst disiplin amirinin soruşturma açtığı veya açtırdığı disiplin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olayında alt disiplin amiri ayrıca soruşturma yapamaz veya yaptıramaz. Daha önce açılmış soruş-turma varsa bunlar üst amirin açtığı veya açtırdığı soruşturma ile birleştiril</w:t>
      </w:r>
      <w:r>
        <w:rPr>
          <w:rFonts w:ascii="Times New Roman" w:cs="Times New Roman" w:eastAsia="Times New Roman" w:hAnsi="Times New Roman"/>
          <w:sz w:val="18"/>
          <w:szCs w:val="18"/>
          <w:color w:val="auto"/>
        </w:rPr>
        <w:t>ir.</w:t>
      </w:r>
    </w:p>
    <w:p>
      <w:pPr>
        <w:spacing w:after="0" w:line="11" w:lineRule="exact"/>
        <w:rPr>
          <w:rFonts w:ascii="Times New Roman" w:cs="Times New Roman" w:eastAsia="Times New Roman" w:hAnsi="Times New Roman"/>
          <w:sz w:val="18"/>
          <w:szCs w:val="18"/>
          <w:color w:val="auto"/>
        </w:rPr>
      </w:pPr>
    </w:p>
    <w:p>
      <w:pPr>
        <w:jc w:val="both"/>
        <w:ind w:left="540" w:right="140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Bilimsel araştırma ve yayın etiğine ilişkin disiplin cezası verilmesini gerektiren fiiller açısından soruşturma başlatılmadan önce bilimsel araştırma ve yayın etiği kurullarınca inceleme yapılması zorunludur.</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 Disiplin amiri soruşturmayı kendisi yapabileceği gibi soruşturmayı yapmak üzere birim içerisinden soruşturmacı veya komisyon görevlendirebilir. Ancak zorunlu hallerde rektörlük aracılığıyla diğer birimlerden soruşturmacı talep edilebilir.</w:t>
      </w:r>
    </w:p>
    <w:p>
      <w:pPr>
        <w:spacing w:after="0" w:line="14"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 Soruşturmacının görev ve unvanı, soruşturulanın görev ve unvanının üstünde veya onunla aynı düzeyde olmalıdır.</w:t>
      </w:r>
    </w:p>
    <w:p>
      <w:pPr>
        <w:spacing w:after="0" w:line="17"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 Fiilin ast ile üst tarafından birlikte işlenmesi hâlinde soruşturma usulü ve disiplin cezası verme yetkisi üste göre belirlenir.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 Soruşturulanın disiplin cezası verilmesini gerektiren fiili işlediği ve disiplin soruşturm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pPr>
        <w:spacing w:after="0" w:line="3"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_____________________</w:t>
      </w:r>
    </w:p>
    <w:p>
      <w:pPr>
        <w:spacing w:after="0" w:line="27" w:lineRule="exact"/>
        <w:rPr>
          <w:rFonts w:ascii="Times New Roman" w:cs="Times New Roman" w:eastAsia="Times New Roman" w:hAnsi="Times New Roman"/>
          <w:sz w:val="18"/>
          <w:szCs w:val="18"/>
          <w:color w:val="auto"/>
        </w:rPr>
      </w:pPr>
    </w:p>
    <w:p>
      <w:pPr>
        <w:jc w:val="both"/>
        <w:ind w:left="540" w:right="1384" w:firstLine="152"/>
        <w:spacing w:after="0" w:line="258" w:lineRule="auto"/>
        <w:tabs>
          <w:tab w:leader="none" w:pos="919" w:val="left"/>
        </w:tabs>
        <w:numPr>
          <w:ilvl w:val="0"/>
          <w:numId w:val="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15/4/2020 tarihli ve 7243 sayılı Kanunun 7 nci maddesiyle, bendin birinci paragrafının birinci cümle-sinde yer alan “rektörlerin 1609 sayılı Bazı Cürümlerden Dolayı Memurlar ve Şerikleri Hakkında Takip ve Muhakeme Usulüne Dair Kanun” ibaresi “rektörler hakkında 19/4/1990 tarihli ve 3628 sayılı Mal Bildiri-minde Bulunulması, Rüşvet ve Yolsuzluklarla Mücadele Kanunu” şeklinde değiştirilmiş </w:t>
      </w:r>
      <w:r>
        <w:rPr>
          <w:rFonts w:ascii="Times New Roman" w:cs="Times New Roman" w:eastAsia="Times New Roman" w:hAnsi="Times New Roman"/>
          <w:sz w:val="16"/>
          <w:szCs w:val="16"/>
          <w:i w:val="1"/>
          <w:iCs w:val="1"/>
          <w:color w:val="auto"/>
        </w:rPr>
        <w:t>ve</w:t>
      </w:r>
      <w:r>
        <w:rPr>
          <w:rFonts w:ascii="Times New Roman" w:cs="Times New Roman" w:eastAsia="Times New Roman" w:hAnsi="Times New Roman"/>
          <w:sz w:val="16"/>
          <w:szCs w:val="16"/>
          <w:i w:val="1"/>
          <w:iCs w:val="1"/>
          <w:color w:val="auto"/>
        </w:rPr>
        <w:t xml:space="preserve"> ikinci paragrafında yer alan “1609 sayılı Bazı Cürümlerden Dolayı Memurlar ve Şerikleri Hakkında Takip ve Muhakeme Usulüne Dair Kanun” ibaresi “3628 sayılı Kanun” şeklinde değiştirilmiştir.</w:t>
      </w:r>
    </w:p>
    <w:p>
      <w:pPr>
        <w:spacing w:after="0" w:line="13" w:lineRule="exact"/>
        <w:rPr>
          <w:rFonts w:ascii="Times New Roman" w:cs="Times New Roman" w:eastAsia="Times New Roman" w:hAnsi="Times New Roman"/>
          <w:sz w:val="16"/>
          <w:szCs w:val="16"/>
          <w:i w:val="1"/>
          <w:iCs w:val="1"/>
          <w:color w:val="auto"/>
        </w:rPr>
      </w:pPr>
    </w:p>
    <w:p>
      <w:pPr>
        <w:jc w:val="both"/>
        <w:ind w:left="540" w:right="1384" w:firstLine="152"/>
        <w:spacing w:after="0" w:line="253" w:lineRule="auto"/>
        <w:tabs>
          <w:tab w:leader="none" w:pos="924" w:val="left"/>
        </w:tabs>
        <w:numPr>
          <w:ilvl w:val="0"/>
          <w:numId w:val="9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15/4/2020 tarihli ve 7243 sayılı Kanunun 7 nci maddesiyle, </w:t>
      </w:r>
      <w:r>
        <w:rPr>
          <w:rFonts w:ascii="Times New Roman" w:cs="Times New Roman" w:eastAsia="Times New Roman" w:hAnsi="Times New Roman"/>
          <w:sz w:val="16"/>
          <w:szCs w:val="16"/>
          <w:i w:val="1"/>
          <w:iCs w:val="1"/>
          <w:color w:val="auto"/>
        </w:rPr>
        <w:t>bu bentte yer alan</w:t>
      </w:r>
      <w:r>
        <w:rPr>
          <w:rFonts w:ascii="Times New Roman" w:cs="Times New Roman" w:eastAsia="Times New Roman" w:hAnsi="Times New Roman"/>
          <w:sz w:val="16"/>
          <w:szCs w:val="16"/>
          <w:i w:val="1"/>
          <w:iCs w:val="1"/>
          <w:color w:val="auto"/>
        </w:rPr>
        <w:t xml:space="preserve"> “4 Şubat 1329 tarihli </w:t>
      </w:r>
      <w:r>
        <w:rPr>
          <w:rFonts w:ascii="Times New Roman" w:cs="Times New Roman" w:eastAsia="Times New Roman" w:hAnsi="Times New Roman"/>
          <w:sz w:val="16"/>
          <w:szCs w:val="16"/>
          <w:i w:val="1"/>
          <w:iCs w:val="1"/>
          <w:color w:val="auto"/>
        </w:rPr>
        <w:t xml:space="preserve">Memurin </w:t>
      </w:r>
      <w:r>
        <w:rPr>
          <w:rFonts w:ascii="Times New Roman" w:cs="Times New Roman" w:eastAsia="Times New Roman" w:hAnsi="Times New Roman"/>
          <w:sz w:val="16"/>
          <w:szCs w:val="16"/>
          <w:i w:val="1"/>
          <w:iCs w:val="1"/>
          <w:color w:val="auto"/>
        </w:rPr>
        <w:t>Muhakematı Hakkında Kanun” ibaresi “2/12/1999 tarihli ve 4483 sayılı Memurlar ve Diğer Kamu</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Görevlilerinin Yargılanması Hakkında Kanun” şeklinde değiştirilmiştir.</w:t>
      </w:r>
    </w:p>
    <w:p>
      <w:pPr>
        <w:sectPr>
          <w:pgSz w:w="11900" w:h="16838" w:orient="portrait"/>
          <w:cols w:equalWidth="0" w:num="1">
            <w:col w:w="9024"/>
          </w:cols>
          <w:pgMar w:left="1440" w:top="695" w:right="1440" w:bottom="1440" w:gutter="0" w:footer="0" w:header="0"/>
        </w:sectPr>
      </w:pPr>
    </w:p>
    <w:bookmarkStart w:id="47" w:name="page48"/>
    <w:bookmarkEnd w:id="47"/>
    <w:p>
      <w:pPr>
        <w:jc w:val="center"/>
        <w:ind w:right="264"/>
        <w:spacing w:after="0"/>
        <w:rPr>
          <w:sz w:val="20"/>
          <w:szCs w:val="20"/>
          <w:color w:val="auto"/>
        </w:rPr>
      </w:pPr>
      <w:r>
        <w:rPr>
          <w:rFonts w:ascii="Times New Roman" w:cs="Times New Roman" w:eastAsia="Times New Roman" w:hAnsi="Times New Roman"/>
          <w:sz w:val="20"/>
          <w:szCs w:val="20"/>
          <w:color w:val="auto"/>
        </w:rPr>
        <w:t>5376-1</w:t>
      </w:r>
    </w:p>
    <w:p>
      <w:pPr>
        <w:spacing w:after="0" w:line="268" w:lineRule="exact"/>
        <w:rPr>
          <w:sz w:val="20"/>
          <w:szCs w:val="20"/>
          <w:color w:val="auto"/>
        </w:rPr>
      </w:pPr>
    </w:p>
    <w:p>
      <w:pPr>
        <w:jc w:val="both"/>
        <w:ind w:left="540" w:right="1384" w:firstLine="575"/>
        <w:spacing w:after="0" w:line="273" w:lineRule="auto"/>
        <w:tabs>
          <w:tab w:leader="none" w:pos="1313"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Soruşturmacı, disiplin soruşturmasıyla ilgili bilgi ve belgeleri toplama, ifade </w:t>
      </w:r>
      <w:r>
        <w:rPr>
          <w:rFonts w:ascii="Times New Roman" w:cs="Times New Roman" w:eastAsia="Times New Roman" w:hAnsi="Times New Roman"/>
          <w:sz w:val="18"/>
          <w:szCs w:val="18"/>
          <w:color w:val="auto"/>
        </w:rPr>
        <w:t>alma, ta-</w:t>
      </w:r>
      <w:r>
        <w:rPr>
          <w:rFonts w:ascii="Times New Roman" w:cs="Times New Roman" w:eastAsia="Times New Roman" w:hAnsi="Times New Roman"/>
          <w:sz w:val="18"/>
          <w:szCs w:val="18"/>
          <w:color w:val="auto"/>
        </w:rPr>
        <w:t xml:space="preserve">nık dinleme, bilirkişiye başvurma, keşif yapma, inceleme yapma ve ilgili makamlarla yazışma </w:t>
      </w:r>
      <w:r>
        <w:rPr>
          <w:rFonts w:ascii="Times New Roman" w:cs="Times New Roman" w:eastAsia="Times New Roman" w:hAnsi="Times New Roman"/>
          <w:sz w:val="18"/>
          <w:szCs w:val="18"/>
          <w:color w:val="auto"/>
        </w:rPr>
        <w:t>yetkisini haizdir.</w:t>
      </w:r>
    </w:p>
    <w:p>
      <w:pPr>
        <w:spacing w:after="0" w:line="13"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22"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Soruşturmacının, görevlendirme kapsamında talep ettiği bilgi ve belgeler gecikmeks</w:t>
      </w:r>
      <w:r>
        <w:rPr>
          <w:rFonts w:ascii="Times New Roman" w:cs="Times New Roman" w:eastAsia="Times New Roman" w:hAnsi="Times New Roman"/>
          <w:sz w:val="18"/>
          <w:szCs w:val="18"/>
          <w:color w:val="auto"/>
        </w:rPr>
        <w:t>i-zin kendisine verilir.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ı) Soruşturmacı, görevlendirildiği konuda soruşturma yürütür; soruşturma sırasında disi</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lin soruşturmasına konu olabilecek başka fiillerin ortaya çıkması durumunda bunları gecikmeks</w:t>
      </w:r>
      <w:r>
        <w:rPr>
          <w:rFonts w:ascii="Times New Roman" w:cs="Times New Roman" w:eastAsia="Times New Roman" w:hAnsi="Times New Roman"/>
          <w:sz w:val="18"/>
          <w:szCs w:val="18"/>
          <w:color w:val="auto"/>
        </w:rPr>
        <w:t>i-zin disiplin amirine bildirir.</w:t>
      </w:r>
    </w:p>
    <w:p>
      <w:pPr>
        <w:spacing w:after="0" w:line="6"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Soruşturma işlemleri bir tutanakla tespit olunur.</w:t>
      </w:r>
    </w:p>
    <w:p>
      <w:pPr>
        <w:spacing w:after="0" w:line="3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Soruşturmanın gizliliği esastır.</w:t>
      </w:r>
    </w:p>
    <w:p>
      <w:pPr>
        <w:spacing w:after="0" w:line="41" w:lineRule="exact"/>
        <w:rPr>
          <w:rFonts w:ascii="Times New Roman" w:cs="Times New Roman" w:eastAsia="Times New Roman" w:hAnsi="Times New Roman"/>
          <w:sz w:val="18"/>
          <w:szCs w:val="18"/>
          <w:color w:val="auto"/>
        </w:rPr>
      </w:pPr>
    </w:p>
    <w:p>
      <w:pPr>
        <w:jc w:val="both"/>
        <w:ind w:left="540" w:right="1404" w:firstLine="575"/>
        <w:spacing w:after="0" w:line="273" w:lineRule="auto"/>
        <w:tabs>
          <w:tab w:leader="none" w:pos="1269"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pPr>
        <w:spacing w:after="0" w:line="14"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56"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lemesinin durdurulması veya birden fazla ücretten kesme cezaları ilgilinin kamu görevine dönm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si ya da bir vakıf yükseköğretim kurumunda göreve başlaması halinde uygulanır.</w:t>
      </w:r>
    </w:p>
    <w:p>
      <w:pPr>
        <w:spacing w:after="0" w:line="14"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03"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 fiilden dolayı ilgili hakkında ceza soruşturması veya kovuşturması yapılıyor olması, aynı fiilden dolayı disiplin soruşturması yapılmasına, ceza verilmesine ve bu cezanın yerine get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rilmesine engel değildir. Gerektiğinde ceza kovuşturması bekletici mesele yapılabilir. Bu </w:t>
      </w:r>
      <w:r>
        <w:rPr>
          <w:rFonts w:ascii="Times New Roman" w:cs="Times New Roman" w:eastAsia="Times New Roman" w:hAnsi="Times New Roman"/>
          <w:sz w:val="18"/>
          <w:szCs w:val="18"/>
          <w:color w:val="auto"/>
        </w:rPr>
        <w:t>durum-</w:t>
      </w:r>
      <w:r>
        <w:rPr>
          <w:rFonts w:ascii="Times New Roman" w:cs="Times New Roman" w:eastAsia="Times New Roman" w:hAnsi="Times New Roman"/>
          <w:sz w:val="18"/>
          <w:szCs w:val="18"/>
          <w:color w:val="auto"/>
        </w:rPr>
        <w:t>da disiplin soruşturmasına ilişkin zamanaşımı süreleri durur.</w:t>
      </w:r>
    </w:p>
    <w:p>
      <w:pPr>
        <w:spacing w:after="0" w:line="11"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303"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 fiilin diğer kanunlar uyarınca idari yaptırıma bağlanmış olması, aynı fiile bu Kanun kapsamında disiplin cezası verilmesine engel teşkil etmez.</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Savunma hakkı kapsamında gözetilecek hususlar şunlardır:</w:t>
      </w:r>
    </w:p>
    <w:p>
      <w:pPr>
        <w:spacing w:after="0" w:line="41" w:lineRule="exact"/>
        <w:rPr>
          <w:rFonts w:ascii="Times New Roman" w:cs="Times New Roman" w:eastAsia="Times New Roman" w:hAnsi="Times New Roman"/>
          <w:sz w:val="18"/>
          <w:szCs w:val="18"/>
          <w:color w:val="auto"/>
        </w:rPr>
      </w:pPr>
    </w:p>
    <w:p>
      <w:pPr>
        <w:jc w:val="both"/>
        <w:ind w:left="540" w:right="1404" w:firstLine="575"/>
        <w:spacing w:after="0" w:line="294" w:lineRule="auto"/>
        <w:tabs>
          <w:tab w:leader="none" w:pos="1293" w:val="left"/>
        </w:tabs>
        <w:numPr>
          <w:ilvl w:val="0"/>
          <w:numId w:val="9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w:t>
      </w:r>
    </w:p>
    <w:p>
      <w:pPr>
        <w:spacing w:after="0" w:line="2" w:lineRule="exact"/>
        <w:rPr>
          <w:rFonts w:ascii="Times New Roman" w:cs="Times New Roman" w:eastAsia="Times New Roman" w:hAnsi="Times New Roman"/>
          <w:sz w:val="17"/>
          <w:szCs w:val="17"/>
          <w:color w:val="auto"/>
        </w:rPr>
      </w:pPr>
    </w:p>
    <w:p>
      <w:pPr>
        <w:jc w:val="both"/>
        <w:ind w:left="540" w:right="1384" w:firstLine="575"/>
        <w:spacing w:after="0" w:line="273" w:lineRule="auto"/>
        <w:tabs>
          <w:tab w:leader="none" w:pos="1332"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Savunmaya davet yazısında hakkında disiplin soruşturması açılan fiilin neden ibaret bulunduğu, savunmasını belirtilen sürede yapmadığı takdirde savunmasından vazgeçmiş sayılac</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ğı bildirilir.</w:t>
      </w:r>
    </w:p>
    <w:p>
      <w:pPr>
        <w:spacing w:after="0" w:line="13" w:lineRule="exact"/>
        <w:rPr>
          <w:rFonts w:ascii="Times New Roman" w:cs="Times New Roman" w:eastAsia="Times New Roman" w:hAnsi="Times New Roman"/>
          <w:sz w:val="18"/>
          <w:szCs w:val="18"/>
          <w:color w:val="auto"/>
        </w:rPr>
      </w:pPr>
    </w:p>
    <w:p>
      <w:pPr>
        <w:jc w:val="both"/>
        <w:ind w:left="540" w:right="1404" w:firstLine="575"/>
        <w:spacing w:after="0" w:line="273" w:lineRule="auto"/>
        <w:tabs>
          <w:tab w:leader="none" w:pos="12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cezası vermeye yetkili makamlar gerek görürse, isnat edilen fiil ve soruşturma raporunda önerilen disiplin cezasını da belirtmek suretiyle, bu maddedeki esaslar çerçevesinde (a) ve (b) bentlerindeki usule göre tekrar savunma isteyebilir.</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Hakkında üniversite öğretim mesleğinden çıkarma ve kamu görevinden çıkarma cezası i</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tenenler soruşturma evrakını inceleme, tanık dinletme, disiplin kurulunda sözlü veya yazılı olarak kendisi veya vekili vasıtasıyla savunma yapma hakkına sahiptir.</w:t>
      </w:r>
    </w:p>
    <w:p>
      <w:pPr>
        <w:sectPr>
          <w:pgSz w:w="11900" w:h="16838" w:orient="portrait"/>
          <w:cols w:equalWidth="0" w:num="1">
            <w:col w:w="9024"/>
          </w:cols>
          <w:pgMar w:left="1440" w:top="681" w:right="1440" w:bottom="1440" w:gutter="0" w:footer="0" w:header="0"/>
        </w:sectPr>
      </w:pPr>
    </w:p>
    <w:bookmarkStart w:id="48" w:name="page49"/>
    <w:bookmarkEnd w:id="48"/>
    <w:p>
      <w:pPr>
        <w:ind w:left="3800"/>
        <w:spacing w:after="0"/>
        <w:rPr>
          <w:sz w:val="20"/>
          <w:szCs w:val="20"/>
          <w:color w:val="auto"/>
        </w:rPr>
      </w:pPr>
      <w:r>
        <w:rPr>
          <w:rFonts w:ascii="Times New Roman" w:cs="Times New Roman" w:eastAsia="Times New Roman" w:hAnsi="Times New Roman"/>
          <w:sz w:val="20"/>
          <w:szCs w:val="20"/>
          <w:color w:val="auto"/>
        </w:rPr>
        <w:t>5376-2</w:t>
      </w:r>
    </w:p>
    <w:p>
      <w:pPr>
        <w:spacing w:after="0" w:line="25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Görevden uzaklaştırma:</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Madde 53/B- (Ek: 2/12/2016 - 6764/28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w:t>
      </w:r>
      <w:r>
        <w:rPr>
          <w:rFonts w:ascii="Times New Roman" w:cs="Times New Roman" w:eastAsia="Times New Roman" w:hAnsi="Times New Roman"/>
          <w:sz w:val="18"/>
          <w:szCs w:val="18"/>
          <w:color w:val="auto"/>
        </w:rPr>
        <w:t>teklif edebil</w:t>
      </w:r>
      <w:r>
        <w:rPr>
          <w:rFonts w:ascii="Times New Roman" w:cs="Times New Roman" w:eastAsia="Times New Roman" w:hAnsi="Times New Roman"/>
          <w:sz w:val="18"/>
          <w:szCs w:val="18"/>
          <w:color w:val="auto"/>
        </w:rPr>
        <w:t>irler. Bu sürenin bitiminde tedbir kararının alınmasına ilişkin sebeplerin devam etmesi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halinde tedbir her defasında üç ay uzatılabilir.</w:t>
      </w:r>
    </w:p>
    <w:p>
      <w:pPr>
        <w:spacing w:after="0" w:line="14" w:lineRule="exact"/>
        <w:rPr>
          <w:sz w:val="20"/>
          <w:szCs w:val="20"/>
          <w:color w:val="auto"/>
        </w:rPr>
      </w:pPr>
    </w:p>
    <w:p>
      <w:pPr>
        <w:jc w:val="both"/>
        <w:ind w:left="540" w:right="1384" w:firstLine="614"/>
        <w:spacing w:after="0" w:line="273" w:lineRule="auto"/>
        <w:rPr>
          <w:sz w:val="20"/>
          <w:szCs w:val="20"/>
          <w:color w:val="auto"/>
        </w:rPr>
      </w:pPr>
      <w:r>
        <w:rPr>
          <w:rFonts w:ascii="Times New Roman" w:cs="Times New Roman" w:eastAsia="Times New Roman" w:hAnsi="Times New Roman"/>
          <w:sz w:val="18"/>
          <w:szCs w:val="18"/>
          <w:color w:val="auto"/>
        </w:rPr>
        <w:t>Görevden uzaklaştırmaya Yükseköğretim Üst Kuruluş Başkanları ile Devlet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kurumlarında atamaya yetkili amirler, vakıf yükseköğretim kurumlarında rektörler ve bağı</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sız vakıf meslek yüksekokullarında müdürler yetkilidir.</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pPr>
        <w:spacing w:after="0" w:line="14"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Görevinden uzaklaştırılanlar hakkında görevden uzaklaştırmayı izleyen on işgünü içinde soruşturmaya başlanması şarttır.</w:t>
      </w:r>
    </w:p>
    <w:p>
      <w:pPr>
        <w:spacing w:after="0" w:line="18"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Görevden uzaklaştırma işleminden sonra süresi içinde soruşturmaya başlamayan, göre</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Görevden uzaklaştırılanlar, kanunların öngördüğü sosyal hak ve yardımlardan faydala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maya devam ederler. Ancak görevden uzaklaştırma süresi içinde kendilerine aylıklarının veya ücretlerinin üçte ikisi ödenir.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Göreve tekrar başlatılmanın zorunlu olduğu durumlarda, bunların aylıklarının veya ücre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lerinin kesilmiş olan üçte biri kendilerine ödenir ve Devlet yükseköğretim kurumlarında çalışanlar bakımından görevden uzakta geçirdikleri süre, derecelerindeki kademe ilerlemesinde ve bu sür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nin dereceye yükselmesi için gerekli en az bekleme süresini aşan kısmı, üst dereceye yükselmeleri halinde, bu derecede kademe ilerlemesi yapılmak ve akademik yükselme için gerekli bekleme süresinden sayılmak suretiyle değerlendirilir.</w:t>
      </w:r>
    </w:p>
    <w:p>
      <w:pPr>
        <w:spacing w:after="0" w:line="12"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Soruşturma sonunda kamu görevinden çıkarma cezası önerilmesi hali dışında görevden uzaklaştırma tedbiri, bu tedbiri alan yetkililerce derhal kaldırılır.</w:t>
      </w:r>
    </w:p>
    <w:p>
      <w:pPr>
        <w:spacing w:after="0" w:line="18"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Görevden uzaklaştırma tedbiri alınmakla beraber, soruşturm</w:t>
      </w:r>
      <w:r>
        <w:rPr>
          <w:rFonts w:ascii="Times New Roman" w:cs="Times New Roman" w:eastAsia="Times New Roman" w:hAnsi="Times New Roman"/>
          <w:sz w:val="18"/>
          <w:szCs w:val="18"/>
          <w:color w:val="auto"/>
        </w:rPr>
        <w:t>a sonunda yetkili makam ve-</w:t>
      </w:r>
      <w:r>
        <w:rPr>
          <w:rFonts w:ascii="Times New Roman" w:cs="Times New Roman" w:eastAsia="Times New Roman" w:hAnsi="Times New Roman"/>
          <w:sz w:val="18"/>
          <w:szCs w:val="18"/>
          <w:color w:val="auto"/>
        </w:rPr>
        <w:t>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pPr>
        <w:spacing w:after="0" w:line="12"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Kişinin görevi başında kalmasının, soruşturmanın devamına engel olmadığı hallerde gö-revden uzaklaştırma tedbiri süresi dolmadan da kaldırılabilir.</w:t>
      </w:r>
    </w:p>
    <w:p>
      <w:pPr>
        <w:sectPr>
          <w:pgSz w:w="11900" w:h="16838" w:orient="portrait"/>
          <w:cols w:equalWidth="0" w:num="1">
            <w:col w:w="9024"/>
          </w:cols>
          <w:pgMar w:left="1440" w:top="681" w:right="1440" w:bottom="1440" w:gutter="0" w:footer="0" w:header="0"/>
        </w:sectPr>
      </w:pPr>
    </w:p>
    <w:bookmarkStart w:id="49" w:name="page50"/>
    <w:bookmarkEnd w:id="49"/>
    <w:p>
      <w:pPr>
        <w:ind w:left="3780"/>
        <w:spacing w:after="0"/>
        <w:rPr>
          <w:sz w:val="20"/>
          <w:szCs w:val="20"/>
          <w:color w:val="auto"/>
        </w:rPr>
      </w:pPr>
      <w:r>
        <w:rPr>
          <w:rFonts w:ascii="Times New Roman" w:cs="Times New Roman" w:eastAsia="Times New Roman" w:hAnsi="Times New Roman"/>
          <w:sz w:val="22"/>
          <w:szCs w:val="22"/>
          <w:color w:val="auto"/>
        </w:rPr>
        <w:t>5376-3</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Zamanaşımı:</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Madde 53/C- (Ek: 2/12/2016 - 6764/29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Di</w:t>
      </w:r>
      <w:r>
        <w:rPr>
          <w:rFonts w:ascii="Times New Roman" w:cs="Times New Roman" w:eastAsia="Times New Roman" w:hAnsi="Times New Roman"/>
          <w:sz w:val="18"/>
          <w:szCs w:val="18"/>
          <w:color w:val="auto"/>
        </w:rPr>
        <w:t>siplin cezası verilmesini gerektiren fiil ve hallerin işlendiğinin öğrenildiği tarihten itib</w:t>
      </w:r>
      <w:r>
        <w:rPr>
          <w:rFonts w:ascii="Times New Roman" w:cs="Times New Roman" w:eastAsia="Times New Roman" w:hAnsi="Times New Roman"/>
          <w:sz w:val="18"/>
          <w:szCs w:val="18"/>
          <w:color w:val="auto"/>
        </w:rPr>
        <w:t>a-</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ren;</w:t>
      </w:r>
    </w:p>
    <w:p>
      <w:pPr>
        <w:spacing w:after="0" w:line="41" w:lineRule="exact"/>
        <w:rPr>
          <w:sz w:val="20"/>
          <w:szCs w:val="20"/>
          <w:color w:val="auto"/>
        </w:rPr>
      </w:pPr>
    </w:p>
    <w:p>
      <w:pPr>
        <w:ind w:left="540" w:right="1404" w:firstLine="575"/>
        <w:spacing w:after="0" w:line="268" w:lineRule="auto"/>
        <w:tabs>
          <w:tab w:leader="none" w:pos="1307"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Uyarma, kınama, aylıktan veya ücretten kesme ve kademe ilerlemesinin durdurulması veya birden fazla ücretten kesme cezalarında bir ay içinde,</w:t>
      </w:r>
    </w:p>
    <w:p>
      <w:pPr>
        <w:spacing w:after="0" w:line="10"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 öğretim mesleğinden çıkarma ve kamu görevinden çıkarma cezasında altı ay</w:t>
      </w:r>
    </w:p>
    <w:p>
      <w:pPr>
        <w:spacing w:after="0" w:line="3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içinde,</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soruşturmasına başlanmadığı takdirde disiplin soruşturması açılamaz.</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cezası verilmesini gerektiren fiillerin işlendiği tarihten itibaren iki yıl,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 öğretim mesleğinden çıkarma cezasını gerektiren fiil açısından altı yıl geçmiş ise disiplin cezası </w:t>
      </w:r>
      <w:r>
        <w:rPr>
          <w:rFonts w:ascii="Times New Roman" w:cs="Times New Roman" w:eastAsia="Times New Roman" w:hAnsi="Times New Roman"/>
          <w:sz w:val="18"/>
          <w:szCs w:val="18"/>
          <w:color w:val="auto"/>
        </w:rPr>
        <w:t>verilemez.</w:t>
      </w:r>
    </w:p>
    <w:p>
      <w:pPr>
        <w:spacing w:after="0" w:line="13" w:lineRule="exact"/>
        <w:rPr>
          <w:rFonts w:ascii="Times New Roman" w:cs="Times New Roman" w:eastAsia="Times New Roman" w:hAnsi="Times New Roman"/>
          <w:sz w:val="18"/>
          <w:szCs w:val="18"/>
          <w:color w:val="auto"/>
        </w:rPr>
      </w:pPr>
    </w:p>
    <w:p>
      <w:pPr>
        <w:jc w:val="both"/>
        <w:ind w:left="540" w:right="140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Bilimsel bir eserin akademik atama ve terfilerde kullanılması ya da kısmen veya tamamen yeniden yayımlanması hâlinde ikinci fıkrada belirtilen zamanaşımı süreleri yeniden işlemeye başlar.</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Disiplin cezasının yargı kararıyla iptal edilmesi hâlinde, kararın idareye ulaştığı tarihten itibaren kalan disiplin ceza zamanaşımı süresi içerisinde, zamanaşımı süresinin dolması veya üç </w:t>
      </w:r>
      <w:r>
        <w:rPr>
          <w:rFonts w:ascii="Times New Roman" w:cs="Times New Roman" w:eastAsia="Times New Roman" w:hAnsi="Times New Roman"/>
          <w:sz w:val="18"/>
          <w:szCs w:val="18"/>
          <w:color w:val="auto"/>
        </w:rPr>
        <w:t>aydan daha az s</w:t>
      </w:r>
      <w:r>
        <w:rPr>
          <w:rFonts w:ascii="Times New Roman" w:cs="Times New Roman" w:eastAsia="Times New Roman" w:hAnsi="Times New Roman"/>
          <w:sz w:val="18"/>
          <w:szCs w:val="18"/>
          <w:color w:val="auto"/>
        </w:rPr>
        <w:t>üre kalması hâlinde en geç üç ay içerisinde karar gerekçesi dikkate alınarak yen</w:t>
      </w:r>
      <w:r>
        <w:rPr>
          <w:rFonts w:ascii="Times New Roman" w:cs="Times New Roman" w:eastAsia="Times New Roman" w:hAnsi="Times New Roman"/>
          <w:sz w:val="18"/>
          <w:szCs w:val="18"/>
          <w:color w:val="auto"/>
        </w:rPr>
        <w:t>i-den di</w:t>
      </w:r>
      <w:r>
        <w:rPr>
          <w:rFonts w:ascii="Times New Roman" w:cs="Times New Roman" w:eastAsia="Times New Roman" w:hAnsi="Times New Roman"/>
          <w:sz w:val="18"/>
          <w:szCs w:val="18"/>
          <w:color w:val="auto"/>
        </w:rPr>
        <w:t>siplin cezası tesis edilebilir.</w:t>
      </w:r>
    </w:p>
    <w:p>
      <w:pPr>
        <w:spacing w:after="0" w:line="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Disiplin cezası verme yetkisi:</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w:t>
      </w:r>
      <w:r>
        <w:rPr>
          <w:rFonts w:ascii="Times New Roman" w:cs="Times New Roman" w:eastAsia="Times New Roman" w:hAnsi="Times New Roman"/>
          <w:sz w:val="18"/>
          <w:szCs w:val="18"/>
          <w:b w:val="1"/>
          <w:bCs w:val="1"/>
          <w:color w:val="auto"/>
        </w:rPr>
        <w:t>53/Ç</w:t>
      </w:r>
      <w:r>
        <w:rPr>
          <w:rFonts w:ascii="Times New Roman" w:cs="Times New Roman" w:eastAsia="Times New Roman" w:hAnsi="Times New Roman"/>
          <w:sz w:val="18"/>
          <w:szCs w:val="18"/>
          <w:b w:val="1"/>
          <w:bCs w:val="1"/>
          <w:color w:val="auto"/>
        </w:rPr>
        <w:t>- (Ek: 2/12/2016 - 6764/30 md.)</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cezası vermeye yetkili amir ve kurullar şunlardır:</w:t>
      </w:r>
    </w:p>
    <w:p>
      <w:pPr>
        <w:spacing w:after="0" w:line="41"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03"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Uyarma ve kınama cezaları sıralı disiplin amirleri tarafından, rektörler ve bağımsız v</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kıf meslek yüksekokulu müdürleri hakkında Yükseköğretim Kurulu Başkanı tarafından verilir.</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12"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Aylıktan veya ücretten kesme ve kademe ilerlemesinin durdurulması veya bird</w:t>
      </w:r>
      <w:r>
        <w:rPr>
          <w:rFonts w:ascii="Times New Roman" w:cs="Times New Roman" w:eastAsia="Times New Roman" w:hAnsi="Times New Roman"/>
          <w:sz w:val="18"/>
          <w:szCs w:val="18"/>
          <w:color w:val="auto"/>
        </w:rPr>
        <w:t>en fazla</w:t>
      </w:r>
      <w:r>
        <w:rPr>
          <w:rFonts w:ascii="Times New Roman" w:cs="Times New Roman" w:eastAsia="Times New Roman" w:hAnsi="Times New Roman"/>
          <w:sz w:val="18"/>
          <w:szCs w:val="18"/>
          <w:color w:val="auto"/>
        </w:rPr>
        <w:t xml:space="preserve"> ücretten kesme cezaları kişinin görevli olduğu birimdeki disiplin kurulu kararı ile verilir.</w:t>
      </w:r>
    </w:p>
    <w:p>
      <w:pPr>
        <w:spacing w:after="0" w:line="17"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293"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 öğretim mesleğinden çıkarma ve kamu görevinden çıkarma cezaları atamaya yetkili amirin teklifi üzerine Yüksek Disiplin Kurulu kararıyla ver</w:t>
      </w:r>
      <w:r>
        <w:rPr>
          <w:rFonts w:ascii="Times New Roman" w:cs="Times New Roman" w:eastAsia="Times New Roman" w:hAnsi="Times New Roman"/>
          <w:sz w:val="18"/>
          <w:szCs w:val="18"/>
          <w:color w:val="auto"/>
        </w:rPr>
        <w:t>ilir.</w:t>
      </w:r>
    </w:p>
    <w:p>
      <w:pPr>
        <w:spacing w:after="0" w:line="18"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03"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Rektörler, bağımsız vakıf meslek yüksekokulu müdürleri ve dekanlar hakkında aylıktan veya ücretten kesme, kademe ilerlemesinin durdurulması veya birden fazla ücretten kesme, ün</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versite öğretim mesleğinden çıkarma ve kamu görevinden çıkarma cezaları Yüksek Disiplin Kurulu kararıyla verilir.</w:t>
      </w:r>
    </w:p>
    <w:p>
      <w:pPr>
        <w:spacing w:after="0" w:line="11" w:lineRule="exact"/>
        <w:rPr>
          <w:rFonts w:ascii="Times New Roman" w:cs="Times New Roman" w:eastAsia="Times New Roman" w:hAnsi="Times New Roman"/>
          <w:sz w:val="18"/>
          <w:szCs w:val="18"/>
          <w:color w:val="auto"/>
        </w:rPr>
      </w:pPr>
    </w:p>
    <w:p>
      <w:pPr>
        <w:jc w:val="both"/>
        <w:ind w:left="540" w:right="1384" w:firstLine="575"/>
        <w:spacing w:after="0" w:line="268" w:lineRule="auto"/>
        <w:tabs>
          <w:tab w:leader="none" w:pos="1346"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(İptal cümle: Anayasa Mahkemesinin 10/4/2019 tarihli ve E.:2017/33; K.:2019/20 sayılı Kararı) </w:t>
      </w:r>
      <w:r>
        <w:rPr>
          <w:rFonts w:ascii="Times New Roman" w:cs="Times New Roman" w:eastAsia="Times New Roman" w:hAnsi="Times New Roman"/>
          <w:sz w:val="18"/>
          <w:szCs w:val="18"/>
          <w:color w:val="auto"/>
        </w:rPr>
        <w:t>Bu kapsamda yapılan soruşturmalar sonucunda verilecek cezalar Yüksek Disiplin</w:t>
      </w:r>
    </w:p>
    <w:p>
      <w:pPr>
        <w:spacing w:after="0" w:line="9"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Kurulunca verilir.</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cezası vermeye yetkili makamlar, soruşturmada eksiklik olduğunun tespiti hali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 eksikliklerin giderilmesi amacıyla dosyayı iade edebilir, soruşturmacı tarafından önerilen disiplin cezasını aynen verebilir, hafifletebilir veya reddedebilir. Teklif edilen cezanın r</w:t>
      </w:r>
      <w:r>
        <w:rPr>
          <w:rFonts w:ascii="Times New Roman" w:cs="Times New Roman" w:eastAsia="Times New Roman" w:hAnsi="Times New Roman"/>
          <w:sz w:val="18"/>
          <w:szCs w:val="18"/>
          <w:color w:val="auto"/>
        </w:rPr>
        <w:t>eddedil-</w:t>
      </w:r>
      <w:r>
        <w:rPr>
          <w:rFonts w:ascii="Times New Roman" w:cs="Times New Roman" w:eastAsia="Times New Roman" w:hAnsi="Times New Roman"/>
          <w:sz w:val="18"/>
          <w:szCs w:val="18"/>
          <w:color w:val="auto"/>
        </w:rPr>
        <w:t>mesi halinde ilgili disiplin amiri ya da kurulu tarafından ret gerekçesine uygun olarak en geç üç ay içerisinde yeni işlem tesis edilebilir.</w:t>
      </w:r>
    </w:p>
    <w:p>
      <w:pPr>
        <w:sectPr>
          <w:pgSz w:w="11900" w:h="16838" w:orient="portrait"/>
          <w:cols w:equalWidth="0" w:num="1">
            <w:col w:w="9024"/>
          </w:cols>
          <w:pgMar w:left="1440" w:top="695" w:right="1440" w:bottom="1440" w:gutter="0" w:footer="0" w:header="0"/>
        </w:sectPr>
      </w:pPr>
    </w:p>
    <w:bookmarkStart w:id="50" w:name="page51"/>
    <w:bookmarkEnd w:id="50"/>
    <w:p>
      <w:pPr>
        <w:ind w:left="3780"/>
        <w:spacing w:after="0"/>
        <w:rPr>
          <w:sz w:val="20"/>
          <w:szCs w:val="20"/>
          <w:color w:val="auto"/>
        </w:rPr>
      </w:pPr>
      <w:r>
        <w:rPr>
          <w:rFonts w:ascii="Times New Roman" w:cs="Times New Roman" w:eastAsia="Times New Roman" w:hAnsi="Times New Roman"/>
          <w:sz w:val="22"/>
          <w:szCs w:val="22"/>
          <w:color w:val="auto"/>
        </w:rPr>
        <w:t>5376-4</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Disiplin cezası verme yetkisi devredilemez.</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Disiplin kurulları gerekli gördüğü takdirde ilgilinin özlük dosyasını ve her türlü evrakı 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celemeye, ilgili yerlerden bilgi almaya, her türlü incelemeyi yaptırmaya, yeminli tanık ve bilirkişi dinlemeye veya niyabeten dinletmeye, keşif yapmaya veya yaptırmaya yetkilidir.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Disiplin cezası verilmesinde uygulanaca</w:t>
      </w:r>
      <w:r>
        <w:rPr>
          <w:rFonts w:ascii="Times New Roman" w:cs="Times New Roman" w:eastAsia="Times New Roman" w:hAnsi="Times New Roman"/>
          <w:sz w:val="18"/>
          <w:szCs w:val="18"/>
          <w:i w:val="1"/>
          <w:iCs w:val="1"/>
          <w:color w:val="auto"/>
        </w:rPr>
        <w:t>k temel ilkeler: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Madde 53/D- (Ek: 2/12/2016 - 6764/31 md.)</w:t>
      </w:r>
    </w:p>
    <w:p>
      <w:pPr>
        <w:spacing w:after="0" w:line="42"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Aynı fiile birden fazla disiplin cezası verilemez. Fiilin birden fazla disiplin suçu teşkil 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mesi hâlinde bu suçlardan en ağır cezayı gerektiren disiplin cezası verilir.</w:t>
      </w:r>
    </w:p>
    <w:p>
      <w:pPr>
        <w:spacing w:after="0" w:line="18"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Disiplin cezası verilmesine sebep olmuş bir fiilin, cezaların özlük dosyasından çıkarılm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sına ilişkin süre içinde tekerrüründe bir derece ağır ceza uygulanır. Tekerrüre esas alınacak cez</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rür nedeniyle verilen bir derece ağır cezalar tekerrüre esas alınmaz.</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Geçmiş hizmetleri sırasındaki çalışmaları olumlu olan veya ödül veya başarı belgesi ala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lara verilecek disiplin cezalarında bir derece alt ceza uygulanabilir. Bir derece alt cezayı, asıl cezayı vermeye yetkili makam verir.</w:t>
      </w:r>
    </w:p>
    <w:p>
      <w:pPr>
        <w:spacing w:after="0" w:line="14"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Kademe ilerlemesin</w:t>
      </w:r>
      <w:r>
        <w:rPr>
          <w:rFonts w:ascii="Times New Roman" w:cs="Times New Roman" w:eastAsia="Times New Roman" w:hAnsi="Times New Roman"/>
          <w:sz w:val="18"/>
          <w:szCs w:val="18"/>
          <w:color w:val="auto"/>
        </w:rPr>
        <w:t>in durdurulması veya birden fazla ücretten kesme cezasına bir üst c</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za uygulanması gereken hallerde üst ceza kamu görevinden çıkarma cezasıdır. Kamu görevinden çıkarma cezasına bir alt ceza uygulanması gereken hallerde ise alt ceza kademe ilerlemesinin </w:t>
      </w:r>
      <w:r>
        <w:rPr>
          <w:rFonts w:ascii="Times New Roman" w:cs="Times New Roman" w:eastAsia="Times New Roman" w:hAnsi="Times New Roman"/>
          <w:sz w:val="18"/>
          <w:szCs w:val="18"/>
          <w:color w:val="auto"/>
        </w:rPr>
        <w:t>dur</w:t>
      </w:r>
      <w:r>
        <w:rPr>
          <w:rFonts w:ascii="Times New Roman" w:cs="Times New Roman" w:eastAsia="Times New Roman" w:hAnsi="Times New Roman"/>
          <w:sz w:val="18"/>
          <w:szCs w:val="18"/>
          <w:color w:val="auto"/>
        </w:rPr>
        <w:t>durulması veya birden fazla ücretten kesme cezasıdır.</w:t>
      </w:r>
    </w:p>
    <w:p>
      <w:pPr>
        <w:spacing w:after="0" w:line="12" w:lineRule="exact"/>
        <w:rPr>
          <w:sz w:val="20"/>
          <w:szCs w:val="20"/>
          <w:color w:val="auto"/>
        </w:rPr>
      </w:pPr>
    </w:p>
    <w:p>
      <w:pPr>
        <w:jc w:val="both"/>
        <w:ind w:left="540" w:right="1404" w:firstLine="566"/>
        <w:spacing w:after="0" w:line="273" w:lineRule="auto"/>
        <w:rPr>
          <w:sz w:val="20"/>
          <w:szCs w:val="20"/>
          <w:color w:val="auto"/>
        </w:rPr>
      </w:pPr>
      <w:r>
        <w:rPr>
          <w:rFonts w:ascii="Times New Roman" w:cs="Times New Roman" w:eastAsia="Times New Roman" w:hAnsi="Times New Roman"/>
          <w:sz w:val="18"/>
          <w:szCs w:val="18"/>
          <w:color w:val="auto"/>
        </w:rPr>
        <w:t xml:space="preserve">Bu Kanunda sayılan ve disiplin cezası verilmesini gerektiren fiillere nitelik ve ağırlıkları itibarıyla benzer fiilleri işleyenlere de hangi disiplin fiiline benzediği belirtilerek aynı türden </w:t>
      </w:r>
      <w:r>
        <w:rPr>
          <w:rFonts w:ascii="Times New Roman" w:cs="Times New Roman" w:eastAsia="Times New Roman" w:hAnsi="Times New Roman"/>
          <w:sz w:val="18"/>
          <w:szCs w:val="18"/>
          <w:color w:val="auto"/>
        </w:rPr>
        <w:t xml:space="preserve">disiplin </w:t>
      </w:r>
      <w:r>
        <w:rPr>
          <w:rFonts w:ascii="Times New Roman" w:cs="Times New Roman" w:eastAsia="Times New Roman" w:hAnsi="Times New Roman"/>
          <w:sz w:val="18"/>
          <w:szCs w:val="18"/>
          <w:color w:val="auto"/>
        </w:rPr>
        <w:t>cezaları verilir.</w:t>
      </w:r>
    </w:p>
    <w:p>
      <w:pPr>
        <w:spacing w:after="0" w:line="14"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Birinci derecenin son kademesinde bulunulması nedeniyle kademe ilerlemesinin durd</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rulması cezasının uygulanamaması halinde brüt aylıklarının 1/4’ü ila 1/2’si oranında aylıktan kesme cezası uygulanır. Tekerrürü halinde ise ilgili disiplin kurulu tarafından kamu görevinden çıkarma cezası verilir.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 xml:space="preserve">Disiplin cezaları, verildikleri tarihten itibaren, aylıktan veya ücretten kesme cezası ile k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deme ilerlemesinin durdurulması veya birden fazla ücretten kesme cezası ise cezanın verildiği </w:t>
      </w:r>
      <w:r>
        <w:rPr>
          <w:rFonts w:ascii="Times New Roman" w:cs="Times New Roman" w:eastAsia="Times New Roman" w:hAnsi="Times New Roman"/>
          <w:sz w:val="18"/>
          <w:szCs w:val="18"/>
          <w:color w:val="auto"/>
        </w:rPr>
        <w:t>tarihi izle</w:t>
      </w:r>
      <w:r>
        <w:rPr>
          <w:rFonts w:ascii="Times New Roman" w:cs="Times New Roman" w:eastAsia="Times New Roman" w:hAnsi="Times New Roman"/>
          <w:sz w:val="18"/>
          <w:szCs w:val="18"/>
          <w:color w:val="auto"/>
        </w:rPr>
        <w:t>yen aybaşında uygulanır.</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Disiplin cezaları üst disiplin amirine, üniversite öğretim mesleğinden çıkarma cezası tüm yükseköğretim kurumlarına, kamu görevinden çıkarma cezası ise ayrıca Devlet Personel Başka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lığına bildirilir.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nat dalı başkanı, bilim dalı başkanı, sanat dalı başkanı, daire başkanı dengi ve üstü kadrolara atanamazlar. Söz konusu disiplin cezalarının verildiği tarihte bu görevlerde bulunanların görevleri kendiliğinden sona erer ve durum ilgi</w:t>
      </w:r>
      <w:r>
        <w:rPr>
          <w:rFonts w:ascii="Times New Roman" w:cs="Times New Roman" w:eastAsia="Times New Roman" w:hAnsi="Times New Roman"/>
          <w:sz w:val="18"/>
          <w:szCs w:val="18"/>
          <w:color w:val="auto"/>
        </w:rPr>
        <w:t>li mercilere derhal bildirilir.</w:t>
      </w:r>
    </w:p>
    <w:p>
      <w:pPr>
        <w:sectPr>
          <w:pgSz w:w="11900" w:h="16838" w:orient="portrait"/>
          <w:cols w:equalWidth="0" w:num="1">
            <w:col w:w="9024"/>
          </w:cols>
          <w:pgMar w:left="1440" w:top="695" w:right="1440" w:bottom="1440" w:gutter="0" w:footer="0" w:header="0"/>
        </w:sectPr>
      </w:pPr>
    </w:p>
    <w:bookmarkStart w:id="51" w:name="page52"/>
    <w:bookmarkEnd w:id="51"/>
    <w:p>
      <w:pPr>
        <w:ind w:left="3780"/>
        <w:spacing w:after="0"/>
        <w:rPr>
          <w:sz w:val="20"/>
          <w:szCs w:val="20"/>
          <w:color w:val="auto"/>
        </w:rPr>
      </w:pPr>
      <w:r>
        <w:rPr>
          <w:rFonts w:ascii="Times New Roman" w:cs="Times New Roman" w:eastAsia="Times New Roman" w:hAnsi="Times New Roman"/>
          <w:sz w:val="22"/>
          <w:szCs w:val="22"/>
          <w:color w:val="auto"/>
        </w:rPr>
        <w:t>5376-5</w:t>
      </w:r>
    </w:p>
    <w:p>
      <w:pPr>
        <w:spacing w:after="0" w:line="24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Disiplin kurullarının teşekkülü:</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Madde 53/E- (Ek: 2/12/2016 - 6764/32 md.)</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Yüksek Disiplin Kurulu Yükseköğretim Genel Kuruludur.</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b w:val="1"/>
          <w:bCs w:val="1"/>
          <w:color w:val="auto"/>
        </w:rPr>
        <w:t>(Değişik ikinci fıkra</w:t>
      </w:r>
      <w:r>
        <w:rPr>
          <w:rFonts w:ascii="Times New Roman" w:cs="Times New Roman" w:eastAsia="Times New Roman" w:hAnsi="Times New Roman"/>
          <w:sz w:val="18"/>
          <w:szCs w:val="18"/>
          <w:b w:val="1"/>
          <w:bCs w:val="1"/>
          <w:color w:val="auto"/>
        </w:rPr>
        <w:t>:15/4/2020-7243/8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Üniversite disiplin kurulu üniversite yöne-tim kuruludur. Üniversiteye bağlı birimlerin yönetim kurulları disiplin kurulu olarak görev yapar. Rektörlüğe bağlı birimlerdeki disiplin kurulu; akademik personel ve daire başkanı kadrosunun dengi ve üstü kadrolarda bulunanlar için rektör yardımcısı başkanlığında üniversite yönetim </w:t>
      </w:r>
      <w:r>
        <w:rPr>
          <w:rFonts w:ascii="Times New Roman" w:cs="Times New Roman" w:eastAsia="Times New Roman" w:hAnsi="Times New Roman"/>
          <w:sz w:val="18"/>
          <w:szCs w:val="18"/>
          <w:color w:val="auto"/>
        </w:rPr>
        <w:t>kurulunca h</w:t>
      </w:r>
      <w:r>
        <w:rPr>
          <w:rFonts w:ascii="Times New Roman" w:cs="Times New Roman" w:eastAsia="Times New Roman" w:hAnsi="Times New Roman"/>
          <w:sz w:val="18"/>
          <w:szCs w:val="18"/>
          <w:color w:val="auto"/>
        </w:rPr>
        <w:t>er takvim yılı başında belirlenen profesör unvanlı dört öğretim üyesinden, memurlar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için ise Genel Sekreterin başkanlığında, Hukuk Müşaviri ile Personel Dairesi Başkanından oluşur.</w:t>
      </w:r>
    </w:p>
    <w:p>
      <w:pPr>
        <w:spacing w:after="0" w:line="11"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Yükseköğretim Kurulu personeli için disiplin kurulu, Genel Sekreterin başkanlığında, I. Hukuk Müşaviri ile Personel, Strateji Geliştirme, İdari ve Mali İşler Daire başkanlarından teşe</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kül eder.</w:t>
      </w:r>
    </w:p>
    <w:p>
      <w:pPr>
        <w:spacing w:after="0" w:line="13"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Üniversitelerarası Kurul personeli için disiplin kurulu, Genel Sekreterin başkanlığında Genel Sekreter Yardımcısı ve Hukuk Müşavirinden teşekkül eder.</w:t>
      </w:r>
    </w:p>
    <w:p>
      <w:pPr>
        <w:spacing w:after="0" w:line="13" w:lineRule="exact"/>
        <w:rPr>
          <w:sz w:val="20"/>
          <w:szCs w:val="20"/>
          <w:color w:val="auto"/>
        </w:rPr>
      </w:pPr>
    </w:p>
    <w:p>
      <w:pPr>
        <w:jc w:val="both"/>
        <w:ind w:left="540" w:right="1384" w:firstLine="566"/>
        <w:spacing w:after="0" w:line="237" w:lineRule="auto"/>
        <w:rPr>
          <w:sz w:val="20"/>
          <w:szCs w:val="20"/>
          <w:color w:val="auto"/>
        </w:rPr>
      </w:pPr>
      <w:r>
        <w:rPr>
          <w:rFonts w:ascii="Times New Roman" w:cs="Times New Roman" w:eastAsia="Times New Roman" w:hAnsi="Times New Roman"/>
          <w:sz w:val="18"/>
          <w:szCs w:val="18"/>
          <w:color w:val="auto"/>
        </w:rPr>
        <w:t xml:space="preserve">Yüksek Disiplin Kurulu hariç, disiplin kurullarında profesörlerle ilgili hususların görü-şülmesinde doçent ve doktor öğretim üyeleri, doçentlerle ilgili hususların görüşülmesinde </w:t>
      </w:r>
      <w:r>
        <w:rPr>
          <w:rFonts w:ascii="Times New Roman" w:cs="Times New Roman" w:eastAsia="Times New Roman" w:hAnsi="Times New Roman"/>
          <w:sz w:val="18"/>
          <w:szCs w:val="18"/>
          <w:color w:val="auto"/>
        </w:rPr>
        <w:t>doktor</w:t>
      </w:r>
      <w:r>
        <w:rPr>
          <w:rFonts w:ascii="Times New Roman" w:cs="Times New Roman" w:eastAsia="Times New Roman" w:hAnsi="Times New Roman"/>
          <w:sz w:val="18"/>
          <w:szCs w:val="18"/>
          <w:color w:val="auto"/>
        </w:rPr>
        <w:t xml:space="preserve"> öğretim üyeleri ve kendileri ile ilgili hususların görüşülmesinde ilgili üyeler görüşmelere katıl</w:t>
      </w:r>
      <w:r>
        <w:rPr>
          <w:rFonts w:ascii="Times New Roman" w:cs="Times New Roman" w:eastAsia="Times New Roman" w:hAnsi="Times New Roman"/>
          <w:sz w:val="18"/>
          <w:szCs w:val="18"/>
          <w:color w:val="auto"/>
        </w:rPr>
        <w:t xml:space="preserve">a-mazlar. </w:t>
      </w:r>
      <w:r>
        <w:rPr>
          <w:rFonts w:ascii="Times New Roman" w:cs="Times New Roman" w:eastAsia="Times New Roman" w:hAnsi="Times New Roman"/>
          <w:sz w:val="24"/>
          <w:szCs w:val="24"/>
          <w:color w:val="auto"/>
          <w:vertAlign w:val="superscript"/>
        </w:rPr>
        <w:t>(1)</w:t>
      </w:r>
    </w:p>
    <w:p>
      <w:pPr>
        <w:spacing w:after="0" w:line="3" w:lineRule="exact"/>
        <w:rPr>
          <w:sz w:val="20"/>
          <w:szCs w:val="20"/>
          <w:color w:val="auto"/>
        </w:rPr>
      </w:pPr>
    </w:p>
    <w:p>
      <w:pPr>
        <w:jc w:val="both"/>
        <w:ind w:left="540" w:right="1404" w:firstLine="566"/>
        <w:spacing w:after="0" w:line="245" w:lineRule="auto"/>
        <w:rPr>
          <w:sz w:val="20"/>
          <w:szCs w:val="20"/>
          <w:color w:val="auto"/>
        </w:rPr>
      </w:pPr>
      <w:r>
        <w:rPr>
          <w:rFonts w:ascii="Times New Roman" w:cs="Times New Roman" w:eastAsia="Times New Roman" w:hAnsi="Times New Roman"/>
          <w:sz w:val="18"/>
          <w:szCs w:val="18"/>
          <w:color w:val="auto"/>
        </w:rPr>
        <w:t>Soruşturmada görev alanlar disiplin kurullarındaki oylamalara, disiplin kurulunda görev alanlar ile disiplin cezası verenler bu cezalara itirazların görüşüldüğü kurullardaki oylamalara katılamazlar.</w:t>
      </w:r>
    </w:p>
    <w:p>
      <w:pPr>
        <w:spacing w:after="0" w:line="18" w:lineRule="exact"/>
        <w:rPr>
          <w:sz w:val="20"/>
          <w:szCs w:val="20"/>
          <w:color w:val="auto"/>
        </w:rPr>
      </w:pPr>
    </w:p>
    <w:p>
      <w:pPr>
        <w:jc w:val="both"/>
        <w:ind w:left="540" w:right="1384" w:firstLine="566"/>
        <w:spacing w:after="0" w:line="247" w:lineRule="auto"/>
        <w:rPr>
          <w:sz w:val="20"/>
          <w:szCs w:val="20"/>
          <w:color w:val="auto"/>
        </w:rPr>
      </w:pPr>
      <w:r>
        <w:rPr>
          <w:rFonts w:ascii="Times New Roman" w:cs="Times New Roman" w:eastAsia="Times New Roman" w:hAnsi="Times New Roman"/>
          <w:sz w:val="18"/>
          <w:szCs w:val="18"/>
          <w:color w:val="auto"/>
        </w:rPr>
        <w:t>He</w:t>
      </w:r>
      <w:r>
        <w:rPr>
          <w:rFonts w:ascii="Times New Roman" w:cs="Times New Roman" w:eastAsia="Times New Roman" w:hAnsi="Times New Roman"/>
          <w:sz w:val="18"/>
          <w:szCs w:val="18"/>
          <w:color w:val="auto"/>
        </w:rPr>
        <w:t>rhangi bir sebeple disiplin kurullarının teşekkül edememesi halinde eksik üyelikler eş-değer unvana sahip öğretim üyeleri arasından senato tarafından belirlenen üyelerce tamamlanır.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İtiraz:</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Madde 53/F- (Ek: 2/12/2016 - 6764/33 md.)</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Disiplin cezalarına itiraz edilebilecek amir ve kurullar şunlardır:</w:t>
      </w:r>
    </w:p>
    <w:p>
      <w:pPr>
        <w:spacing w:after="0" w:line="17" w:lineRule="exact"/>
        <w:rPr>
          <w:sz w:val="20"/>
          <w:szCs w:val="20"/>
          <w:color w:val="auto"/>
        </w:rPr>
      </w:pPr>
    </w:p>
    <w:p>
      <w:pPr>
        <w:jc w:val="both"/>
        <w:ind w:left="540" w:right="1384" w:firstLine="575"/>
        <w:spacing w:after="0" w:line="253" w:lineRule="auto"/>
        <w:tabs>
          <w:tab w:leader="none" w:pos="1294" w:val="left"/>
        </w:tabs>
        <w:numPr>
          <w:ilvl w:val="1"/>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(Değişik:15/4/2020</w:t>
      </w:r>
      <w:r>
        <w:rPr>
          <w:rFonts w:ascii="Times New Roman" w:cs="Times New Roman" w:eastAsia="Times New Roman" w:hAnsi="Times New Roman"/>
          <w:sz w:val="18"/>
          <w:szCs w:val="18"/>
          <w:b w:val="1"/>
          <w:bCs w:val="1"/>
          <w:color w:val="auto"/>
        </w:rPr>
        <w:t>-7243/9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Uyarma ve kınama cezalarına karşı itiraz, ilgilinin gö-revli olduğu birimin disiplin kuruluna, rektör tarafından verilen uyarma ve kınama cezalarına karşı üniversite disiplin kuruluna, rektörler ve bağımsız vakıf meslek yüksekokulu müdürleri için Yüksek Disiplin Kuruluna yapılabilir. 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w:t>
      </w:r>
    </w:p>
    <w:p>
      <w:pPr>
        <w:spacing w:after="0" w:line="13" w:lineRule="exact"/>
        <w:rPr>
          <w:rFonts w:ascii="Times New Roman" w:cs="Times New Roman" w:eastAsia="Times New Roman" w:hAnsi="Times New Roman"/>
          <w:sz w:val="18"/>
          <w:szCs w:val="18"/>
          <w:color w:val="auto"/>
        </w:rPr>
      </w:pPr>
    </w:p>
    <w:p>
      <w:pPr>
        <w:jc w:val="both"/>
        <w:ind w:left="540" w:right="1384" w:firstLine="575"/>
        <w:spacing w:after="0" w:line="251" w:lineRule="auto"/>
        <w:tabs>
          <w:tab w:leader="none" w:pos="1312" w:val="left"/>
        </w:tabs>
        <w:numPr>
          <w:ilvl w:val="1"/>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Aylıktan veya ücretten kesme ve kademe ilerlemesinin durdurulması veya birden fazla ücretten kesme cezasına karşı itiraz ilgilinin görevli olduğu üniversite disiplin kuruluna,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üst kuruluşlarında görev yapan personel için Yüksek Disiplin Kuruluna yapılabilir.</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İtiraz süresi, cezanın tebliğ tarihinden itibaren yedi gündür.</w:t>
      </w:r>
    </w:p>
    <w:p>
      <w:pPr>
        <w:spacing w:after="0" w:line="1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İtiraz mercileri, itiraz tarihinden itibaren altmış gün içinde karar verir.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İtiraz mercileri itirazı kabul ya da reddedebilir. İtirazın kabul edilmesi halinde ceza tüm sonuçlarıyla ortadan kalkar, ancak ilgili disiplin amiri veya disiplin kurulu tarafından kabul g</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rekçesine uygun olarak en geç üç ay içerisinde yeni bir işlem tesis edilebilir.</w:t>
      </w:r>
    </w:p>
    <w:p>
      <w:pPr>
        <w:spacing w:after="0" w:line="5"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Özlük dosyasında saklama:</w:t>
      </w:r>
    </w:p>
    <w:p>
      <w:pPr>
        <w:spacing w:after="0" w:line="1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Madde 53/G- (Ek: 2/12/2016 - 6764/34 md.)</w:t>
      </w:r>
    </w:p>
    <w:p>
      <w:pPr>
        <w:spacing w:after="0" w:line="1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cezaları ilgililerin özlük dosyalarında saklanır.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Uyarma ve kınama cezalarının uygulanmasından itibaren beş yıl, aylıktan veya ücretten kesme ve kademe ilerlemesinin durdurulması veya birden fazla ücretten kesme cezalarının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pPr>
        <w:spacing w:after="0" w:line="5"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37" w:lineRule="exact"/>
        <w:rPr>
          <w:rFonts w:ascii="Times New Roman" w:cs="Times New Roman" w:eastAsia="Times New Roman" w:hAnsi="Times New Roman"/>
          <w:sz w:val="18"/>
          <w:szCs w:val="18"/>
          <w:color w:val="auto"/>
        </w:rPr>
      </w:pPr>
    </w:p>
    <w:p>
      <w:pPr>
        <w:ind w:left="700" w:right="1404" w:hanging="152"/>
        <w:spacing w:after="0" w:line="275" w:lineRule="auto"/>
        <w:tabs>
          <w:tab w:leader="none" w:pos="796" w:val="left"/>
        </w:tabs>
        <w:numPr>
          <w:ilvl w:val="0"/>
          <w:numId w:val="9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22/2/2018 tarihli ve 7100 sayılı Kanunun 11 inci maddesiyle, bu fıkrada yer alan “yardımcı doçentler” ibareleri “doktor öğretim üyeleri” şeklinde değiştirilmiştir.</w:t>
      </w:r>
    </w:p>
    <w:p>
      <w:pPr>
        <w:sectPr>
          <w:pgSz w:w="11900" w:h="16838" w:orient="portrait"/>
          <w:cols w:equalWidth="0" w:num="1">
            <w:col w:w="9024"/>
          </w:cols>
          <w:pgMar w:left="1440" w:top="695" w:right="1440" w:bottom="1440" w:gutter="0" w:footer="0" w:header="0"/>
        </w:sectPr>
      </w:pPr>
    </w:p>
    <w:bookmarkStart w:id="52" w:name="page53"/>
    <w:bookmarkEnd w:id="52"/>
    <w:p>
      <w:pPr>
        <w:ind w:left="3780"/>
        <w:spacing w:after="0"/>
        <w:rPr>
          <w:sz w:val="20"/>
          <w:szCs w:val="20"/>
          <w:color w:val="auto"/>
        </w:rPr>
      </w:pPr>
      <w:r>
        <w:rPr>
          <w:rFonts w:ascii="Times New Roman" w:cs="Times New Roman" w:eastAsia="Times New Roman" w:hAnsi="Times New Roman"/>
          <w:sz w:val="22"/>
          <w:szCs w:val="22"/>
          <w:color w:val="auto"/>
        </w:rPr>
        <w:t>5376-6</w:t>
      </w:r>
    </w:p>
    <w:p>
      <w:pPr>
        <w:spacing w:after="0" w:line="24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Öğrencilerin disiplin işleri:</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54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Soruşturma, yetkiler ve cezalar:</w:t>
      </w:r>
    </w:p>
    <w:p>
      <w:pPr>
        <w:spacing w:after="0" w:line="17"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a. Yükseköğretim kurumları içinde veya dışında yükseköğretim öğrenciliği sıfatına, onur ve şerefine aykırı harekette bulunan, öğrenme ve öğretme hürriyetini, doğrudan doğruya veya dolaylı olarak kısıtlayan, kurumların sükün, huzur ve çalışma düzenini bozan, boykot, işgal ve engelleme gibi eylemlere katılan, bunları teşvik ve tahrik eden, yükseköğretim me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suplarının şeref ve haysiyetine veya şahıslarına tecavüz eden veya saygı dışı davranışlarda bulunan ve ana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şik veya ideolojik olaylara katılan veya bu olayları tahrik ve teşvik eden öğrencilere; eylem başka bir suçu oluştursa bile ayrıca uyarma, kınama, bir haftadan bir aya kadar veya bir veya iki yarıyıl için kurumdan uzaklaştırma veya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kurumundan çıkarma cezaları verilir.</w:t>
      </w:r>
    </w:p>
    <w:p>
      <w:pPr>
        <w:spacing w:after="0" w:line="17"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b. Bir fakülte, enstitü veya yüksekokulun içinde veya dışında öğrencilerin işlemiş oldukl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 disiplin suçl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rından dolayı soruşturma yapmaya ve doğrudan gerekli cezayı vermeye veya disiplin kuruluna sevketmeye ilgili fakülte dekanı, enstitü veya yüksekokul müdürü yetk</w:t>
      </w:r>
      <w:r>
        <w:rPr>
          <w:rFonts w:ascii="Times New Roman" w:cs="Times New Roman" w:eastAsia="Times New Roman" w:hAnsi="Times New Roman"/>
          <w:sz w:val="18"/>
          <w:szCs w:val="18"/>
          <w:color w:val="auto"/>
        </w:rPr>
        <w:t>ilidir.</w:t>
      </w:r>
    </w:p>
    <w:p>
      <w:pPr>
        <w:spacing w:after="0" w:line="13" w:lineRule="exact"/>
        <w:rPr>
          <w:sz w:val="20"/>
          <w:szCs w:val="20"/>
          <w:color w:val="auto"/>
        </w:rPr>
      </w:pPr>
    </w:p>
    <w:p>
      <w:pPr>
        <w:jc w:val="both"/>
        <w:ind w:left="540" w:right="1404" w:firstLine="566"/>
        <w:spacing w:after="0" w:line="241" w:lineRule="auto"/>
        <w:rPr>
          <w:sz w:val="20"/>
          <w:szCs w:val="20"/>
          <w:color w:val="auto"/>
        </w:rPr>
      </w:pPr>
      <w:r>
        <w:rPr>
          <w:rFonts w:ascii="Times New Roman" w:cs="Times New Roman" w:eastAsia="Times New Roman" w:hAnsi="Times New Roman"/>
          <w:sz w:val="18"/>
          <w:szCs w:val="18"/>
          <w:color w:val="auto"/>
        </w:rPr>
        <w:t>c. Disiplin soruşturmasına, olay öğrenilince derhal başlanılır ve soruşturma engeç onbeş gün içinde sonuçlandırılır.</w:t>
      </w:r>
    </w:p>
    <w:p>
      <w:pPr>
        <w:spacing w:after="0" w:line="22"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d. Ha</w:t>
      </w:r>
      <w:r>
        <w:rPr>
          <w:rFonts w:ascii="Times New Roman" w:cs="Times New Roman" w:eastAsia="Times New Roman" w:hAnsi="Times New Roman"/>
          <w:sz w:val="18"/>
          <w:szCs w:val="18"/>
          <w:color w:val="auto"/>
        </w:rPr>
        <w:t>kkında kovuşturma yapılan öğrenciye sözlü veya yazılı savunma hakkı verilir. Tanı-nan süre içinde savunma yapmayan öğrenci bu hakkından vazgeçmiş sayılır.</w:t>
      </w:r>
    </w:p>
    <w:p>
      <w:pPr>
        <w:spacing w:after="0" w:line="17"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 xml:space="preserve">e. Disiplin cezaları, ilgili öğrenciye yazı ile bildirilir. Durum, öğrenciye burs veya kredi </w:t>
      </w:r>
      <w:r>
        <w:rPr>
          <w:rFonts w:ascii="Times New Roman" w:cs="Times New Roman" w:eastAsia="Times New Roman" w:hAnsi="Times New Roman"/>
          <w:sz w:val="18"/>
          <w:szCs w:val="18"/>
          <w:color w:val="auto"/>
        </w:rPr>
        <w:t>veren ku</w:t>
      </w:r>
      <w:r>
        <w:rPr>
          <w:rFonts w:ascii="Times New Roman" w:cs="Times New Roman" w:eastAsia="Times New Roman" w:hAnsi="Times New Roman"/>
          <w:sz w:val="18"/>
          <w:szCs w:val="18"/>
          <w:color w:val="auto"/>
        </w:rPr>
        <w:t>ruluşa ve Yükseköğretim Kuruluna duyurulur. Yükseköğretim kurumundan çıkarma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kararlarına karşı onbeş gün içinde üniversite yönetim kuruluna itiraz edilebilir. Cezalar öğrenc</w:t>
      </w:r>
      <w:r>
        <w:rPr>
          <w:rFonts w:ascii="Times New Roman" w:cs="Times New Roman" w:eastAsia="Times New Roman" w:hAnsi="Times New Roman"/>
          <w:sz w:val="18"/>
          <w:szCs w:val="18"/>
          <w:color w:val="auto"/>
        </w:rPr>
        <w:t>inin</w:t>
      </w:r>
      <w:r>
        <w:rPr>
          <w:rFonts w:ascii="Times New Roman" w:cs="Times New Roman" w:eastAsia="Times New Roman" w:hAnsi="Times New Roman"/>
          <w:sz w:val="18"/>
          <w:szCs w:val="18"/>
          <w:color w:val="auto"/>
        </w:rPr>
        <w:t xml:space="preserve"> dosyasına ve siciline işlenir.</w:t>
      </w:r>
    </w:p>
    <w:p>
      <w:pPr>
        <w:spacing w:after="0" w:line="13" w:lineRule="exact"/>
        <w:rPr>
          <w:sz w:val="20"/>
          <w:szCs w:val="20"/>
          <w:color w:val="auto"/>
        </w:rPr>
      </w:pPr>
    </w:p>
    <w:p>
      <w:pPr>
        <w:jc w:val="both"/>
        <w:ind w:left="540" w:right="1384" w:firstLine="566"/>
        <w:spacing w:after="0" w:line="247" w:lineRule="auto"/>
        <w:rPr>
          <w:sz w:val="20"/>
          <w:szCs w:val="20"/>
          <w:color w:val="auto"/>
        </w:rPr>
      </w:pPr>
      <w:r>
        <w:rPr>
          <w:rFonts w:ascii="Times New Roman" w:cs="Times New Roman" w:eastAsia="Times New Roman" w:hAnsi="Times New Roman"/>
          <w:sz w:val="18"/>
          <w:szCs w:val="18"/>
          <w:color w:val="auto"/>
        </w:rPr>
        <w:t>f. Bu maddeye göre yapılacak işlemler sırasında gerekirse öğrenciye, bağlı bulunduğu öğretim kuruluşu</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ilan yoluyla tebligat yapılabilir.</w:t>
      </w:r>
    </w:p>
    <w:p>
      <w:pPr>
        <w:spacing w:after="0" w:line="16" w:lineRule="exact"/>
        <w:rPr>
          <w:sz w:val="20"/>
          <w:szCs w:val="20"/>
          <w:color w:val="auto"/>
        </w:rPr>
      </w:pPr>
    </w:p>
    <w:p>
      <w:pPr>
        <w:jc w:val="both"/>
        <w:ind w:left="540" w:right="1384" w:firstLine="575"/>
        <w:spacing w:after="0" w:line="246" w:lineRule="auto"/>
        <w:tabs>
          <w:tab w:leader="none" w:pos="1293"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kurumundan çıkarma kararı bütün yükseköğretim kurumlarına,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köğretim Kurulu, emniyet makamları ve ilgili askerlik şubelerine bildirilir. </w:t>
      </w:r>
      <w:r>
        <w:rPr>
          <w:rFonts w:ascii="Times New Roman" w:cs="Times New Roman" w:eastAsia="Times New Roman" w:hAnsi="Times New Roman"/>
          <w:sz w:val="18"/>
          <w:szCs w:val="18"/>
          <w:b w:val="1"/>
          <w:bCs w:val="1"/>
          <w:color w:val="auto"/>
        </w:rPr>
        <w:t>(İptal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ikinci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cümle:</w:t>
      </w:r>
    </w:p>
    <w:p>
      <w:pPr>
        <w:spacing w:after="0" w:line="9"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Ana</w:t>
      </w:r>
      <w:r>
        <w:rPr>
          <w:rFonts w:ascii="Times New Roman" w:cs="Times New Roman" w:eastAsia="Times New Roman" w:hAnsi="Times New Roman"/>
          <w:sz w:val="18"/>
          <w:szCs w:val="18"/>
          <w:b w:val="1"/>
          <w:bCs w:val="1"/>
          <w:color w:val="auto"/>
        </w:rPr>
        <w:t>yasa Mahkemesi’nin 28/4/2011 tarihli ve E.: 2009/59, K.: 2011/69 sayılı Kararı ile.)</w:t>
      </w:r>
    </w:p>
    <w:p>
      <w:pPr>
        <w:sectPr>
          <w:pgSz w:w="11900" w:h="16838" w:orient="portrait"/>
          <w:cols w:equalWidth="0" w:num="1">
            <w:col w:w="9024"/>
          </w:cols>
          <w:pgMar w:left="1440" w:top="695" w:right="1440" w:bottom="1440" w:gutter="0" w:footer="0" w:header="0"/>
        </w:sectPr>
      </w:pPr>
    </w:p>
    <w:bookmarkStart w:id="53" w:name="page54"/>
    <w:bookmarkEnd w:id="53"/>
    <w:p>
      <w:pPr>
        <w:jc w:val="center"/>
        <w:ind w:right="844"/>
        <w:spacing w:after="0"/>
        <w:rPr>
          <w:sz w:val="20"/>
          <w:szCs w:val="20"/>
          <w:color w:val="auto"/>
        </w:rPr>
      </w:pPr>
      <w:r>
        <w:rPr>
          <w:rFonts w:ascii="Times New Roman" w:cs="Times New Roman" w:eastAsia="Times New Roman" w:hAnsi="Times New Roman"/>
          <w:sz w:val="22"/>
          <w:szCs w:val="22"/>
          <w:color w:val="auto"/>
        </w:rPr>
        <w:t>5377</w:t>
      </w:r>
    </w:p>
    <w:p>
      <w:pPr>
        <w:spacing w:after="0" w:line="203"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color w:val="auto"/>
        </w:rPr>
        <w:t>ONUNCU BÖLÜM</w:t>
      </w:r>
    </w:p>
    <w:p>
      <w:pPr>
        <w:spacing w:after="0" w:line="14"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i w:val="1"/>
          <w:iCs w:val="1"/>
          <w:color w:val="auto"/>
        </w:rPr>
        <w:t>Mali Hükümler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Gelir kaynakları:</w:t>
      </w:r>
    </w:p>
    <w:p>
      <w:pPr>
        <w:spacing w:after="0" w:line="22" w:lineRule="exact"/>
        <w:rPr>
          <w:sz w:val="20"/>
          <w:szCs w:val="20"/>
          <w:color w:val="auto"/>
        </w:rPr>
      </w:pPr>
    </w:p>
    <w:p>
      <w:pPr>
        <w:ind w:left="540" w:right="1404" w:firstLine="566"/>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Madde 55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üst kuruluşları, yükseköğretim kurumları ve bunlara bağlı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birimle</w:t>
      </w:r>
      <w:r>
        <w:rPr>
          <w:rFonts w:ascii="Times New Roman" w:cs="Times New Roman" w:eastAsia="Times New Roman" w:hAnsi="Times New Roman"/>
          <w:sz w:val="18"/>
          <w:szCs w:val="18"/>
          <w:color w:val="auto"/>
        </w:rPr>
        <w:t>rin gelir kaynakları;</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 Her yıl bütçeye konulacak ödenekler,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 Kurumlarca yapılacak yardımlar,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c. Alınacak harç ve ücretler,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 Yayın ve satış gelirleri,</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e. Taşınır ve taşınmaz malların gelirleri,</w:t>
      </w:r>
    </w:p>
    <w:p>
      <w:pPr>
        <w:spacing w:after="0" w:line="14" w:lineRule="exact"/>
        <w:rPr>
          <w:sz w:val="20"/>
          <w:szCs w:val="20"/>
          <w:color w:val="auto"/>
        </w:rPr>
      </w:pPr>
    </w:p>
    <w:p>
      <w:pPr>
        <w:ind w:left="1260" w:hanging="145"/>
        <w:spacing w:after="0"/>
        <w:tabs>
          <w:tab w:leader="none" w:pos="126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Döner sermaye işletmelerinden elde edilecek k</w:t>
      </w:r>
      <w:r>
        <w:rPr>
          <w:rFonts w:ascii="Times New Roman" w:cs="Times New Roman" w:eastAsia="Times New Roman" w:hAnsi="Times New Roman"/>
          <w:sz w:val="18"/>
          <w:szCs w:val="18"/>
          <w:color w:val="auto"/>
        </w:rPr>
        <w:t>arlar,</w:t>
      </w:r>
    </w:p>
    <w:p>
      <w:pPr>
        <w:spacing w:after="0" w:line="1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Bağışlar, vasiyetler ve diğer gelirlerdir.</w:t>
      </w:r>
    </w:p>
    <w:p>
      <w:pPr>
        <w:spacing w:after="0" w:line="23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56 </w:t>
      </w:r>
      <w:r>
        <w:rPr>
          <w:rFonts w:ascii="Times New Roman" w:cs="Times New Roman" w:eastAsia="Times New Roman" w:hAnsi="Times New Roman"/>
          <w:sz w:val="18"/>
          <w:szCs w:val="18"/>
          <w:b w:val="1"/>
          <w:bCs w:val="1"/>
          <w:color w:val="auto"/>
        </w:rPr>
        <w:t>– (Değişik: 17/8/1983</w:t>
      </w:r>
      <w:r>
        <w:rPr>
          <w:rFonts w:ascii="Times New Roman" w:cs="Times New Roman" w:eastAsia="Times New Roman" w:hAnsi="Times New Roman"/>
          <w:sz w:val="18"/>
          <w:szCs w:val="18"/>
          <w:b w:val="1"/>
          <w:bCs w:val="1"/>
          <w:color w:val="auto"/>
        </w:rPr>
        <w:t xml:space="preserve"> - 2880/30 md.)</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İşlem ve usuller:</w:t>
      </w:r>
    </w:p>
    <w:p>
      <w:pPr>
        <w:spacing w:after="0" w:line="22" w:lineRule="exact"/>
        <w:rPr>
          <w:sz w:val="20"/>
          <w:szCs w:val="20"/>
          <w:color w:val="auto"/>
        </w:rPr>
      </w:pPr>
    </w:p>
    <w:p>
      <w:pPr>
        <w:jc w:val="both"/>
        <w:ind w:left="540" w:right="1404" w:firstLine="575"/>
        <w:spacing w:after="0" w:line="251" w:lineRule="auto"/>
        <w:tabs>
          <w:tab w:leader="none" w:pos="1312"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üst kuruluşları, yükseköğretim kurumları ve bunlara bağlı kuruluşlara yapıl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cak her türlü bağış ve vasiyetler, vergi, resim, damga resmi ve harçlardan muaftır. Bağış ve vasiyetlerin kullanı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masında, bağış ve vasiyet yapanların koydukları ve kanunlara göre geçerli sayılan kayıtlara ve şartlara uyulur.</w:t>
      </w:r>
    </w:p>
    <w:p>
      <w:pPr>
        <w:spacing w:after="0" w:line="12" w:lineRule="exact"/>
        <w:rPr>
          <w:rFonts w:ascii="Times New Roman" w:cs="Times New Roman" w:eastAsia="Times New Roman" w:hAnsi="Times New Roman"/>
          <w:sz w:val="18"/>
          <w:szCs w:val="18"/>
          <w:color w:val="auto"/>
        </w:rPr>
      </w:pPr>
    </w:p>
    <w:p>
      <w:pPr>
        <w:jc w:val="both"/>
        <w:ind w:left="540" w:right="1384" w:firstLine="575"/>
        <w:spacing w:after="0" w:line="251" w:lineRule="auto"/>
        <w:tabs>
          <w:tab w:leader="none" w:pos="1327"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3/4/1991 </w:t>
      </w:r>
      <w:r>
        <w:rPr>
          <w:rFonts w:ascii="Times New Roman" w:cs="Times New Roman" w:eastAsia="Times New Roman" w:hAnsi="Times New Roman"/>
          <w:sz w:val="18"/>
          <w:szCs w:val="18"/>
          <w:b w:val="1"/>
          <w:bCs w:val="1"/>
          <w:color w:val="auto"/>
        </w:rPr>
        <w:t>- 3708/3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Üniversiteler ve yüksek teknoloji enstitüleri genel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bütçeye dahil kamu kurum ve kuruluşlarına tanınan mali muafiyetler, istisnalar ve diğer mali kolaylıklardan aynen yararl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nırlar.</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4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3</w:t>
      </w:r>
      <w:r>
        <w:rPr>
          <w:rFonts w:ascii="Times New Roman" w:cs="Times New Roman" w:eastAsia="Times New Roman" w:hAnsi="Times New Roman"/>
          <w:sz w:val="18"/>
          <w:szCs w:val="18"/>
          <w:b w:val="1"/>
          <w:bCs w:val="1"/>
          <w:color w:val="auto"/>
        </w:rPr>
        <w:t>0/3/2012 - 6287/15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Gelir veya kurumlar vergisi m</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kellefleri taraf</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ndan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niversitelere, y</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ksek teknoloji enstit</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leri ile gelirlerinin en az d</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rtte</w:t>
      </w:r>
      <w:r>
        <w:rPr>
          <w:rFonts w:ascii="Times New Roman" w:cs="Times New Roman" w:eastAsia="Times New Roman" w:hAnsi="Times New Roman"/>
          <w:sz w:val="18"/>
          <w:szCs w:val="18"/>
          <w:color w:val="auto"/>
        </w:rPr>
        <w:t xml:space="preserve"> üçü</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ü </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nhas</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ran devlet</w:t>
      </w:r>
      <w:r>
        <w:rPr>
          <w:rFonts w:ascii="Times New Roman" w:cs="Times New Roman" w:eastAsia="Times New Roman" w:hAnsi="Times New Roman"/>
          <w:sz w:val="18"/>
          <w:szCs w:val="18"/>
          <w:color w:val="auto"/>
        </w:rPr>
        <w:t xml:space="preserve"> ü</w:t>
      </w:r>
      <w:r>
        <w:rPr>
          <w:rFonts w:ascii="Times New Roman" w:cs="Times New Roman" w:eastAsia="Times New Roman" w:hAnsi="Times New Roman"/>
          <w:sz w:val="18"/>
          <w:szCs w:val="18"/>
          <w:color w:val="auto"/>
        </w:rPr>
        <w:t>niversitelerinin faaliyetlerinin devam ettirilmesi ve desteklenmesini ama</w:t>
      </w:r>
      <w:r>
        <w:rPr>
          <w:rFonts w:ascii="Times New Roman" w:cs="Times New Roman" w:eastAsia="Times New Roman" w:hAnsi="Times New Roman"/>
          <w:sz w:val="18"/>
          <w:szCs w:val="18"/>
          <w:color w:val="auto"/>
        </w:rPr>
        <w:t xml:space="preserve">ç </w:t>
      </w:r>
      <w:r>
        <w:rPr>
          <w:rFonts w:ascii="Times New Roman" w:cs="Times New Roman" w:eastAsia="Times New Roman" w:hAnsi="Times New Roman"/>
          <w:sz w:val="18"/>
          <w:szCs w:val="18"/>
          <w:color w:val="auto"/>
        </w:rPr>
        <w:t>edinmek</w:t>
      </w:r>
      <w:r>
        <w:rPr>
          <w:rFonts w:ascii="Times New Roman" w:cs="Times New Roman" w:eastAsia="Times New Roman" w:hAnsi="Times New Roman"/>
          <w:sz w:val="18"/>
          <w:szCs w:val="18"/>
          <w:color w:val="auto"/>
        </w:rPr>
        <w:t xml:space="preserve"> ü</w:t>
      </w:r>
      <w:r>
        <w:rPr>
          <w:rFonts w:ascii="Times New Roman" w:cs="Times New Roman" w:eastAsia="Times New Roman" w:hAnsi="Times New Roman"/>
          <w:sz w:val="18"/>
          <w:szCs w:val="18"/>
          <w:color w:val="auto"/>
        </w:rPr>
        <w:t>zere kurulan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ve fiilen bu </w:t>
      </w:r>
      <w:r>
        <w:rPr>
          <w:rFonts w:ascii="Times New Roman" w:cs="Times New Roman" w:eastAsia="Times New Roman" w:hAnsi="Times New Roman"/>
          <w:sz w:val="18"/>
          <w:szCs w:val="18"/>
          <w:color w:val="auto"/>
        </w:rPr>
        <w:t>ç</w:t>
      </w:r>
      <w:r>
        <w:rPr>
          <w:rFonts w:ascii="Times New Roman" w:cs="Times New Roman" w:eastAsia="Times New Roman" w:hAnsi="Times New Roman"/>
          <w:sz w:val="18"/>
          <w:szCs w:val="18"/>
          <w:color w:val="auto"/>
        </w:rPr>
        <w:t>er</w:t>
      </w:r>
      <w:r>
        <w:rPr>
          <w:rFonts w:ascii="Times New Roman" w:cs="Times New Roman" w:eastAsia="Times New Roman" w:hAnsi="Times New Roman"/>
          <w:sz w:val="18"/>
          <w:szCs w:val="18"/>
          <w:color w:val="auto"/>
        </w:rPr>
        <w:t>ç</w:t>
      </w:r>
      <w:r>
        <w:rPr>
          <w:rFonts w:ascii="Times New Roman" w:cs="Times New Roman" w:eastAsia="Times New Roman" w:hAnsi="Times New Roman"/>
          <w:sz w:val="18"/>
          <w:szCs w:val="18"/>
          <w:color w:val="auto"/>
        </w:rPr>
        <w:t>evede faaliyette bulunan vak</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flardan Cumhurba</w:t>
      </w:r>
      <w:r>
        <w:rPr>
          <w:rFonts w:ascii="Times New Roman" w:cs="Times New Roman" w:eastAsia="Times New Roman" w:hAnsi="Times New Roman"/>
          <w:sz w:val="18"/>
          <w:szCs w:val="18"/>
          <w:color w:val="auto"/>
        </w:rPr>
        <w:t>ş</w:t>
      </w:r>
      <w:r>
        <w:rPr>
          <w:rFonts w:ascii="Times New Roman" w:cs="Times New Roman" w:eastAsia="Times New Roman" w:hAnsi="Times New Roman"/>
          <w:sz w:val="18"/>
          <w:szCs w:val="18"/>
          <w:color w:val="auto"/>
        </w:rPr>
        <w:t>kan</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nca vergi muafiyeti tan</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nan-lara makbuz kar</w:t>
      </w:r>
      <w:r>
        <w:rPr>
          <w:rFonts w:ascii="Times New Roman" w:cs="Times New Roman" w:eastAsia="Times New Roman" w:hAnsi="Times New Roman"/>
          <w:sz w:val="18"/>
          <w:szCs w:val="18"/>
          <w:color w:val="auto"/>
        </w:rPr>
        <w:t>şı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ığı</w:t>
      </w:r>
      <w:r>
        <w:rPr>
          <w:rFonts w:ascii="Times New Roman" w:cs="Times New Roman" w:eastAsia="Times New Roman" w:hAnsi="Times New Roman"/>
          <w:sz w:val="18"/>
          <w:szCs w:val="18"/>
          <w:color w:val="auto"/>
        </w:rPr>
        <w:t>nda yap</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lan ba</w:t>
      </w:r>
      <w:r>
        <w:rPr>
          <w:rFonts w:ascii="Times New Roman" w:cs="Times New Roman" w:eastAsia="Times New Roman" w:hAnsi="Times New Roman"/>
          <w:sz w:val="18"/>
          <w:szCs w:val="18"/>
          <w:color w:val="auto"/>
        </w:rPr>
        <w:t>ğış</w:t>
      </w:r>
      <w:r>
        <w:rPr>
          <w:rFonts w:ascii="Times New Roman" w:cs="Times New Roman" w:eastAsia="Times New Roman" w:hAnsi="Times New Roman"/>
          <w:sz w:val="18"/>
          <w:szCs w:val="18"/>
          <w:color w:val="auto"/>
        </w:rPr>
        <w:t>lar, Gelir ve Kurumlar Vergisi Kanunlar</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h</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mlerine g</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re y</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ll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k beyanname ile bildirilecek gelirden ve kurum kazanc</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ndan indirilebilir. Bu h</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km</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n uygu-lanmas</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na ili</w:t>
      </w:r>
      <w:r>
        <w:rPr>
          <w:rFonts w:ascii="Times New Roman" w:cs="Times New Roman" w:eastAsia="Times New Roman" w:hAnsi="Times New Roman"/>
          <w:sz w:val="18"/>
          <w:szCs w:val="18"/>
          <w:color w:val="auto"/>
        </w:rPr>
        <w:t>ş</w:t>
      </w:r>
      <w:r>
        <w:rPr>
          <w:rFonts w:ascii="Times New Roman" w:cs="Times New Roman" w:eastAsia="Times New Roman" w:hAnsi="Times New Roman"/>
          <w:sz w:val="18"/>
          <w:szCs w:val="18"/>
          <w:color w:val="auto"/>
        </w:rPr>
        <w:t>kin usul ve esaslar</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belirlemeye Maliye Bakanl</w:t>
      </w:r>
      <w:r>
        <w:rPr>
          <w:rFonts w:ascii="Times New Roman" w:cs="Times New Roman" w:eastAsia="Times New Roman" w:hAnsi="Times New Roman"/>
          <w:sz w:val="18"/>
          <w:szCs w:val="18"/>
          <w:color w:val="auto"/>
        </w:rPr>
        <w:t>ığı</w:t>
      </w:r>
      <w:r>
        <w:rPr>
          <w:rFonts w:ascii="Times New Roman" w:cs="Times New Roman" w:eastAsia="Times New Roman" w:hAnsi="Times New Roman"/>
          <w:sz w:val="18"/>
          <w:szCs w:val="18"/>
          <w:color w:val="auto"/>
        </w:rPr>
        <w:t xml:space="preserve"> yetkilidir.</w:t>
      </w:r>
      <w:r>
        <w:rPr>
          <w:rFonts w:ascii="Times New Roman" w:cs="Times New Roman" w:eastAsia="Times New Roman" w:hAnsi="Times New Roman"/>
          <w:sz w:val="24"/>
          <w:szCs w:val="24"/>
          <w:color w:val="auto"/>
          <w:vertAlign w:val="superscript"/>
        </w:rPr>
        <w:t>(1)</w:t>
      </w:r>
    </w:p>
    <w:p>
      <w:pPr>
        <w:spacing w:after="0" w:line="4" w:lineRule="exact"/>
        <w:rPr>
          <w:rFonts w:ascii="Times New Roman" w:cs="Times New Roman" w:eastAsia="Times New Roman" w:hAnsi="Times New Roman"/>
          <w:sz w:val="18"/>
          <w:szCs w:val="18"/>
          <w:color w:val="auto"/>
        </w:rPr>
      </w:pPr>
    </w:p>
    <w:p>
      <w:pPr>
        <w:jc w:val="both"/>
        <w:ind w:left="540" w:right="1404" w:firstLine="575"/>
        <w:spacing w:after="0" w:line="239" w:lineRule="auto"/>
        <w:tabs>
          <w:tab w:leader="none" w:pos="1293"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üst kuruluşları, yükseköğretim kurumları ve bunlara bağlı kuruluşlar ve </w:t>
      </w:r>
      <w:r>
        <w:rPr>
          <w:rFonts w:ascii="Times New Roman" w:cs="Times New Roman" w:eastAsia="Times New Roman" w:hAnsi="Times New Roman"/>
          <w:sz w:val="18"/>
          <w:szCs w:val="18"/>
          <w:color w:val="auto"/>
        </w:rPr>
        <w:t>birim</w:t>
      </w:r>
      <w:r>
        <w:rPr>
          <w:rFonts w:ascii="Times New Roman" w:cs="Times New Roman" w:eastAsia="Times New Roman" w:hAnsi="Times New Roman"/>
          <w:sz w:val="18"/>
          <w:szCs w:val="18"/>
          <w:color w:val="auto"/>
        </w:rPr>
        <w:t>ler tarafından eğitim</w:t>
      </w: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auto"/>
        </w:rPr>
        <w:t>öğretim ve araştırma amacı ile yurt içinde bulunmamak veya üretimi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yapılmamak ka</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dıyla ithal edilen makine, alet, cihaz, ecza, malzeme ve yayınlar ile bağış yoluyla yurt dışından gelen aynı cins malzemeler, gümrük vergisi ile buna bağlı vergi, resim ve harçlar dahil olmak üzere her türlü vergi, resim ve harçla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dan muaftır. </w:t>
      </w:r>
      <w:r>
        <w:rPr>
          <w:rFonts w:ascii="Times New Roman" w:cs="Times New Roman" w:eastAsia="Times New Roman" w:hAnsi="Times New Roman"/>
          <w:sz w:val="24"/>
          <w:szCs w:val="24"/>
          <w:color w:val="auto"/>
          <w:vertAlign w:val="superscript"/>
        </w:rPr>
        <w:t>(2)</w:t>
      </w:r>
    </w:p>
    <w:p>
      <w:pPr>
        <w:jc w:val="both"/>
        <w:ind w:left="540" w:right="1384" w:firstLine="575"/>
        <w:spacing w:after="0" w:line="251" w:lineRule="auto"/>
        <w:tabs>
          <w:tab w:leader="none" w:pos="1308"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Birmilyon </w:t>
      </w:r>
      <w:r>
        <w:rPr>
          <w:rFonts w:ascii="Times New Roman" w:cs="Times New Roman" w:eastAsia="Times New Roman" w:hAnsi="Times New Roman"/>
          <w:sz w:val="18"/>
          <w:szCs w:val="18"/>
          <w:color w:val="auto"/>
        </w:rPr>
        <w:t>liraya kadar (birmilyon lira dahil) bir hakkın veya menfaatin terkinini gere</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tiren, maddi veya hukuki nedenlerle kovuşturulmasında yüksek mahkeme ve mercilerde incele</w:t>
      </w:r>
      <w:r>
        <w:rPr>
          <w:rFonts w:ascii="Times New Roman" w:cs="Times New Roman" w:eastAsia="Times New Roman" w:hAnsi="Times New Roman"/>
          <w:sz w:val="18"/>
          <w:szCs w:val="18"/>
          <w:color w:val="auto"/>
        </w:rPr>
        <w:t>n-mesini istemek</w:t>
      </w:r>
      <w:r>
        <w:rPr>
          <w:rFonts w:ascii="Times New Roman" w:cs="Times New Roman" w:eastAsia="Times New Roman" w:hAnsi="Times New Roman"/>
          <w:sz w:val="18"/>
          <w:szCs w:val="18"/>
          <w:color w:val="auto"/>
        </w:rPr>
        <w:t>te yarar bulunmayan, açılacak veya açılmış olan dava, icra ve benzeri takip</w:t>
      </w:r>
      <w:r>
        <w:rPr>
          <w:rFonts w:ascii="Times New Roman" w:cs="Times New Roman" w:eastAsia="Times New Roman" w:hAnsi="Times New Roman"/>
          <w:sz w:val="18"/>
          <w:szCs w:val="18"/>
          <w:color w:val="auto"/>
        </w:rPr>
        <w:t xml:space="preserve">lerden </w:t>
      </w:r>
      <w:r>
        <w:rPr>
          <w:rFonts w:ascii="Times New Roman" w:cs="Times New Roman" w:eastAsia="Times New Roman" w:hAnsi="Times New Roman"/>
          <w:sz w:val="18"/>
          <w:szCs w:val="18"/>
          <w:color w:val="auto"/>
        </w:rPr>
        <w:t>vazgeçilmesine veya uygun ödeme kararı koymaya rektör ve üst kuruluşların başkanları; birmi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yon liradan fazlası için üst kuruluşlarda başkanın, üniversitelerde rektörün önerisi ve Sayış</w:t>
      </w:r>
      <w:r>
        <w:rPr>
          <w:rFonts w:ascii="Times New Roman" w:cs="Times New Roman" w:eastAsia="Times New Roman" w:hAnsi="Times New Roman"/>
          <w:sz w:val="18"/>
          <w:szCs w:val="18"/>
          <w:color w:val="auto"/>
        </w:rPr>
        <w:t>tay</w:t>
      </w:r>
      <w:r>
        <w:rPr>
          <w:rFonts w:ascii="Times New Roman" w:cs="Times New Roman" w:eastAsia="Times New Roman" w:hAnsi="Times New Roman"/>
          <w:sz w:val="18"/>
          <w:szCs w:val="18"/>
          <w:color w:val="auto"/>
        </w:rPr>
        <w:t xml:space="preserve"> Başkanlığının görüşü üzerine Maliye Bakanlığı karar verir.</w:t>
      </w:r>
    </w:p>
    <w:p>
      <w:pPr>
        <w:spacing w:after="0" w:line="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46" w:lineRule="exact"/>
        <w:rPr>
          <w:sz w:val="20"/>
          <w:szCs w:val="20"/>
          <w:color w:val="auto"/>
        </w:rPr>
      </w:pPr>
    </w:p>
    <w:p>
      <w:pPr>
        <w:ind w:left="840" w:right="1384" w:hanging="292"/>
        <w:spacing w:after="0" w:line="269" w:lineRule="auto"/>
        <w:tabs>
          <w:tab w:leader="none" w:pos="797" w:val="left"/>
        </w:tabs>
        <w:numPr>
          <w:ilvl w:val="0"/>
          <w:numId w:val="10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2/7/2018 tarihli ve 703 sayılı KHK’nin 135 inci maddesiyle, bu </w:t>
      </w:r>
      <w:r>
        <w:rPr>
          <w:rFonts w:ascii="Times New Roman" w:cs="Times New Roman" w:eastAsia="Times New Roman" w:hAnsi="Times New Roman"/>
          <w:sz w:val="16"/>
          <w:szCs w:val="16"/>
          <w:i w:val="1"/>
          <w:iCs w:val="1"/>
          <w:color w:val="auto"/>
        </w:rPr>
        <w:t>bentte yer alan</w:t>
      </w:r>
      <w:r>
        <w:rPr>
          <w:rFonts w:ascii="Times New Roman" w:cs="Times New Roman" w:eastAsia="Times New Roman" w:hAnsi="Times New Roman"/>
          <w:sz w:val="16"/>
          <w:szCs w:val="16"/>
          <w:i w:val="1"/>
          <w:iCs w:val="1"/>
          <w:color w:val="auto"/>
        </w:rPr>
        <w:t xml:space="preserve"> “Bakanlar Kurulunca” ibaresi “Cumhurbaşkanınca” şeklinde değiştirilmiştir.</w:t>
      </w:r>
    </w:p>
    <w:p>
      <w:pPr>
        <w:spacing w:after="0" w:line="24" w:lineRule="exact"/>
        <w:rPr>
          <w:rFonts w:ascii="Times New Roman" w:cs="Times New Roman" w:eastAsia="Times New Roman" w:hAnsi="Times New Roman"/>
          <w:sz w:val="16"/>
          <w:szCs w:val="16"/>
          <w:i w:val="1"/>
          <w:iCs w:val="1"/>
          <w:color w:val="auto"/>
        </w:rPr>
      </w:pPr>
    </w:p>
    <w:p>
      <w:pPr>
        <w:ind w:left="840" w:right="1384" w:hanging="292"/>
        <w:spacing w:after="0" w:line="275" w:lineRule="auto"/>
        <w:tabs>
          <w:tab w:leader="none" w:pos="874" w:val="left"/>
        </w:tabs>
        <w:numPr>
          <w:ilvl w:val="0"/>
          <w:numId w:val="10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İthalde alınan her türlü vergi, resim ve harç muafiyeti hükümleri, 6/5/1986 tarih ve 3283 sayılı Kanunun 1 nci maddesi ile yürürlükten kaldırılmıştır.</w:t>
      </w:r>
    </w:p>
    <w:p>
      <w:pPr>
        <w:sectPr>
          <w:pgSz w:w="11900" w:h="16838" w:orient="portrait"/>
          <w:cols w:equalWidth="0" w:num="1">
            <w:col w:w="9024"/>
          </w:cols>
          <w:pgMar w:left="1440" w:top="695" w:right="1440" w:bottom="1440" w:gutter="0" w:footer="0" w:header="0"/>
        </w:sectPr>
      </w:pPr>
    </w:p>
    <w:bookmarkStart w:id="54" w:name="page55"/>
    <w:bookmarkEnd w:id="54"/>
    <w:p>
      <w:pPr>
        <w:ind w:left="3880"/>
        <w:spacing w:after="0"/>
        <w:rPr>
          <w:sz w:val="20"/>
          <w:szCs w:val="20"/>
          <w:color w:val="auto"/>
        </w:rPr>
      </w:pPr>
      <w:r>
        <w:rPr>
          <w:rFonts w:ascii="Times New Roman" w:cs="Times New Roman" w:eastAsia="Times New Roman" w:hAnsi="Times New Roman"/>
          <w:sz w:val="22"/>
          <w:szCs w:val="22"/>
          <w:color w:val="auto"/>
        </w:rPr>
        <w:t>5378</w:t>
      </w:r>
    </w:p>
    <w:p>
      <w:pPr>
        <w:spacing w:after="0" w:line="230" w:lineRule="exact"/>
        <w:rPr>
          <w:sz w:val="20"/>
          <w:szCs w:val="20"/>
          <w:color w:val="auto"/>
        </w:rPr>
      </w:pPr>
    </w:p>
    <w:p>
      <w:pPr>
        <w:jc w:val="both"/>
        <w:ind w:left="540" w:right="1384" w:firstLine="575"/>
        <w:spacing w:after="0" w:line="275" w:lineRule="auto"/>
        <w:tabs>
          <w:tab w:leader="none" w:pos="1327"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 fakülte, enstitü ve yüksekokul, konservatuvar, meslek yüksekokulları ile bunlara bağlı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luşlar ve birimler tarafından yapılan bilimsel, teknik inceleme ve araştı</w:t>
      </w:r>
      <w:r>
        <w:rPr>
          <w:rFonts w:ascii="Times New Roman" w:cs="Times New Roman" w:eastAsia="Times New Roman" w:hAnsi="Times New Roman"/>
          <w:sz w:val="18"/>
          <w:szCs w:val="18"/>
          <w:color w:val="auto"/>
        </w:rPr>
        <w:t>rma ile</w:t>
      </w:r>
      <w:r>
        <w:rPr>
          <w:rFonts w:ascii="Times New Roman" w:cs="Times New Roman" w:eastAsia="Times New Roman" w:hAnsi="Times New Roman"/>
          <w:sz w:val="18"/>
          <w:szCs w:val="18"/>
          <w:color w:val="auto"/>
        </w:rPr>
        <w:t xml:space="preserve"> yayımların gerektireceği her türlü giderler hakkında, 2490 sayılı Artırma ve Eksiltme ve İhale Kanunu hükümleri uygulanmaz.</w:t>
      </w:r>
    </w:p>
    <w:p>
      <w:pPr>
        <w:spacing w:after="0" w:line="11"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279"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üst kuruluşlarının ve üniversitelerin inşaat, makine ve teçhizatı ile ilgili işlerle bunların bakım ve onarımlarında 1050 sayılı Muhasebei Umumiye Kanununun 135 inci maddesi ile 2490 sayılı Artırma ve Eksiltme ve İhale Kanunu hükümleri uygulanmaz.</w:t>
      </w:r>
    </w:p>
    <w:p>
      <w:pPr>
        <w:spacing w:after="0" w:line="14"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317"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 üniversite bütçesindeki ödenekleri, diğer bir üniversite bütçesine aktarmaya, ilgili rektörün görüşü ve Yükseköğretim Kurulunun önerisi üzerine Maliye Bakanı yetkilidir.</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İta amirliği, mali denetim:</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57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üst kuruluşları ile yükseköğretim kurumlarının bütçeleri,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genel ve katma bütçelerin bağlı bulunduğu esasl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ra uygun olarak hazırlanır, yürürlüğe konur ve </w:t>
      </w:r>
      <w:r>
        <w:rPr>
          <w:rFonts w:ascii="Times New Roman" w:cs="Times New Roman" w:eastAsia="Times New Roman" w:hAnsi="Times New Roman"/>
          <w:sz w:val="18"/>
          <w:szCs w:val="18"/>
          <w:color w:val="auto"/>
        </w:rPr>
        <w:t xml:space="preserve">denetlenir. </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jc w:val="both"/>
        <w:ind w:left="540" w:right="1384" w:firstLine="566"/>
        <w:spacing w:after="0" w:line="27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İta amiri, üst kuruluşlarda başkan, üniversitelerde rektördür. Bu yetki uygun görülen ölçüde gerekt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ğinde yardımcılara, dekanlara, enstitü ve yüksekokul müdürlerine, üst kuruluşlara bağlı birim başkanlarına ve üst kuruluş ve üniversite genel sekreterlerine devredilebilir. </w:t>
      </w:r>
      <w:r>
        <w:rPr>
          <w:rFonts w:ascii="Times New Roman" w:cs="Times New Roman" w:eastAsia="Times New Roman" w:hAnsi="Times New Roman"/>
          <w:sz w:val="18"/>
          <w:szCs w:val="18"/>
          <w:b w:val="1"/>
          <w:bCs w:val="1"/>
          <w:color w:val="auto"/>
        </w:rPr>
        <w:t>(Ek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cümle: 1/3/2006</w:t>
      </w:r>
      <w:r>
        <w:rPr>
          <w:rFonts w:ascii="Times New Roman" w:cs="Times New Roman" w:eastAsia="Times New Roman" w:hAnsi="Times New Roman"/>
          <w:sz w:val="18"/>
          <w:szCs w:val="18"/>
          <w:b w:val="1"/>
          <w:bCs w:val="1"/>
          <w:color w:val="auto"/>
        </w:rPr>
        <w:t>-5467/4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üniversitel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rinde itâ amiri mütevellî heyet başkanıdır.</w:t>
      </w: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Döner sermaye : </w:t>
      </w:r>
      <w:r>
        <w:rPr>
          <w:rFonts w:ascii="Times New Roman" w:cs="Times New Roman" w:eastAsia="Times New Roman" w:hAnsi="Times New Roman"/>
          <w:sz w:val="24"/>
          <w:szCs w:val="24"/>
          <w:color w:val="auto"/>
          <w:vertAlign w:val="superscript"/>
        </w:rPr>
        <w:t>(2)(3)</w:t>
      </w:r>
    </w:p>
    <w:p>
      <w:pPr>
        <w:ind w:left="1120"/>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58 </w:t>
      </w:r>
      <w:r>
        <w:rPr>
          <w:rFonts w:ascii="Times New Roman" w:cs="Times New Roman" w:eastAsia="Times New Roman" w:hAnsi="Times New Roman"/>
          <w:sz w:val="18"/>
          <w:szCs w:val="18"/>
          <w:b w:val="1"/>
          <w:bCs w:val="1"/>
          <w:color w:val="auto"/>
        </w:rPr>
        <w:t>– (Değişik: 21/1/2010</w:t>
      </w:r>
      <w:r>
        <w:rPr>
          <w:rFonts w:ascii="Times New Roman" w:cs="Times New Roman" w:eastAsia="Times New Roman" w:hAnsi="Times New Roman"/>
          <w:sz w:val="18"/>
          <w:szCs w:val="18"/>
          <w:b w:val="1"/>
          <w:bCs w:val="1"/>
          <w:color w:val="auto"/>
        </w:rPr>
        <w:t>-5947/5 md.)</w:t>
      </w:r>
    </w:p>
    <w:p>
      <w:pPr>
        <w:spacing w:after="0" w:line="41"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12"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kurumlarında üniversite yönetim kurulunun önerisi ve Yükseköğr</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color w:val="auto"/>
        </w:rPr>
        <w:t xml:space="preserve"> Kurulunun onayı ile döner sermaye işletmesi kurulabilir. Kurulacak döner sermaye işletmes</w:t>
      </w:r>
      <w:r>
        <w:rPr>
          <w:rFonts w:ascii="Times New Roman" w:cs="Times New Roman" w:eastAsia="Times New Roman" w:hAnsi="Times New Roman"/>
          <w:sz w:val="18"/>
          <w:szCs w:val="18"/>
          <w:color w:val="auto"/>
        </w:rPr>
        <w:t>inin</w:t>
      </w:r>
      <w:r>
        <w:rPr>
          <w:rFonts w:ascii="Times New Roman" w:cs="Times New Roman" w:eastAsia="Times New Roman" w:hAnsi="Times New Roman"/>
          <w:sz w:val="18"/>
          <w:szCs w:val="18"/>
          <w:color w:val="auto"/>
        </w:rPr>
        <w:t xml:space="preserve"> başlangıç sermayesine ilgili yükseköğretim kurumu bütçesinde bu amaç için ödenek öngörü</w:t>
      </w:r>
      <w:r>
        <w:rPr>
          <w:rFonts w:ascii="Times New Roman" w:cs="Times New Roman" w:eastAsia="Times New Roman" w:hAnsi="Times New Roman"/>
          <w:sz w:val="18"/>
          <w:szCs w:val="18"/>
          <w:color w:val="auto"/>
        </w:rPr>
        <w:t>lmek</w:t>
      </w:r>
      <w:r>
        <w:rPr>
          <w:rFonts w:ascii="Times New Roman" w:cs="Times New Roman" w:eastAsia="Times New Roman" w:hAnsi="Times New Roman"/>
          <w:sz w:val="18"/>
          <w:szCs w:val="18"/>
          <w:color w:val="auto"/>
        </w:rPr>
        <w:t xml:space="preserve"> şartı</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la katkı sağlanabilir</w:t>
      </w:r>
      <w:r>
        <w:rPr>
          <w:rFonts w:ascii="Times New Roman" w:cs="Times New Roman" w:eastAsia="Times New Roman" w:hAnsi="Times New Roman"/>
          <w:sz w:val="18"/>
          <w:szCs w:val="18"/>
          <w:color w:val="auto"/>
        </w:rPr>
        <w:t>.</w:t>
      </w:r>
    </w:p>
    <w:p>
      <w:pPr>
        <w:spacing w:after="0" w:line="11"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Döner sermaye işletmesi faaliyetlerinden elde edilen gelirler, birimler itibarıyla ayrı h</w:t>
      </w:r>
      <w:r>
        <w:rPr>
          <w:rFonts w:ascii="Times New Roman" w:cs="Times New Roman" w:eastAsia="Times New Roman" w:hAnsi="Times New Roman"/>
          <w:sz w:val="18"/>
          <w:szCs w:val="18"/>
          <w:color w:val="auto"/>
        </w:rPr>
        <w:t>e-saplarda izlenir.</w:t>
      </w:r>
    </w:p>
    <w:p>
      <w:pPr>
        <w:spacing w:after="0" w:line="17"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Döner sermaye işletmesine tahsis edilen sermaye, üniversite yönetim kurulu kararı ile artı-rılabilir. Artırılan sermaye tutarı yıl sonu kârlarından karşılanır.</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Ödenmiş sermaye tutarı, tahsis edilen sermaye tutarına ulaştıktan sonra kalan yıl sonu</w:t>
      </w:r>
    </w:p>
    <w:p>
      <w:pPr>
        <w:spacing w:after="0" w:line="42" w:lineRule="exact"/>
        <w:rPr>
          <w:sz w:val="20"/>
          <w:szCs w:val="20"/>
          <w:color w:val="auto"/>
        </w:rPr>
      </w:pPr>
    </w:p>
    <w:p>
      <w:pPr>
        <w:jc w:val="both"/>
        <w:ind w:left="1120" w:right="1384" w:hanging="565"/>
        <w:spacing w:after="0" w:line="268" w:lineRule="auto"/>
        <w:rPr>
          <w:sz w:val="20"/>
          <w:szCs w:val="20"/>
          <w:color w:val="auto"/>
        </w:rPr>
      </w:pPr>
      <w:r>
        <w:rPr>
          <w:rFonts w:ascii="Times New Roman" w:cs="Times New Roman" w:eastAsia="Times New Roman" w:hAnsi="Times New Roman"/>
          <w:sz w:val="18"/>
          <w:szCs w:val="18"/>
          <w:color w:val="auto"/>
        </w:rPr>
        <w:t>kârı, döner sermaye işletmesinin hizmetlerinde kullanılmak üzere ertesi yılın gelirine ilave edilir. Döner sermaye işletmesinin gelirleri, işletme adına yapılan mal ve hizmet satışları ile d</w:t>
      </w:r>
      <w:r>
        <w:rPr>
          <w:rFonts w:ascii="Times New Roman" w:cs="Times New Roman" w:eastAsia="Times New Roman" w:hAnsi="Times New Roman"/>
          <w:sz w:val="18"/>
          <w:szCs w:val="18"/>
          <w:color w:val="auto"/>
        </w:rPr>
        <w:t>i-</w:t>
      </w:r>
    </w:p>
    <w:p>
      <w:pPr>
        <w:spacing w:after="0" w:line="1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ğer gelirlerden oluşur.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(Mülga altıncı paragraf: </w:t>
      </w:r>
      <w:r>
        <w:rPr>
          <w:rFonts w:ascii="Times New Roman" w:cs="Times New Roman" w:eastAsia="Times New Roman" w:hAnsi="Times New Roman"/>
          <w:sz w:val="18"/>
          <w:szCs w:val="18"/>
          <w:b w:val="1"/>
          <w:bCs w:val="1"/>
          <w:color w:val="auto"/>
        </w:rPr>
        <w:t>2/1/2014-6514/12 md.)</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Süreklilik arz eden hizmet alımları ile maliyeti yüksek ve ileri teknoloji ürünü olan tıbbi cihazların hizmet alımı yoluyla temini veya kiralanması için döner sermaye kaynaklarından gel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cek yıllara yaygın yüklenmelere girişilebilir.</w:t>
      </w:r>
    </w:p>
    <w:p>
      <w:pPr>
        <w:spacing w:after="0" w:line="2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6" w:lineRule="exact"/>
        <w:rPr>
          <w:sz w:val="20"/>
          <w:szCs w:val="20"/>
          <w:color w:val="auto"/>
        </w:rPr>
      </w:pPr>
    </w:p>
    <w:p>
      <w:pPr>
        <w:ind w:left="840" w:right="1384" w:hanging="292"/>
        <w:spacing w:after="0" w:line="291" w:lineRule="auto"/>
        <w:tabs>
          <w:tab w:leader="none" w:pos="844" w:val="left"/>
        </w:tabs>
        <w:numPr>
          <w:ilvl w:val="0"/>
          <w:numId w:val="1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maddede geçen “katma bütçelerin” ibaresi ile ilgili olarak, 10/12/2003 tarihli ve 5018 sayılı Kan </w:t>
      </w:r>
      <w:r>
        <w:rPr>
          <w:rFonts w:ascii="Times New Roman" w:cs="Times New Roman" w:eastAsia="Times New Roman" w:hAnsi="Times New Roman"/>
          <w:sz w:val="16"/>
          <w:szCs w:val="16"/>
          <w:i w:val="1"/>
          <w:iCs w:val="1"/>
          <w:color w:val="auto"/>
        </w:rPr>
        <w:t>u-</w:t>
      </w:r>
      <w:r>
        <w:rPr>
          <w:rFonts w:ascii="Times New Roman" w:cs="Times New Roman" w:eastAsia="Times New Roman" w:hAnsi="Times New Roman"/>
          <w:sz w:val="16"/>
          <w:szCs w:val="16"/>
          <w:i w:val="1"/>
          <w:iCs w:val="1"/>
          <w:color w:val="auto"/>
        </w:rPr>
        <w:t>nun, 12 ve 81 inci maddeleri ile Kanuna bağlı (II) sayılı cetvele bakınız.</w:t>
      </w:r>
    </w:p>
    <w:p>
      <w:pPr>
        <w:ind w:left="840" w:right="1404" w:hanging="292"/>
        <w:spacing w:after="0" w:line="250" w:lineRule="auto"/>
        <w:tabs>
          <w:tab w:leader="none" w:pos="806" w:val="left"/>
        </w:tabs>
        <w:numPr>
          <w:ilvl w:val="0"/>
          <w:numId w:val="10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Bu başlıkta bulunan; “ve araştırma fonu” ibaresi, 20/6/2001 tarihli ve 4684 sayılı Kanunla metinden çıkarılmıştır.</w:t>
      </w:r>
    </w:p>
    <w:p>
      <w:pPr>
        <w:spacing w:after="0" w:line="53" w:lineRule="exact"/>
        <w:rPr>
          <w:sz w:val="20"/>
          <w:szCs w:val="20"/>
          <w:color w:val="auto"/>
        </w:rPr>
      </w:pPr>
    </w:p>
    <w:p>
      <w:pPr>
        <w:ind w:left="700" w:right="1384" w:hanging="143"/>
        <w:spacing w:after="0" w:line="300" w:lineRule="auto"/>
        <w:rPr>
          <w:sz w:val="20"/>
          <w:szCs w:val="20"/>
          <w:color w:val="auto"/>
        </w:rPr>
      </w:pPr>
      <w:r>
        <w:rPr>
          <w:rFonts w:ascii="Times New Roman" w:cs="Times New Roman" w:eastAsia="Times New Roman" w:hAnsi="Times New Roman"/>
          <w:sz w:val="16"/>
          <w:szCs w:val="16"/>
          <w:i w:val="1"/>
          <w:iCs w:val="1"/>
          <w:color w:val="auto"/>
        </w:rPr>
        <w:t>(3</w:t>
      </w:r>
      <w:r>
        <w:rPr>
          <w:rFonts w:ascii="Times New Roman" w:cs="Times New Roman" w:eastAsia="Times New Roman" w:hAnsi="Times New Roman"/>
          <w:sz w:val="16"/>
          <w:szCs w:val="16"/>
          <w:i w:val="1"/>
          <w:iCs w:val="1"/>
          <w:color w:val="auto"/>
        </w:rPr>
        <w:t>)</w:t>
      </w:r>
      <w:r>
        <w:rPr>
          <w:sz w:val="20"/>
          <w:szCs w:val="20"/>
          <w:color w:val="auto"/>
        </w:rPr>
        <w:t xml:space="preserve"> </w:t>
      </w:r>
      <w:r>
        <w:rPr>
          <w:rFonts w:ascii="Times New Roman" w:cs="Times New Roman" w:eastAsia="Times New Roman" w:hAnsi="Times New Roman"/>
          <w:sz w:val="16"/>
          <w:szCs w:val="16"/>
          <w:i w:val="1"/>
          <w:iCs w:val="1"/>
          <w:color w:val="auto"/>
        </w:rPr>
        <w:t>Bu maddeye, 2/1/2014 tarihli ve 6514 sayılı Kanunun 12 nci maddesiyle (g) fıkrasından sonra gelmek üzere “h” ve “ı” fıkraları eklenmiş ve mevcut fıkralar buna göre teselsül ettirilmiştir.</w:t>
      </w:r>
    </w:p>
    <w:p>
      <w:pPr>
        <w:sectPr>
          <w:pgSz w:w="11900" w:h="16838" w:orient="portrait"/>
          <w:cols w:equalWidth="0" w:num="1">
            <w:col w:w="9024"/>
          </w:cols>
          <w:pgMar w:left="1440" w:top="695" w:right="1440" w:bottom="1440" w:gutter="0" w:footer="0" w:header="0"/>
        </w:sectPr>
      </w:pPr>
    </w:p>
    <w:bookmarkStart w:id="55" w:name="page56"/>
    <w:bookmarkEnd w:id="55"/>
    <w:p>
      <w:pPr>
        <w:ind w:left="3780"/>
        <w:spacing w:after="0"/>
        <w:rPr>
          <w:sz w:val="20"/>
          <w:szCs w:val="20"/>
          <w:color w:val="auto"/>
        </w:rPr>
      </w:pPr>
      <w:r>
        <w:rPr>
          <w:rFonts w:ascii="Times New Roman" w:cs="Times New Roman" w:eastAsia="Times New Roman" w:hAnsi="Times New Roman"/>
          <w:sz w:val="22"/>
          <w:szCs w:val="22"/>
          <w:color w:val="auto"/>
        </w:rPr>
        <w:t>5378-1</w:t>
      </w:r>
    </w:p>
    <w:p>
      <w:pPr>
        <w:spacing w:after="0" w:line="273" w:lineRule="exact"/>
        <w:rPr>
          <w:sz w:val="20"/>
          <w:szCs w:val="20"/>
          <w:color w:val="auto"/>
        </w:rPr>
      </w:pPr>
    </w:p>
    <w:p>
      <w:pPr>
        <w:jc w:val="both"/>
        <w:ind w:left="540" w:right="1384" w:firstLine="575"/>
        <w:spacing w:after="0" w:line="276" w:lineRule="auto"/>
        <w:tabs>
          <w:tab w:leader="none" w:pos="1312" w:val="left"/>
        </w:tabs>
        <w:numPr>
          <w:ilvl w:val="0"/>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Döner sermaye gelirlerinden tahsil edilen kısmın, tıp ve diş hekimliği fakülteleri sağlık uygulama ve araştırma merkezleri ile açık öğretim hizmeti veren yükseköğretim kurumları için asgari yüzde 35'i, ziraat ve veteriner fakülteleri, sivil havacılık yüksekokulu, sürekli eğitim me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kezleri ile bünyesinde atölye veya laboratuar bulunan yükseköğretim kurumları için asgari yüzde 30’u, diğer yükseköğretim kurumları için ise asgari yüzde 15'i, ilgili yükseköğretim kurumunun ihtiyacı olan mal ve hizmet alımları, her türlü bakım, onarım, kiralama, devam etmekte olan</w:t>
      </w:r>
    </w:p>
    <w:p>
      <w:pPr>
        <w:spacing w:after="0" w:line="12" w:lineRule="exact"/>
        <w:rPr>
          <w:sz w:val="20"/>
          <w:szCs w:val="20"/>
          <w:color w:val="auto"/>
        </w:rPr>
      </w:pPr>
    </w:p>
    <w:p>
      <w:pPr>
        <w:jc w:val="both"/>
        <w:ind w:left="540" w:right="1384"/>
        <w:spacing w:after="0" w:line="241" w:lineRule="auto"/>
        <w:rPr>
          <w:sz w:val="20"/>
          <w:szCs w:val="20"/>
          <w:color w:val="auto"/>
        </w:rPr>
      </w:pPr>
      <w:r>
        <w:rPr>
          <w:rFonts w:ascii="Times New Roman" w:cs="Times New Roman" w:eastAsia="Times New Roman" w:hAnsi="Times New Roman"/>
          <w:sz w:val="18"/>
          <w:szCs w:val="18"/>
          <w:color w:val="auto"/>
        </w:rPr>
        <w:t>projelerin tamamlanmasına yönelik inşaat işleri ve diğer iht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yaçlar ile yönetici payları içi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 kullanılır. Bu oranları yüzde </w:t>
      </w:r>
      <w:r>
        <w:rPr>
          <w:rFonts w:ascii="Times New Roman" w:cs="Times New Roman" w:eastAsia="Times New Roman" w:hAnsi="Times New Roman"/>
          <w:sz w:val="18"/>
          <w:szCs w:val="18"/>
          <w:color w:val="auto"/>
        </w:rPr>
        <w:t>75</w:t>
      </w:r>
      <w:r>
        <w:rPr>
          <w:rFonts w:ascii="Times New Roman" w:cs="Times New Roman" w:eastAsia="Times New Roman" w:hAnsi="Times New Roman"/>
          <w:sz w:val="18"/>
          <w:szCs w:val="18"/>
          <w:color w:val="auto"/>
        </w:rPr>
        <w:t>'ine kadar artırmaya üniversite yönetim kurulu yetk</w:t>
      </w:r>
      <w:r>
        <w:rPr>
          <w:rFonts w:ascii="Times New Roman" w:cs="Times New Roman" w:eastAsia="Times New Roman" w:hAnsi="Times New Roman"/>
          <w:sz w:val="18"/>
          <w:szCs w:val="18"/>
          <w:color w:val="auto"/>
        </w:rPr>
        <w:t>ilidir.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1" w:lineRule="exact"/>
        <w:rPr>
          <w:sz w:val="20"/>
          <w:szCs w:val="20"/>
          <w:color w:val="auto"/>
        </w:rPr>
      </w:pPr>
    </w:p>
    <w:p>
      <w:pPr>
        <w:jc w:val="both"/>
        <w:ind w:left="540" w:right="1384" w:firstLine="566"/>
        <w:spacing w:after="0" w:line="265" w:lineRule="auto"/>
        <w:rPr>
          <w:sz w:val="20"/>
          <w:szCs w:val="20"/>
          <w:color w:val="auto"/>
        </w:rPr>
      </w:pPr>
      <w:r>
        <w:rPr>
          <w:rFonts w:ascii="Times New Roman" w:cs="Times New Roman" w:eastAsia="Times New Roman" w:hAnsi="Times New Roman"/>
          <w:sz w:val="18"/>
          <w:szCs w:val="18"/>
          <w:color w:val="auto"/>
        </w:rPr>
        <w:t xml:space="preserve">Döner sermaye gelirlerinden tahsil edilen kısmın </w:t>
      </w:r>
      <w:r>
        <w:rPr>
          <w:rFonts w:ascii="Times New Roman" w:cs="Times New Roman" w:eastAsia="Times New Roman" w:hAnsi="Times New Roman"/>
          <w:sz w:val="18"/>
          <w:szCs w:val="18"/>
          <w:color w:val="auto"/>
        </w:rPr>
        <w:t>en az</w:t>
      </w:r>
      <w:r>
        <w:rPr>
          <w:rFonts w:ascii="Times New Roman" w:cs="Times New Roman" w:eastAsia="Times New Roman" w:hAnsi="Times New Roman"/>
          <w:sz w:val="18"/>
          <w:szCs w:val="18"/>
          <w:color w:val="auto"/>
        </w:rPr>
        <w:t xml:space="preserve"> yüzde 5'i, üniversite bünyesinde yürütülen bilimsel araştırma projelerinin finansmanı için kullanılır. Bu tutar döner sermaye muh</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sebe birimince, tahsilatı takip eden ayın yirmisine kadar ilgili yükseköğretim kurumu hesabına yatırılır. Yatırılan bu tutarlar, yükseköğretim kurumu bütçesine öz gelir olarak kaydedilir. Kayd</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dilen bu tutarlar karşılığı olarak ilgili yükseköğretim kurumu bütçesine konulan ödenekler, gelir gerçekleşmelerine göre kullandırılır. Süresi içinde yatırılm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yan tutarların tahsilinde 6183 sayılı Kanun hükümleri uygulanır. </w:t>
      </w:r>
      <w:r>
        <w:rPr>
          <w:rFonts w:ascii="Times New Roman" w:cs="Times New Roman" w:eastAsia="Times New Roman" w:hAnsi="Times New Roman"/>
          <w:sz w:val="24"/>
          <w:szCs w:val="24"/>
          <w:color w:val="auto"/>
          <w:vertAlign w:val="superscript"/>
        </w:rPr>
        <w:t>(1)</w:t>
      </w:r>
    </w:p>
    <w:p>
      <w:pPr>
        <w:spacing w:after="0" w:line="4" w:lineRule="exact"/>
        <w:rPr>
          <w:sz w:val="20"/>
          <w:szCs w:val="20"/>
          <w:color w:val="auto"/>
        </w:rPr>
      </w:pPr>
    </w:p>
    <w:p>
      <w:pPr>
        <w:jc w:val="both"/>
        <w:ind w:left="540" w:right="1384" w:firstLine="566"/>
        <w:spacing w:after="0" w:line="261" w:lineRule="auto"/>
        <w:rPr>
          <w:sz w:val="20"/>
          <w:szCs w:val="20"/>
          <w:color w:val="auto"/>
        </w:rPr>
      </w:pPr>
      <w:r>
        <w:rPr>
          <w:rFonts w:ascii="Times New Roman" w:cs="Times New Roman" w:eastAsia="Times New Roman" w:hAnsi="Times New Roman"/>
          <w:sz w:val="18"/>
          <w:szCs w:val="18"/>
          <w:color w:val="auto"/>
        </w:rPr>
        <w:t>Bilimsel araştırma projelerine ilişkin ödenekler, üniversite yön</w:t>
      </w:r>
      <w:r>
        <w:rPr>
          <w:rFonts w:ascii="Times New Roman" w:cs="Times New Roman" w:eastAsia="Times New Roman" w:hAnsi="Times New Roman"/>
          <w:sz w:val="18"/>
          <w:szCs w:val="18"/>
          <w:color w:val="auto"/>
        </w:rPr>
        <w:t>etim kurulunca gerekli g</w:t>
      </w:r>
      <w:r>
        <w:rPr>
          <w:rFonts w:ascii="Times New Roman" w:cs="Times New Roman" w:eastAsia="Times New Roman" w:hAnsi="Times New Roman"/>
          <w:sz w:val="18"/>
          <w:szCs w:val="18"/>
          <w:color w:val="auto"/>
        </w:rPr>
        <w:t>ö-rüldüğü ta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dirde, her bir proje için avans verilmek suretiyle de kullandırılabilir.</w:t>
      </w:r>
    </w:p>
    <w:p>
      <w:pPr>
        <w:spacing w:after="0" w:line="2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Bilimsel araştırma projelerinin seçilmesi, uygulanması ve izlenmesi</w:t>
      </w:r>
      <w:r>
        <w:rPr>
          <w:rFonts w:ascii="Times New Roman" w:cs="Times New Roman" w:eastAsia="Times New Roman" w:hAnsi="Times New Roman"/>
          <w:sz w:val="18"/>
          <w:szCs w:val="18"/>
          <w:color w:val="auto"/>
        </w:rPr>
        <w:t>, ulusal veya uluslara-</w:t>
      </w:r>
      <w:r>
        <w:rPr>
          <w:rFonts w:ascii="Times New Roman" w:cs="Times New Roman" w:eastAsia="Times New Roman" w:hAnsi="Times New Roman"/>
          <w:sz w:val="18"/>
          <w:szCs w:val="18"/>
          <w:color w:val="auto"/>
        </w:rPr>
        <w:t xml:space="preserve">rası kuruluşlar tarafından desteklenen projelere, toplam proje bedelinin yüzde otuzunu aşmamak kaydıyla kaynak aktarımı, proje değerlendirmesini yapacak uzmanlara 10.000 gösterge rakamının memur aylık katsayısı ile çarpımı sonucu bulunacak tutarı geçmemek üzere ödenecek ücretin </w:t>
      </w:r>
      <w:r>
        <w:rPr>
          <w:rFonts w:ascii="Times New Roman" w:cs="Times New Roman" w:eastAsia="Times New Roman" w:hAnsi="Times New Roman"/>
          <w:sz w:val="18"/>
          <w:szCs w:val="18"/>
          <w:color w:val="auto"/>
        </w:rPr>
        <w:t xml:space="preserve">belirlenmesi </w:t>
      </w:r>
      <w:r>
        <w:rPr>
          <w:rFonts w:ascii="Times New Roman" w:cs="Times New Roman" w:eastAsia="Times New Roman" w:hAnsi="Times New Roman"/>
          <w:sz w:val="18"/>
          <w:szCs w:val="18"/>
          <w:color w:val="auto"/>
        </w:rPr>
        <w:t>ile ödeneklerin ku</w:t>
      </w:r>
      <w:r>
        <w:rPr>
          <w:rFonts w:ascii="Times New Roman" w:cs="Times New Roman" w:eastAsia="Times New Roman" w:hAnsi="Times New Roman"/>
          <w:sz w:val="18"/>
          <w:szCs w:val="18"/>
          <w:color w:val="auto"/>
        </w:rPr>
        <w:t>lla</w:t>
      </w:r>
      <w:r>
        <w:rPr>
          <w:rFonts w:ascii="Times New Roman" w:cs="Times New Roman" w:eastAsia="Times New Roman" w:hAnsi="Times New Roman"/>
          <w:sz w:val="18"/>
          <w:szCs w:val="18"/>
          <w:color w:val="auto"/>
        </w:rPr>
        <w:t xml:space="preserve">ndırılması, genel hükümlerin ön ödemelere ilişkin sınırlamaları-na bağlı kalınmaksızın avans verilmesi ve bu avansın mahsubuna dair usul ve esaslar </w:t>
      </w:r>
      <w:r>
        <w:rPr>
          <w:rFonts w:ascii="Times New Roman" w:cs="Times New Roman" w:eastAsia="Times New Roman" w:hAnsi="Times New Roman"/>
          <w:sz w:val="18"/>
          <w:szCs w:val="18"/>
          <w:color w:val="auto"/>
        </w:rPr>
        <w:t>Hazine ve</w:t>
      </w:r>
      <w:r>
        <w:rPr>
          <w:rFonts w:ascii="Times New Roman" w:cs="Times New Roman" w:eastAsia="Times New Roman" w:hAnsi="Times New Roman"/>
          <w:sz w:val="18"/>
          <w:szCs w:val="18"/>
          <w:color w:val="auto"/>
        </w:rPr>
        <w:t xml:space="preserve"> Maliye Bakanlığı ile Strateji ve Bütçe Başkanlığının uygun görüşü alın</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rak Yükseköğretim Kuru-</w:t>
      </w:r>
      <w:r>
        <w:rPr>
          <w:rFonts w:ascii="Times New Roman" w:cs="Times New Roman" w:eastAsia="Times New Roman" w:hAnsi="Times New Roman"/>
          <w:sz w:val="18"/>
          <w:szCs w:val="18"/>
          <w:color w:val="auto"/>
        </w:rPr>
        <w:t>lu tar</w:t>
      </w:r>
      <w:r>
        <w:rPr>
          <w:rFonts w:ascii="Times New Roman" w:cs="Times New Roman" w:eastAsia="Times New Roman" w:hAnsi="Times New Roman"/>
          <w:sz w:val="18"/>
          <w:szCs w:val="18"/>
          <w:color w:val="auto"/>
        </w:rPr>
        <w:t>afından çıkarılacak yönetmelikle belirlenir.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(2)</w:t>
      </w:r>
    </w:p>
    <w:p>
      <w:pPr>
        <w:spacing w:after="0" w:line="1" w:lineRule="exact"/>
        <w:rPr>
          <w:sz w:val="20"/>
          <w:szCs w:val="20"/>
          <w:color w:val="auto"/>
        </w:rPr>
      </w:pPr>
    </w:p>
    <w:p>
      <w:pPr>
        <w:jc w:val="both"/>
        <w:ind w:left="540" w:right="1384" w:firstLine="566"/>
        <w:spacing w:after="0" w:line="274" w:lineRule="auto"/>
        <w:rPr>
          <w:sz w:val="20"/>
          <w:szCs w:val="20"/>
          <w:color w:val="auto"/>
        </w:rPr>
      </w:pPr>
      <w:r>
        <w:rPr>
          <w:rFonts w:ascii="Times New Roman" w:cs="Times New Roman" w:eastAsia="Times New Roman" w:hAnsi="Times New Roman"/>
          <w:sz w:val="18"/>
          <w:szCs w:val="18"/>
          <w:b w:val="1"/>
          <w:bCs w:val="1"/>
          <w:color w:val="auto"/>
        </w:rPr>
        <w:t xml:space="preserve">(Ek paragraf: 18/6/2017-7033/16 md.) </w:t>
      </w:r>
      <w:r>
        <w:rPr>
          <w:rFonts w:ascii="Times New Roman" w:cs="Times New Roman" w:eastAsia="Times New Roman" w:hAnsi="Times New Roman"/>
          <w:sz w:val="18"/>
          <w:szCs w:val="18"/>
          <w:color w:val="auto"/>
        </w:rPr>
        <w:t>Bilimsel araştırma projelerine ilişkin ödeneklerin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kullandırılmasında, proje kapsamında görevlendirilecek tezli yüksek lisans ve doktora programl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rındaki öğrencilere 3/3/2004 tarihli ve 5102 sayılı Yüksek Öğrenim Öğrencilerine Burs, Kredi Verilmesine İlişkin Kanun hükümlerine tabi olmaksızın belirlenecek miktarlarda burs verilir. Bu bursun verilmesine ilişkin usul ve esaslar bu fıkra uyarınca çıkarılan yönetmelikle belirle</w:t>
      </w:r>
      <w:r>
        <w:rPr>
          <w:rFonts w:ascii="Times New Roman" w:cs="Times New Roman" w:eastAsia="Times New Roman" w:hAnsi="Times New Roman"/>
          <w:sz w:val="18"/>
          <w:szCs w:val="18"/>
          <w:color w:val="auto"/>
        </w:rPr>
        <w:t>nir.</w:t>
      </w:r>
    </w:p>
    <w:p>
      <w:pPr>
        <w:spacing w:after="0" w:line="13" w:lineRule="exact"/>
        <w:rPr>
          <w:sz w:val="20"/>
          <w:szCs w:val="20"/>
          <w:color w:val="auto"/>
        </w:rPr>
      </w:pPr>
    </w:p>
    <w:p>
      <w:pPr>
        <w:ind w:left="540" w:right="1384" w:firstLine="575"/>
        <w:spacing w:after="0" w:line="268" w:lineRule="auto"/>
        <w:tabs>
          <w:tab w:leader="none" w:pos="1312"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ve diş hekimliği fakülteleri ile sağlık uygulama ve araştırma merkezlerinin hes</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bında toplanan döner sermaye gelirleri bakiyesinden, bu yerlerde;</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66" w:lineRule="exact"/>
        <w:rPr>
          <w:sz w:val="20"/>
          <w:szCs w:val="20"/>
          <w:color w:val="auto"/>
        </w:rPr>
      </w:pPr>
    </w:p>
    <w:p>
      <w:pPr>
        <w:jc w:val="both"/>
        <w:ind w:left="840" w:right="1384" w:hanging="292"/>
        <w:spacing w:after="0" w:line="311" w:lineRule="auto"/>
        <w:tabs>
          <w:tab w:leader="none" w:pos="840" w:val="left"/>
        </w:tabs>
        <w:numPr>
          <w:ilvl w:val="0"/>
          <w:numId w:val="1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17/2/2011 tarihli ve 6114 sayılı Kanunun 17 nci maddesiyle, (b) fıkrasında yer alan “ile sağlık uygulama ve araştırma merkezleri için asgari yüzde 35'i, ziraat ve veteriner fakülteleri, sivil havacılık yüksekokulu ile bünyesinde atölye veya laboratuar bulunan yükseköğretim kurumları için asgari yüzde 25'i, diğer yü </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seköğretim kurumları için ise asgari yüzde 15'i,” ibaresi “sağlık uygulama ve araştırma merkezleri ile açık öğretim hizmeti veren yükseköğretim kurumları için a</w:t>
      </w:r>
      <w:r>
        <w:rPr>
          <w:rFonts w:ascii="Times New Roman" w:cs="Times New Roman" w:eastAsia="Times New Roman" w:hAnsi="Times New Roman"/>
          <w:sz w:val="16"/>
          <w:szCs w:val="16"/>
          <w:i w:val="1"/>
          <w:iCs w:val="1"/>
          <w:color w:val="auto"/>
        </w:rPr>
        <w:t>s</w:t>
      </w:r>
      <w:r>
        <w:rPr>
          <w:rFonts w:ascii="Times New Roman" w:cs="Times New Roman" w:eastAsia="Times New Roman" w:hAnsi="Times New Roman"/>
          <w:sz w:val="16"/>
          <w:szCs w:val="16"/>
          <w:i w:val="1"/>
          <w:iCs w:val="1"/>
          <w:color w:val="auto"/>
        </w:rPr>
        <w:t>gari yüzde 35'i, ziraat ve veteriner fakülteleri, sivil havacılık yüksekokulu, sürekli eğitim merkezleri ile bünyesinde atölye veya laboratuar bulunan yü</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seköğretim kurumları için asgari yüzde 30’u, diğer yükseköğretim kurumları için ise asgari yüzde 15'i,” şekli</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 xml:space="preserve">de; “yüzde 50'sine kadar” ibaresi “yüzde 75’ine kadar” şeklinde, aynı fıkranın ikinci paragrafında </w:t>
      </w:r>
      <w:r>
        <w:rPr>
          <w:rFonts w:ascii="Times New Roman" w:cs="Times New Roman" w:eastAsia="Times New Roman" w:hAnsi="Times New Roman"/>
          <w:sz w:val="16"/>
          <w:szCs w:val="16"/>
          <w:i w:val="1"/>
          <w:iCs w:val="1"/>
          <w:color w:val="auto"/>
        </w:rPr>
        <w:t>y</w:t>
      </w:r>
      <w:r>
        <w:rPr>
          <w:rFonts w:ascii="Times New Roman" w:cs="Times New Roman" w:eastAsia="Times New Roman" w:hAnsi="Times New Roman"/>
          <w:sz w:val="16"/>
          <w:szCs w:val="16"/>
          <w:i w:val="1"/>
          <w:iCs w:val="1"/>
          <w:color w:val="auto"/>
        </w:rPr>
        <w:t>er alan “yüzde 5’i” ibaresi “en az yüzde 5’i” şeklinde değiştirilmiştir.</w:t>
      </w:r>
    </w:p>
    <w:p>
      <w:pPr>
        <w:spacing w:after="0" w:line="14" w:lineRule="exact"/>
        <w:rPr>
          <w:rFonts w:ascii="Times New Roman" w:cs="Times New Roman" w:eastAsia="Times New Roman" w:hAnsi="Times New Roman"/>
          <w:sz w:val="16"/>
          <w:szCs w:val="16"/>
          <w:i w:val="1"/>
          <w:iCs w:val="1"/>
          <w:color w:val="auto"/>
        </w:rPr>
      </w:pPr>
    </w:p>
    <w:p>
      <w:pPr>
        <w:ind w:left="840" w:right="1384" w:hanging="292"/>
        <w:spacing w:after="0" w:line="310" w:lineRule="auto"/>
        <w:tabs>
          <w:tab w:leader="none" w:pos="787" w:val="left"/>
        </w:tabs>
        <w:numPr>
          <w:ilvl w:val="0"/>
          <w:numId w:val="10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15/4/2020 </w:t>
      </w:r>
      <w:r>
        <w:rPr>
          <w:rFonts w:ascii="Times New Roman" w:cs="Times New Roman" w:eastAsia="Times New Roman" w:hAnsi="Times New Roman"/>
          <w:sz w:val="16"/>
          <w:szCs w:val="16"/>
          <w:i w:val="1"/>
          <w:iCs w:val="1"/>
          <w:color w:val="auto"/>
        </w:rPr>
        <w:t>tarihli ve 7243 sayılı Kanunun 10 uncu</w:t>
      </w:r>
      <w:r>
        <w:rPr>
          <w:rFonts w:ascii="Times New Roman" w:cs="Times New Roman" w:eastAsia="Times New Roman" w:hAnsi="Times New Roman"/>
          <w:sz w:val="16"/>
          <w:szCs w:val="16"/>
          <w:i w:val="1"/>
          <w:iCs w:val="1"/>
          <w:color w:val="auto"/>
        </w:rPr>
        <w:t xml:space="preserve"> maddesiyle, bu paragrafa </w:t>
      </w:r>
      <w:r>
        <w:rPr>
          <w:rFonts w:ascii="Times New Roman" w:cs="Times New Roman" w:eastAsia="Times New Roman" w:hAnsi="Times New Roman"/>
          <w:sz w:val="16"/>
          <w:szCs w:val="16"/>
          <w:i w:val="1"/>
          <w:iCs w:val="1"/>
          <w:color w:val="auto"/>
        </w:rPr>
        <w:t>“uygulanması ve izlenmesi”</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 xml:space="preserve">ibaresinden sonra gelmek üzere “, ulusal veya uluslararası kuruluşlar tarafınd </w:t>
      </w:r>
      <w:r>
        <w:rPr>
          <w:rFonts w:ascii="Times New Roman" w:cs="Times New Roman" w:eastAsia="Times New Roman" w:hAnsi="Times New Roman"/>
          <w:sz w:val="16"/>
          <w:szCs w:val="16"/>
          <w:i w:val="1"/>
          <w:iCs w:val="1"/>
          <w:color w:val="auto"/>
        </w:rPr>
        <w:t>an desteklenen projelere,</w:t>
      </w:r>
      <w:r>
        <w:rPr>
          <w:rFonts w:ascii="Times New Roman" w:cs="Times New Roman" w:eastAsia="Times New Roman" w:hAnsi="Times New Roman"/>
          <w:sz w:val="16"/>
          <w:szCs w:val="16"/>
          <w:i w:val="1"/>
          <w:iCs w:val="1"/>
          <w:color w:val="auto"/>
        </w:rPr>
        <w:t xml:space="preserve"> toplam proje bedelinin yüzde otuzunu aşmamak kaydıyla kaynak aktarımı, proje değerlendirmesini yapa-cak uzmanlara 10.000 gösterge rakamının memur aylık katsayısı ile çarpımı sonucu bulunacak tutarı geçmemek üzere ödenecek ücretin belirlenmesi” ibaresi eklenmiş, paragrafta yer alan “Maliye Bakanlı-ğının” ibaresi “Hazine ve Maliye Bakanlığı ile Strateji ve Bütçe Başkanlığının” şeklinde değiştirilmiş</w:t>
      </w:r>
      <w:r>
        <w:rPr>
          <w:rFonts w:ascii="Times New Roman" w:cs="Times New Roman" w:eastAsia="Times New Roman" w:hAnsi="Times New Roman"/>
          <w:sz w:val="16"/>
          <w:szCs w:val="16"/>
          <w:i w:val="1"/>
          <w:iCs w:val="1"/>
          <w:color w:val="auto"/>
        </w:rPr>
        <w:t>tir.</w:t>
      </w:r>
    </w:p>
    <w:p>
      <w:pPr>
        <w:sectPr>
          <w:pgSz w:w="11900" w:h="16838" w:orient="portrait"/>
          <w:cols w:equalWidth="0" w:num="1">
            <w:col w:w="9024"/>
          </w:cols>
          <w:pgMar w:left="1440" w:top="695" w:right="1440" w:bottom="1440" w:gutter="0" w:footer="0" w:header="0"/>
        </w:sectPr>
      </w:pPr>
    </w:p>
    <w:bookmarkStart w:id="56" w:name="page57"/>
    <w:bookmarkEnd w:id="56"/>
    <w:p>
      <w:pPr>
        <w:ind w:left="3780"/>
        <w:spacing w:after="0"/>
        <w:rPr>
          <w:sz w:val="20"/>
          <w:szCs w:val="20"/>
          <w:color w:val="auto"/>
        </w:rPr>
      </w:pPr>
      <w:r>
        <w:rPr>
          <w:rFonts w:ascii="Times New Roman" w:cs="Times New Roman" w:eastAsia="Times New Roman" w:hAnsi="Times New Roman"/>
          <w:sz w:val="22"/>
          <w:szCs w:val="22"/>
          <w:color w:val="auto"/>
        </w:rPr>
        <w:t>5378-2</w:t>
      </w:r>
    </w:p>
    <w:p>
      <w:pPr>
        <w:spacing w:after="0" w:line="274" w:lineRule="exact"/>
        <w:rPr>
          <w:sz w:val="20"/>
          <w:szCs w:val="20"/>
          <w:color w:val="auto"/>
        </w:rPr>
      </w:pPr>
    </w:p>
    <w:p>
      <w:pPr>
        <w:jc w:val="both"/>
        <w:ind w:left="540" w:right="1384" w:firstLine="575"/>
        <w:spacing w:after="0" w:line="276" w:lineRule="auto"/>
        <w:tabs>
          <w:tab w:leader="none" w:pos="1293" w:val="left"/>
        </w:tabs>
        <w:numPr>
          <w:ilvl w:val="0"/>
          <w:numId w:val="11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Gelir getiren görevlerde çalışan öğretim üyesi ve öğretim görevlilerine aylık (ek gö</w:t>
      </w:r>
      <w:r>
        <w:rPr>
          <w:rFonts w:ascii="Times New Roman" w:cs="Times New Roman" w:eastAsia="Times New Roman" w:hAnsi="Times New Roman"/>
          <w:sz w:val="16"/>
          <w:szCs w:val="16"/>
          <w:color w:val="auto"/>
        </w:rPr>
        <w:t>sterge dahil),</w:t>
      </w:r>
      <w:r>
        <w:rPr>
          <w:rFonts w:ascii="Times New Roman" w:cs="Times New Roman" w:eastAsia="Times New Roman" w:hAnsi="Times New Roman"/>
          <w:sz w:val="16"/>
          <w:szCs w:val="16"/>
          <w:color w:val="auto"/>
        </w:rPr>
        <w:t xml:space="preserve"> yan ödeme, ödenek (geliştirme ödeneği hariç) ve her türlü tazminat (28/3/1983 tarihli ve 2809 sayılı Kanunun geçici 3 üncü maddesinin beşinci fıkrası uyarınca ödenen tazminat d</w:t>
      </w:r>
      <w:r>
        <w:rPr>
          <w:rFonts w:ascii="Times New Roman" w:cs="Times New Roman" w:eastAsia="Times New Roman" w:hAnsi="Times New Roman"/>
          <w:sz w:val="16"/>
          <w:szCs w:val="16"/>
          <w:color w:val="auto"/>
        </w:rPr>
        <w:t>ahil,</w:t>
      </w:r>
      <w:r>
        <w:rPr>
          <w:rFonts w:ascii="Times New Roman" w:cs="Times New Roman" w:eastAsia="Times New Roman" w:hAnsi="Times New Roman"/>
          <w:sz w:val="16"/>
          <w:szCs w:val="16"/>
          <w:color w:val="auto"/>
        </w:rPr>
        <w:t xml:space="preserve"> makam, temsil ve görev tazminatı ile yabancı dil tazminatı hariç) toplamından oluşan ek ödeme matrahının yüzde 800'ünü, araştırma görevlilerine ise yüzde 500'ünü; bu yerlerde görevli olmakla birlikte gelire katkısı olmayan öğretim üyesi ve öğretim göre</w:t>
      </w:r>
      <w:r>
        <w:rPr>
          <w:rFonts w:ascii="Times New Roman" w:cs="Times New Roman" w:eastAsia="Times New Roman" w:hAnsi="Times New Roman"/>
          <w:sz w:val="16"/>
          <w:szCs w:val="16"/>
          <w:color w:val="auto"/>
        </w:rPr>
        <w:t>v-</w:t>
      </w:r>
      <w:r>
        <w:rPr>
          <w:rFonts w:ascii="Times New Roman" w:cs="Times New Roman" w:eastAsia="Times New Roman" w:hAnsi="Times New Roman"/>
          <w:sz w:val="16"/>
          <w:szCs w:val="16"/>
          <w:color w:val="auto"/>
        </w:rPr>
        <w:t>lilerine yüzde 600'ünü, araştırma görevlil</w:t>
      </w:r>
      <w:r>
        <w:rPr>
          <w:rFonts w:ascii="Times New Roman" w:cs="Times New Roman" w:eastAsia="Times New Roman" w:hAnsi="Times New Roman"/>
          <w:sz w:val="16"/>
          <w:szCs w:val="16"/>
          <w:color w:val="auto"/>
        </w:rPr>
        <w:t>erine i</w:t>
      </w:r>
      <w:r>
        <w:rPr>
          <w:rFonts w:ascii="Times New Roman" w:cs="Times New Roman" w:eastAsia="Times New Roman" w:hAnsi="Times New Roman"/>
          <w:sz w:val="16"/>
          <w:szCs w:val="16"/>
          <w:color w:val="auto"/>
        </w:rPr>
        <w:t xml:space="preserve">se yüzde 300'ünü, </w:t>
      </w:r>
      <w:r>
        <w:rPr>
          <w:rFonts w:ascii="Times New Roman" w:cs="Times New Roman" w:eastAsia="Times New Roman" w:hAnsi="Times New Roman"/>
          <w:sz w:val="20"/>
          <w:szCs w:val="20"/>
          <w:color w:val="auto"/>
          <w:vertAlign w:val="superscript"/>
        </w:rPr>
        <w:t>(1)</w:t>
      </w:r>
    </w:p>
    <w:p>
      <w:pPr>
        <w:spacing w:after="0" w:line="4" w:lineRule="exact"/>
        <w:rPr>
          <w:rFonts w:ascii="Times New Roman" w:cs="Times New Roman" w:eastAsia="Times New Roman" w:hAnsi="Times New Roman"/>
          <w:sz w:val="16"/>
          <w:szCs w:val="16"/>
          <w:color w:val="auto"/>
        </w:rPr>
      </w:pPr>
    </w:p>
    <w:p>
      <w:pPr>
        <w:jc w:val="both"/>
        <w:ind w:left="540" w:right="1384" w:firstLine="575"/>
        <w:spacing w:after="0" w:line="277" w:lineRule="auto"/>
        <w:tabs>
          <w:tab w:leader="none" w:pos="1284" w:val="left"/>
        </w:tabs>
        <w:numPr>
          <w:ilvl w:val="0"/>
          <w:numId w:val="11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Diğer öğretim elemanlarına ve 657 sayılı Devlet Memurları Kanununa tabi personel (…) </w:t>
      </w:r>
      <w:r>
        <w:rPr>
          <w:rFonts w:ascii="Times New Roman" w:cs="Times New Roman" w:eastAsia="Times New Roman" w:hAnsi="Times New Roman"/>
          <w:sz w:val="20"/>
          <w:szCs w:val="20"/>
          <w:color w:val="auto"/>
          <w:vertAlign w:val="superscript"/>
        </w:rPr>
        <w:t>(2)</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ile ay-</w:t>
      </w:r>
      <w:r>
        <w:rPr>
          <w:rFonts w:ascii="Times New Roman" w:cs="Times New Roman" w:eastAsia="Times New Roman" w:hAnsi="Times New Roman"/>
          <w:sz w:val="16"/>
          <w:szCs w:val="16"/>
          <w:color w:val="auto"/>
        </w:rPr>
        <w:t xml:space="preserve">nı Kanunun 4 üncü maddesinin (B) bendine göre sözleşmeli olarak çalışan personele ek ödeme matrahının; </w:t>
      </w:r>
      <w:r>
        <w:rPr>
          <w:rFonts w:ascii="Times New Roman" w:cs="Times New Roman" w:eastAsia="Times New Roman" w:hAnsi="Times New Roman"/>
          <w:sz w:val="16"/>
          <w:szCs w:val="16"/>
          <w:color w:val="auto"/>
        </w:rPr>
        <w:t>uzman tabipler i</w:t>
      </w:r>
      <w:r>
        <w:rPr>
          <w:rFonts w:ascii="Times New Roman" w:cs="Times New Roman" w:eastAsia="Times New Roman" w:hAnsi="Times New Roman"/>
          <w:sz w:val="16"/>
          <w:szCs w:val="16"/>
          <w:color w:val="auto"/>
        </w:rPr>
        <w:t>ç</w:t>
      </w:r>
      <w:r>
        <w:rPr>
          <w:rFonts w:ascii="Times New Roman" w:cs="Times New Roman" w:eastAsia="Times New Roman" w:hAnsi="Times New Roman"/>
          <w:sz w:val="16"/>
          <w:szCs w:val="16"/>
          <w:color w:val="auto"/>
        </w:rPr>
        <w:t>in y</w:t>
      </w:r>
      <w:r>
        <w:rPr>
          <w:rFonts w:ascii="Times New Roman" w:cs="Times New Roman" w:eastAsia="Times New Roman" w:hAnsi="Times New Roman"/>
          <w:sz w:val="16"/>
          <w:szCs w:val="16"/>
          <w:color w:val="auto"/>
        </w:rPr>
        <w:t>ü</w:t>
      </w:r>
      <w:r>
        <w:rPr>
          <w:rFonts w:ascii="Times New Roman" w:cs="Times New Roman" w:eastAsia="Times New Roman" w:hAnsi="Times New Roman"/>
          <w:sz w:val="16"/>
          <w:szCs w:val="16"/>
          <w:color w:val="auto"/>
        </w:rPr>
        <w:t>zde 600</w:t>
      </w:r>
      <w:r>
        <w:rPr>
          <w:rFonts w:ascii="Times New Roman" w:cs="Times New Roman" w:eastAsia="Times New Roman" w:hAnsi="Times New Roman"/>
          <w:sz w:val="16"/>
          <w:szCs w:val="16"/>
          <w:color w:val="auto"/>
        </w:rPr>
        <w:t>’ü</w:t>
      </w:r>
      <w:r>
        <w:rPr>
          <w:rFonts w:ascii="Times New Roman" w:cs="Times New Roman" w:eastAsia="Times New Roman" w:hAnsi="Times New Roman"/>
          <w:sz w:val="16"/>
          <w:szCs w:val="16"/>
          <w:color w:val="auto"/>
        </w:rPr>
        <w:t>n</w:t>
      </w:r>
      <w:r>
        <w:rPr>
          <w:rFonts w:ascii="Times New Roman" w:cs="Times New Roman" w:eastAsia="Times New Roman" w:hAnsi="Times New Roman"/>
          <w:sz w:val="16"/>
          <w:szCs w:val="16"/>
          <w:color w:val="auto"/>
        </w:rPr>
        <w:t>ü</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hastaneler başmüdürü ve eczacılar için yüzde 250'sini, başhemşir</w:t>
      </w:r>
      <w:r>
        <w:rPr>
          <w:rFonts w:ascii="Times New Roman" w:cs="Times New Roman" w:eastAsia="Times New Roman" w:hAnsi="Times New Roman"/>
          <w:sz w:val="16"/>
          <w:szCs w:val="16"/>
          <w:color w:val="auto"/>
        </w:rPr>
        <w:t>e</w:t>
      </w:r>
      <w:r>
        <w:rPr>
          <w:rFonts w:ascii="Times New Roman" w:cs="Times New Roman" w:eastAsia="Times New Roman" w:hAnsi="Times New Roman"/>
          <w:sz w:val="16"/>
          <w:szCs w:val="16"/>
          <w:color w:val="auto"/>
        </w:rPr>
        <w:t>ler için</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yüzde 200'ünü, diğer öğretim elemanları ile diğer personel için yüzde 150'sini, işin ve hizmetin özelliği dikk</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te alınarak yoğun bakım, doğumhane, yeni doğan, süt çocuğu, yanık, d</w:t>
      </w:r>
      <w:r>
        <w:rPr>
          <w:rFonts w:ascii="Times New Roman" w:cs="Times New Roman" w:eastAsia="Times New Roman" w:hAnsi="Times New Roman"/>
          <w:sz w:val="16"/>
          <w:szCs w:val="16"/>
          <w:color w:val="auto"/>
        </w:rPr>
        <w:t>iyaliz, ameliyathane, enfeksi</w:t>
      </w:r>
      <w:r>
        <w:rPr>
          <w:rFonts w:ascii="Times New Roman" w:cs="Times New Roman" w:eastAsia="Times New Roman" w:hAnsi="Times New Roman"/>
          <w:sz w:val="16"/>
          <w:szCs w:val="16"/>
          <w:color w:val="auto"/>
        </w:rPr>
        <w:t xml:space="preserve">yon, özel bakım gerektiren ruh sağlığı, organ ve doku nakli, acil servis ve benzeri sağlık hizmetlerinde çalışan personel için yüzde 200'ünü geçmeyecek şekilde aylık ek ödeme yapılır. Sözleşmeli personele yapılacak ek ödeme </w:t>
      </w:r>
      <w:r>
        <w:rPr>
          <w:rFonts w:ascii="Times New Roman" w:cs="Times New Roman" w:eastAsia="Times New Roman" w:hAnsi="Times New Roman"/>
          <w:sz w:val="16"/>
          <w:szCs w:val="16"/>
          <w:color w:val="auto"/>
        </w:rPr>
        <w:t>mat</w:t>
      </w:r>
      <w:r>
        <w:rPr>
          <w:rFonts w:ascii="Times New Roman" w:cs="Times New Roman" w:eastAsia="Times New Roman" w:hAnsi="Times New Roman"/>
          <w:sz w:val="16"/>
          <w:szCs w:val="16"/>
          <w:color w:val="auto"/>
        </w:rPr>
        <w:t>rahı, sö</w:t>
      </w:r>
      <w:r>
        <w:rPr>
          <w:rFonts w:ascii="Times New Roman" w:cs="Times New Roman" w:eastAsia="Times New Roman" w:hAnsi="Times New Roman"/>
          <w:sz w:val="16"/>
          <w:szCs w:val="16"/>
          <w:color w:val="auto"/>
        </w:rPr>
        <w:t>z</w:t>
      </w:r>
      <w:r>
        <w:rPr>
          <w:rFonts w:ascii="Times New Roman" w:cs="Times New Roman" w:eastAsia="Times New Roman" w:hAnsi="Times New Roman"/>
          <w:sz w:val="16"/>
          <w:szCs w:val="16"/>
          <w:color w:val="auto"/>
        </w:rPr>
        <w:t>leşmeli personelin çalıştığı birim ve bulunduğu pozisyon unvanı itibarıyla aynı veya benzer</w:t>
      </w:r>
      <w:r>
        <w:rPr>
          <w:rFonts w:ascii="Times New Roman" w:cs="Times New Roman" w:eastAsia="Times New Roman" w:hAnsi="Times New Roman"/>
          <w:sz w:val="16"/>
          <w:szCs w:val="16"/>
          <w:color w:val="auto"/>
        </w:rPr>
        <w:t xml:space="preserve"> un</w:t>
      </w:r>
      <w:r>
        <w:rPr>
          <w:rFonts w:ascii="Times New Roman" w:cs="Times New Roman" w:eastAsia="Times New Roman" w:hAnsi="Times New Roman"/>
          <w:sz w:val="16"/>
          <w:szCs w:val="16"/>
          <w:color w:val="auto"/>
        </w:rPr>
        <w:t>vanlı memur kadrosunda çalışan, hizmet yılı ve öğrenim durumu aynı olan emsali personel dikk</w:t>
      </w:r>
      <w:r>
        <w:rPr>
          <w:rFonts w:ascii="Times New Roman" w:cs="Times New Roman" w:eastAsia="Times New Roman" w:hAnsi="Times New Roman"/>
          <w:sz w:val="16"/>
          <w:szCs w:val="16"/>
          <w:color w:val="auto"/>
        </w:rPr>
        <w:t>a</w:t>
      </w:r>
      <w:r>
        <w:rPr>
          <w:rFonts w:ascii="Times New Roman" w:cs="Times New Roman" w:eastAsia="Times New Roman" w:hAnsi="Times New Roman"/>
          <w:sz w:val="16"/>
          <w:szCs w:val="16"/>
          <w:color w:val="auto"/>
        </w:rPr>
        <w:t>te alınarak</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belirlenir. Emsali bulunmayan sözleşmeli personelin ek ödeme matrahı ise brüt sö</w:t>
      </w:r>
      <w:r>
        <w:rPr>
          <w:rFonts w:ascii="Times New Roman" w:cs="Times New Roman" w:eastAsia="Times New Roman" w:hAnsi="Times New Roman"/>
          <w:sz w:val="16"/>
          <w:szCs w:val="16"/>
          <w:color w:val="auto"/>
        </w:rPr>
        <w:t>z</w:t>
      </w:r>
      <w:r>
        <w:rPr>
          <w:rFonts w:ascii="Times New Roman" w:cs="Times New Roman" w:eastAsia="Times New Roman" w:hAnsi="Times New Roman"/>
          <w:sz w:val="16"/>
          <w:szCs w:val="16"/>
          <w:color w:val="auto"/>
        </w:rPr>
        <w:t xml:space="preserve">leşme ücretlerinin yüzde 25'ini geçemez. </w:t>
      </w:r>
      <w:r>
        <w:rPr>
          <w:rFonts w:ascii="Times New Roman" w:cs="Times New Roman" w:eastAsia="Times New Roman" w:hAnsi="Times New Roman"/>
          <w:sz w:val="16"/>
          <w:szCs w:val="16"/>
          <w:b w:val="1"/>
          <w:bCs w:val="1"/>
          <w:color w:val="auto"/>
        </w:rPr>
        <w:t>(Ek cümle: 11/10/2011-KHK-666/5 md.)</w:t>
      </w:r>
      <w:r>
        <w:rPr>
          <w:rFonts w:ascii="Times New Roman" w:cs="Times New Roman" w:eastAsia="Times New Roman" w:hAnsi="Times New Roman"/>
          <w:sz w:val="16"/>
          <w:szCs w:val="16"/>
          <w:color w:val="auto"/>
        </w:rPr>
        <w:t xml:space="preserve"> Bu fıkra uyarınca yapılacak ödeme sigorta prim</w:t>
      </w:r>
    </w:p>
    <w:p>
      <w:pPr>
        <w:spacing w:after="0" w:line="21" w:lineRule="exact"/>
        <w:rPr>
          <w:rFonts w:ascii="Times New Roman" w:cs="Times New Roman" w:eastAsia="Times New Roman" w:hAnsi="Times New Roman"/>
          <w:sz w:val="16"/>
          <w:szCs w:val="16"/>
          <w:color w:val="auto"/>
        </w:rPr>
      </w:pPr>
    </w:p>
    <w:p>
      <w:pPr>
        <w:ind w:left="54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kesintisine tabi tutulmaz. </w:t>
      </w:r>
      <w:r>
        <w:rPr>
          <w:rFonts w:ascii="Times New Roman" w:cs="Times New Roman" w:eastAsia="Times New Roman" w:hAnsi="Times New Roman"/>
          <w:sz w:val="20"/>
          <w:szCs w:val="20"/>
          <w:color w:val="auto"/>
          <w:vertAlign w:val="superscript"/>
        </w:rPr>
        <w:t>(1)(2)(3)</w:t>
      </w:r>
    </w:p>
    <w:p>
      <w:pPr>
        <w:jc w:val="both"/>
        <w:ind w:left="540" w:right="1384" w:firstLine="566"/>
        <w:spacing w:after="0" w:line="274"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Nöbet hizmetleri hariç olmak üzere mesai saatleri dışında gelir getirici çalışmalarından doğan katkı-larına karşılık olarak (1) numaralı bentte belirtilen personel için yüzde 50’sini, (2) numaralı bentte belirtilen personel için yüzde 20’sini geçmeyecek şekilde ayrıca aylık ek ödeme yapılır.</w:t>
      </w:r>
    </w:p>
    <w:p>
      <w:pPr>
        <w:spacing w:after="0" w:line="21" w:lineRule="exact"/>
        <w:rPr>
          <w:rFonts w:ascii="Times New Roman" w:cs="Times New Roman" w:eastAsia="Times New Roman" w:hAnsi="Times New Roman"/>
          <w:sz w:val="16"/>
          <w:szCs w:val="16"/>
          <w:color w:val="auto"/>
        </w:rPr>
      </w:pPr>
    </w:p>
    <w:p>
      <w:pPr>
        <w:jc w:val="both"/>
        <w:ind w:left="540" w:right="1404" w:firstLine="566"/>
        <w:spacing w:after="0" w:line="284"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 xml:space="preserve">(Ek paragraf: 26/7/2018-7146/8 md.) </w:t>
      </w:r>
      <w:r>
        <w:rPr>
          <w:rFonts w:ascii="Times New Roman" w:cs="Times New Roman" w:eastAsia="Times New Roman" w:hAnsi="Times New Roman"/>
          <w:sz w:val="16"/>
          <w:szCs w:val="16"/>
          <w:color w:val="auto"/>
        </w:rPr>
        <w:t>Yükseköğretim Kurulu tarafından, Hazine ve Maliye Bakan-lığının onayı ile belirlenen özellikli tıbbi işlemler karşılığı yapılacak ek ödemelerde, (1) numaralı bentte belirtilen yüzde 800 oranı beş kata kadar artırılarak uygulanabilir. Ancak bu oran mesai dışı çalışmalarda uygulanacak artırımlı oranın hesaplanmasında dikkate alınmaz.</w:t>
      </w:r>
    </w:p>
    <w:p>
      <w:pPr>
        <w:spacing w:after="0" w:line="12" w:lineRule="exact"/>
        <w:rPr>
          <w:rFonts w:ascii="Times New Roman" w:cs="Times New Roman" w:eastAsia="Times New Roman" w:hAnsi="Times New Roman"/>
          <w:sz w:val="16"/>
          <w:szCs w:val="16"/>
          <w:color w:val="auto"/>
        </w:rPr>
      </w:pPr>
    </w:p>
    <w:p>
      <w:pPr>
        <w:jc w:val="both"/>
        <w:ind w:left="540" w:right="1384" w:firstLine="566"/>
        <w:spacing w:after="0" w:line="284"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Yükseköğretim kurumlarının tıp ve diş hekimliği fakülteleri ile sağlık uygulama ve araştırma mer-kezlerinde ihtiyaç duyulması halinde ilgilinin isteği ve kurumlarının muvafakatiyle diğer kamu kurum ve kuruluşlarında görevli sağlık personeli haftanın belirli gün veya saatlerinde veyahut belirli vakalar ve işler için görevlendirilebilir. Belirli bir vaka ve iş için görevlendirilenlere, kadrosunun bulunduğu kurumdaki döne</w:t>
      </w:r>
      <w:r>
        <w:rPr>
          <w:rFonts w:ascii="Times New Roman" w:cs="Times New Roman" w:eastAsia="Times New Roman" w:hAnsi="Times New Roman"/>
          <w:sz w:val="16"/>
          <w:szCs w:val="16"/>
          <w:color w:val="auto"/>
        </w:rPr>
        <w:t>r</w:t>
      </w:r>
      <w:r>
        <w:rPr>
          <w:rFonts w:ascii="Times New Roman" w:cs="Times New Roman" w:eastAsia="Times New Roman" w:hAnsi="Times New Roman"/>
          <w:sz w:val="16"/>
          <w:szCs w:val="16"/>
          <w:color w:val="auto"/>
        </w:rPr>
        <w:t xml:space="preserve"> sermaye işletmesinden yapılan ödemenin yanı sıra, katkı sağladıkları vaka ve iş dolayısıyla görevlendirildiği sağlık kuruluşundaki döner sermaye işletmesinden, bu maddede belirtilen esaslar çerçevesinde ve toplamda tavan oranları geçmemek üzere döner sermayeden ek ödeme yapılır.</w:t>
      </w:r>
    </w:p>
    <w:p>
      <w:pPr>
        <w:spacing w:after="0" w:line="22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46" w:lineRule="exact"/>
        <w:rPr>
          <w:sz w:val="20"/>
          <w:szCs w:val="20"/>
          <w:color w:val="auto"/>
        </w:rPr>
      </w:pPr>
    </w:p>
    <w:p>
      <w:pPr>
        <w:jc w:val="both"/>
        <w:ind w:left="840" w:right="1384" w:hanging="292"/>
        <w:spacing w:after="0" w:line="284" w:lineRule="auto"/>
        <w:tabs>
          <w:tab w:leader="none" w:pos="840" w:val="left"/>
        </w:tabs>
        <w:numPr>
          <w:ilvl w:val="0"/>
          <w:numId w:val="1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17/2/2011 tarihli ve 6114 sayılı Kanunun 17 nci maddesiyle, (c) fıkrasının (1) numaralı bendinde yer alan “makam” ibaresinden önce gelmek üzere “28/3/1983 tarihli ve 2809 sayılı Kanunun geçici 3 üncü ma</w:t>
      </w:r>
      <w:r>
        <w:rPr>
          <w:rFonts w:ascii="Times New Roman" w:cs="Times New Roman" w:eastAsia="Times New Roman" w:hAnsi="Times New Roman"/>
          <w:sz w:val="16"/>
          <w:szCs w:val="16"/>
          <w:i w:val="1"/>
          <w:iCs w:val="1"/>
          <w:color w:val="auto"/>
        </w:rPr>
        <w:t>d-des</w:t>
      </w:r>
      <w:r>
        <w:rPr>
          <w:rFonts w:ascii="Times New Roman" w:cs="Times New Roman" w:eastAsia="Times New Roman" w:hAnsi="Times New Roman"/>
          <w:sz w:val="16"/>
          <w:szCs w:val="16"/>
          <w:i w:val="1"/>
          <w:iCs w:val="1"/>
          <w:color w:val="auto"/>
        </w:rPr>
        <w:t>inin beşinci fıkrası uyarınca ödenen tazminat dahil,” ibaresi, (2) numaralı bendinde yer alan “657 s</w:t>
      </w:r>
      <w:r>
        <w:rPr>
          <w:rFonts w:ascii="Times New Roman" w:cs="Times New Roman" w:eastAsia="Times New Roman" w:hAnsi="Times New Roman"/>
          <w:sz w:val="16"/>
          <w:szCs w:val="16"/>
          <w:i w:val="1"/>
          <w:iCs w:val="1"/>
          <w:color w:val="auto"/>
        </w:rPr>
        <w:t>a-</w:t>
      </w:r>
      <w:r>
        <w:rPr>
          <w:rFonts w:ascii="Times New Roman" w:cs="Times New Roman" w:eastAsia="Times New Roman" w:hAnsi="Times New Roman"/>
          <w:sz w:val="16"/>
          <w:szCs w:val="16"/>
          <w:i w:val="1"/>
          <w:iCs w:val="1"/>
          <w:color w:val="auto"/>
        </w:rPr>
        <w:t xml:space="preserve">yılı Devlet Memurları Kanununa” ibaresinden önce gelmek üzere “Diğer öğretim elemanlarına ve” ib </w:t>
      </w:r>
      <w:r>
        <w:rPr>
          <w:rFonts w:ascii="Times New Roman" w:cs="Times New Roman" w:eastAsia="Times New Roman" w:hAnsi="Times New Roman"/>
          <w:sz w:val="16"/>
          <w:szCs w:val="16"/>
          <w:i w:val="1"/>
          <w:iCs w:val="1"/>
          <w:color w:val="auto"/>
        </w:rPr>
        <w:t>a-</w:t>
      </w:r>
      <w:r>
        <w:rPr>
          <w:rFonts w:ascii="Times New Roman" w:cs="Times New Roman" w:eastAsia="Times New Roman" w:hAnsi="Times New Roman"/>
          <w:sz w:val="16"/>
          <w:szCs w:val="16"/>
          <w:i w:val="1"/>
          <w:iCs w:val="1"/>
          <w:color w:val="auto"/>
        </w:rPr>
        <w:t>resi eklenmiş; “diğerleri” ibaresi “diğer öğretim elemanları ile diğer personel” şeklinde d</w:t>
      </w:r>
      <w:r>
        <w:rPr>
          <w:rFonts w:ascii="Times New Roman" w:cs="Times New Roman" w:eastAsia="Times New Roman" w:hAnsi="Times New Roman"/>
          <w:sz w:val="16"/>
          <w:szCs w:val="16"/>
          <w:i w:val="1"/>
          <w:iCs w:val="1"/>
          <w:color w:val="auto"/>
        </w:rPr>
        <w:t>e</w:t>
      </w:r>
      <w:r>
        <w:rPr>
          <w:rFonts w:ascii="Times New Roman" w:cs="Times New Roman" w:eastAsia="Times New Roman" w:hAnsi="Times New Roman"/>
          <w:sz w:val="16"/>
          <w:szCs w:val="16"/>
          <w:i w:val="1"/>
          <w:iCs w:val="1"/>
          <w:color w:val="auto"/>
        </w:rPr>
        <w:t>ğiştirilmiş ve metne işlenmiştir.</w:t>
      </w:r>
    </w:p>
    <w:p>
      <w:pPr>
        <w:spacing w:after="0" w:line="14" w:lineRule="exact"/>
        <w:rPr>
          <w:rFonts w:ascii="Times New Roman" w:cs="Times New Roman" w:eastAsia="Times New Roman" w:hAnsi="Times New Roman"/>
          <w:sz w:val="16"/>
          <w:szCs w:val="16"/>
          <w:i w:val="1"/>
          <w:iCs w:val="1"/>
          <w:color w:val="auto"/>
        </w:rPr>
      </w:pPr>
    </w:p>
    <w:p>
      <w:pPr>
        <w:jc w:val="both"/>
        <w:ind w:left="840" w:right="1384" w:hanging="292"/>
        <w:spacing w:after="0" w:line="283" w:lineRule="auto"/>
        <w:tabs>
          <w:tab w:leader="none" w:pos="840" w:val="left"/>
        </w:tabs>
        <w:numPr>
          <w:ilvl w:val="0"/>
          <w:numId w:val="1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11/10/2011 tarihli ve 666 sayılı KHK’nin 1 inci maddesiyle </w:t>
      </w:r>
      <w:r>
        <w:rPr>
          <w:rFonts w:ascii="Times New Roman" w:cs="Times New Roman" w:eastAsia="Times New Roman" w:hAnsi="Times New Roman"/>
          <w:sz w:val="16"/>
          <w:szCs w:val="16"/>
          <w:i w:val="1"/>
          <w:iCs w:val="1"/>
          <w:color w:val="auto"/>
        </w:rPr>
        <w:t>bu bentte</w:t>
      </w:r>
      <w:r>
        <w:rPr>
          <w:rFonts w:ascii="Times New Roman" w:cs="Times New Roman" w:eastAsia="Times New Roman" w:hAnsi="Times New Roman"/>
          <w:sz w:val="16"/>
          <w:szCs w:val="16"/>
          <w:i w:val="1"/>
          <w:iCs w:val="1"/>
          <w:color w:val="auto"/>
        </w:rPr>
        <w:t xml:space="preserve"> yer alan “(döner sermaye işletme müdürlüğü ve döner sermaye saymanlık personeli dahil)” ibaresi yürürlükten kaldırılmış </w:t>
      </w:r>
      <w:r>
        <w:rPr>
          <w:rFonts w:ascii="Times New Roman" w:cs="Times New Roman" w:eastAsia="Times New Roman" w:hAnsi="Times New Roman"/>
          <w:sz w:val="16"/>
          <w:szCs w:val="16"/>
          <w:i w:val="1"/>
          <w:iCs w:val="1"/>
          <w:color w:val="auto"/>
        </w:rPr>
        <w:t>olup, daha son-</w:t>
      </w:r>
      <w:r>
        <w:rPr>
          <w:rFonts w:ascii="Times New Roman" w:cs="Times New Roman" w:eastAsia="Times New Roman" w:hAnsi="Times New Roman"/>
          <w:sz w:val="16"/>
          <w:szCs w:val="16"/>
          <w:i w:val="1"/>
          <w:iCs w:val="1"/>
          <w:color w:val="auto"/>
        </w:rPr>
        <w:t>ra 666 sayılı KHK ile bu ben</w:t>
      </w:r>
      <w:r>
        <w:rPr>
          <w:rFonts w:ascii="Times New Roman" w:cs="Times New Roman" w:eastAsia="Times New Roman" w:hAnsi="Times New Roman"/>
          <w:sz w:val="16"/>
          <w:szCs w:val="16"/>
          <w:i w:val="1"/>
          <w:iCs w:val="1"/>
          <w:color w:val="auto"/>
        </w:rPr>
        <w:t>t</w:t>
      </w:r>
      <w:r>
        <w:rPr>
          <w:rFonts w:ascii="Times New Roman" w:cs="Times New Roman" w:eastAsia="Times New Roman" w:hAnsi="Times New Roman"/>
          <w:sz w:val="16"/>
          <w:szCs w:val="16"/>
          <w:i w:val="1"/>
          <w:iCs w:val="1"/>
          <w:color w:val="auto"/>
        </w:rPr>
        <w:t>te yapılan düzenleme; 10/10/2013 tarihli ve 28791 sayılı Resmi Gazete’de yayımlanan Anayasa Mahkemesi’nin 27/12/2012 tarihli ve E.: 2011/139, K.: 2012/205 sayılı Kararı ile iptal edilmiştir.</w:t>
      </w:r>
    </w:p>
    <w:p>
      <w:pPr>
        <w:spacing w:after="0" w:line="14" w:lineRule="exact"/>
        <w:rPr>
          <w:rFonts w:ascii="Times New Roman" w:cs="Times New Roman" w:eastAsia="Times New Roman" w:hAnsi="Times New Roman"/>
          <w:sz w:val="16"/>
          <w:szCs w:val="16"/>
          <w:i w:val="1"/>
          <w:iCs w:val="1"/>
          <w:color w:val="auto"/>
        </w:rPr>
      </w:pPr>
    </w:p>
    <w:p>
      <w:pPr>
        <w:ind w:left="840" w:right="1384" w:hanging="292"/>
        <w:spacing w:after="0" w:line="275" w:lineRule="auto"/>
        <w:tabs>
          <w:tab w:leader="none" w:pos="840" w:val="left"/>
        </w:tabs>
        <w:numPr>
          <w:ilvl w:val="0"/>
          <w:numId w:val="11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4/7/2012 tar</w:t>
      </w:r>
      <w:r>
        <w:rPr>
          <w:rFonts w:ascii="Times New Roman" w:cs="Times New Roman" w:eastAsia="Times New Roman" w:hAnsi="Times New Roman"/>
          <w:sz w:val="16"/>
          <w:szCs w:val="16"/>
          <w:i w:val="1"/>
          <w:iCs w:val="1"/>
          <w:color w:val="auto"/>
        </w:rPr>
        <w:t>ihli ve 6354 sayılı Kanunun 4 üncü maddesi ile bu bende “</w:t>
      </w:r>
      <w:r>
        <w:rPr>
          <w:rFonts w:ascii="Times New Roman" w:cs="Times New Roman" w:eastAsia="Times New Roman" w:hAnsi="Times New Roman"/>
          <w:sz w:val="16"/>
          <w:szCs w:val="16"/>
          <w:i w:val="1"/>
          <w:iCs w:val="1"/>
          <w:color w:val="auto"/>
        </w:rPr>
        <w:t xml:space="preserve">ek </w:t>
      </w:r>
      <w:r>
        <w:rPr>
          <w:rFonts w:ascii="Times New Roman" w:cs="Times New Roman" w:eastAsia="Times New Roman" w:hAnsi="Times New Roman"/>
          <w:sz w:val="16"/>
          <w:szCs w:val="16"/>
          <w:i w:val="1"/>
          <w:iCs w:val="1"/>
          <w:color w:val="auto"/>
        </w:rPr>
        <w:t>ö</w:t>
      </w:r>
      <w:r>
        <w:rPr>
          <w:rFonts w:ascii="Times New Roman" w:cs="Times New Roman" w:eastAsia="Times New Roman" w:hAnsi="Times New Roman"/>
          <w:sz w:val="16"/>
          <w:szCs w:val="16"/>
          <w:i w:val="1"/>
          <w:iCs w:val="1"/>
          <w:color w:val="auto"/>
        </w:rPr>
        <w:t>deme matrah</w:t>
      </w:r>
      <w:r>
        <w:rPr>
          <w:rFonts w:ascii="Times New Roman" w:cs="Times New Roman" w:eastAsia="Times New Roman" w:hAnsi="Times New Roman"/>
          <w:sz w:val="16"/>
          <w:szCs w:val="16"/>
          <w:i w:val="1"/>
          <w:iCs w:val="1"/>
          <w:color w:val="auto"/>
        </w:rPr>
        <w:t>ı</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ı</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 xml:space="preserve"> ibaresin-den sonra gelmek </w:t>
      </w:r>
      <w:r>
        <w:rPr>
          <w:rFonts w:ascii="Times New Roman" w:cs="Times New Roman" w:eastAsia="Times New Roman" w:hAnsi="Times New Roman"/>
          <w:sz w:val="16"/>
          <w:szCs w:val="16"/>
          <w:i w:val="1"/>
          <w:iCs w:val="1"/>
          <w:color w:val="auto"/>
        </w:rPr>
        <w:t>ü</w:t>
      </w:r>
      <w:r>
        <w:rPr>
          <w:rFonts w:ascii="Times New Roman" w:cs="Times New Roman" w:eastAsia="Times New Roman" w:hAnsi="Times New Roman"/>
          <w:sz w:val="16"/>
          <w:szCs w:val="16"/>
          <w:i w:val="1"/>
          <w:iCs w:val="1"/>
          <w:color w:val="auto"/>
        </w:rPr>
        <w:t xml:space="preserve">zere </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uzman tabipler i</w:t>
      </w:r>
      <w:r>
        <w:rPr>
          <w:rFonts w:ascii="Times New Roman" w:cs="Times New Roman" w:eastAsia="Times New Roman" w:hAnsi="Times New Roman"/>
          <w:sz w:val="16"/>
          <w:szCs w:val="16"/>
          <w:i w:val="1"/>
          <w:iCs w:val="1"/>
          <w:color w:val="auto"/>
        </w:rPr>
        <w:t>ç</w:t>
      </w:r>
      <w:r>
        <w:rPr>
          <w:rFonts w:ascii="Times New Roman" w:cs="Times New Roman" w:eastAsia="Times New Roman" w:hAnsi="Times New Roman"/>
          <w:sz w:val="16"/>
          <w:szCs w:val="16"/>
          <w:i w:val="1"/>
          <w:iCs w:val="1"/>
          <w:color w:val="auto"/>
        </w:rPr>
        <w:t>in y</w:t>
      </w:r>
      <w:r>
        <w:rPr>
          <w:rFonts w:ascii="Times New Roman" w:cs="Times New Roman" w:eastAsia="Times New Roman" w:hAnsi="Times New Roman"/>
          <w:sz w:val="16"/>
          <w:szCs w:val="16"/>
          <w:i w:val="1"/>
          <w:iCs w:val="1"/>
          <w:color w:val="auto"/>
        </w:rPr>
        <w:t>ü</w:t>
      </w:r>
      <w:r>
        <w:rPr>
          <w:rFonts w:ascii="Times New Roman" w:cs="Times New Roman" w:eastAsia="Times New Roman" w:hAnsi="Times New Roman"/>
          <w:sz w:val="16"/>
          <w:szCs w:val="16"/>
          <w:i w:val="1"/>
          <w:iCs w:val="1"/>
          <w:color w:val="auto"/>
        </w:rPr>
        <w:t>zde 600</w:t>
      </w:r>
      <w:r>
        <w:rPr>
          <w:rFonts w:ascii="Times New Roman" w:cs="Times New Roman" w:eastAsia="Times New Roman" w:hAnsi="Times New Roman"/>
          <w:sz w:val="16"/>
          <w:szCs w:val="16"/>
          <w:i w:val="1"/>
          <w:iCs w:val="1"/>
          <w:color w:val="auto"/>
        </w:rPr>
        <w:t>’ü</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ü</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w:t>
      </w:r>
      <w:r>
        <w:rPr>
          <w:rFonts w:ascii="Times New Roman" w:cs="Times New Roman" w:eastAsia="Times New Roman" w:hAnsi="Times New Roman"/>
          <w:sz w:val="16"/>
          <w:szCs w:val="16"/>
          <w:i w:val="1"/>
          <w:iCs w:val="1"/>
          <w:color w:val="auto"/>
        </w:rPr>
        <w:t xml:space="preserve"> ibaresi eklenmi</w:t>
      </w:r>
      <w:r>
        <w:rPr>
          <w:rFonts w:ascii="Times New Roman" w:cs="Times New Roman" w:eastAsia="Times New Roman" w:hAnsi="Times New Roman"/>
          <w:sz w:val="16"/>
          <w:szCs w:val="16"/>
          <w:i w:val="1"/>
          <w:iCs w:val="1"/>
          <w:color w:val="auto"/>
        </w:rPr>
        <w:t>ş</w:t>
      </w:r>
      <w:r>
        <w:rPr>
          <w:rFonts w:ascii="Times New Roman" w:cs="Times New Roman" w:eastAsia="Times New Roman" w:hAnsi="Times New Roman"/>
          <w:sz w:val="16"/>
          <w:szCs w:val="16"/>
          <w:i w:val="1"/>
          <w:iCs w:val="1"/>
          <w:color w:val="auto"/>
        </w:rPr>
        <w:t>tir.</w:t>
      </w:r>
    </w:p>
    <w:p>
      <w:pPr>
        <w:sectPr>
          <w:pgSz w:w="11900" w:h="16838" w:orient="portrait"/>
          <w:cols w:equalWidth="0" w:num="1">
            <w:col w:w="9024"/>
          </w:cols>
          <w:pgMar w:left="1440" w:top="695" w:right="1440" w:bottom="1440" w:gutter="0" w:footer="0" w:header="0"/>
        </w:sectPr>
      </w:pPr>
    </w:p>
    <w:bookmarkStart w:id="57" w:name="page58"/>
    <w:bookmarkEnd w:id="57"/>
    <w:p>
      <w:pPr>
        <w:ind w:left="3780"/>
        <w:spacing w:after="0"/>
        <w:rPr>
          <w:sz w:val="20"/>
          <w:szCs w:val="20"/>
          <w:color w:val="auto"/>
        </w:rPr>
      </w:pPr>
      <w:r>
        <w:rPr>
          <w:rFonts w:ascii="Times New Roman" w:cs="Times New Roman" w:eastAsia="Times New Roman" w:hAnsi="Times New Roman"/>
          <w:sz w:val="22"/>
          <w:szCs w:val="22"/>
          <w:color w:val="auto"/>
        </w:rPr>
        <w:t>5378-3</w:t>
      </w:r>
    </w:p>
    <w:p>
      <w:pPr>
        <w:spacing w:after="0" w:line="254"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(Ek paragraf: 26/7/2018-7146/8 md.) </w:t>
      </w:r>
      <w:r>
        <w:rPr>
          <w:rFonts w:ascii="Times New Roman" w:cs="Times New Roman" w:eastAsia="Times New Roman" w:hAnsi="Times New Roman"/>
          <w:sz w:val="18"/>
          <w:szCs w:val="18"/>
          <w:color w:val="auto"/>
        </w:rPr>
        <w:t>Uluslararası sağlık hizmetleri kapsamında e</w:t>
      </w:r>
      <w:r>
        <w:rPr>
          <w:rFonts w:ascii="Times New Roman" w:cs="Times New Roman" w:eastAsia="Times New Roman" w:hAnsi="Times New Roman"/>
          <w:sz w:val="18"/>
          <w:szCs w:val="18"/>
          <w:color w:val="auto"/>
        </w:rPr>
        <w:t>lde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edilen gelirin yüzde 50’sine kadar olan kısmı bu hizmetlerde görev alan personele ek ödeme olarak dağıtılabilir. Bu kapsamda yürütülen tıbbi işlemlerde görev alan personelden (1) numaralı bent kapsamındaki öğretim üyeleri için söz konusu bentte, uzman tabipler için (2) numaralı bentte belirlenen tavan oranları; uluslararası sağlık hizmetleri kapsamında olmayan çalışmalarından hak ettiği ek ödemenin, söz konusu bentlerde belirlenmiş tavan oranlarının yüzde 60’ını geçmesi halinde bir kat, yüzde 80’ini geçmesi halinde iki kat olarak uygulanır. Yüzde 100’ü olması halin-de üst limit olmaksızın ek ödeme yapılır. Dağıtılacak tutarın; yüzde 80’i ikinci cümlede belirlenen tavan oranlarını geçmeyecek şekilde aynı cümle kapsamındaki personele, yüzde 20’si ile ikinc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 cümledeki tavan oranlarını aşan kısmı ise ikinci cümlede belirtilen personel dışında uluslararası sağlık hizmetlerinde görev yapan (1) ve (2) numaralı bent kapsamındaki diğer personele aynı bentlerde kendileri için belirlenmiş olan tavan oranlarının bir katını geçmemek üzere ek ödeme olarak ödenebilir. Uluslararası sağlık hizmetleri kapsamında elde edilen gelirler ve ilgili personele yapılacak ek ödemeler ayrı bir hesapta izlenir.</w:t>
      </w:r>
    </w:p>
    <w:p>
      <w:pPr>
        <w:spacing w:after="0" w:line="11" w:lineRule="exact"/>
        <w:rPr>
          <w:sz w:val="20"/>
          <w:szCs w:val="20"/>
          <w:color w:val="auto"/>
        </w:rPr>
      </w:pPr>
    </w:p>
    <w:p>
      <w:pPr>
        <w:jc w:val="both"/>
        <w:ind w:left="540" w:right="1384" w:firstLine="575"/>
        <w:spacing w:after="0" w:line="241" w:lineRule="auto"/>
        <w:tabs>
          <w:tab w:leader="none" w:pos="1322"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Ziraat ve veteriner fakülteleri, sivil havacılık yüksekokulu ve bünyesinde atölye veya </w:t>
      </w:r>
      <w:r>
        <w:rPr>
          <w:rFonts w:ascii="Times New Roman" w:cs="Times New Roman" w:eastAsia="Times New Roman" w:hAnsi="Times New Roman"/>
          <w:sz w:val="18"/>
          <w:szCs w:val="18"/>
          <w:color w:val="auto"/>
        </w:rPr>
        <w:t xml:space="preserve">laboratuvar bulunan </w:t>
      </w:r>
      <w:r>
        <w:rPr>
          <w:rFonts w:ascii="Times New Roman" w:cs="Times New Roman" w:eastAsia="Times New Roman" w:hAnsi="Times New Roman"/>
          <w:sz w:val="18"/>
          <w:szCs w:val="18"/>
          <w:color w:val="auto"/>
        </w:rPr>
        <w:t>yükseköğretim kurumları ile sürekli eğitim merkezleri, açık öğretim hizmeti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veren yükseköğretim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 ile düzenli döner sermaye geliri olan yükseköğretim kurumlarında üretilen mal ve hizmetlerden elde edilen döner sermaye gelirlerine katkısı bulunan öğretim ele-manlarına yapılacak ek ödemeler hakkında da (c) fıkrası hükümleri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lanır. </w:t>
      </w:r>
      <w:r>
        <w:rPr>
          <w:rFonts w:ascii="Times New Roman" w:cs="Times New Roman" w:eastAsia="Times New Roman" w:hAnsi="Times New Roman"/>
          <w:sz w:val="24"/>
          <w:szCs w:val="24"/>
          <w:color w:val="auto"/>
          <w:vertAlign w:val="superscript"/>
        </w:rPr>
        <w:t>(1)(2)</w:t>
      </w:r>
    </w:p>
    <w:p>
      <w:pPr>
        <w:spacing w:after="0" w:line="1" w:lineRule="exact"/>
        <w:rPr>
          <w:rFonts w:ascii="Times New Roman" w:cs="Times New Roman" w:eastAsia="Times New Roman" w:hAnsi="Times New Roman"/>
          <w:sz w:val="18"/>
          <w:szCs w:val="18"/>
          <w:color w:val="auto"/>
        </w:rPr>
      </w:pPr>
    </w:p>
    <w:p>
      <w:pPr>
        <w:jc w:val="both"/>
        <w:ind w:left="540" w:right="1384" w:firstLine="575"/>
        <w:spacing w:after="0" w:line="241" w:lineRule="auto"/>
        <w:tabs>
          <w:tab w:leader="none" w:pos="1317"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Yükseköğretim kurumlarının (c) ve (d) fıkraları kapsamına girenler haricindeki diğer birimlerinde döner sermaye işletmesi hesabına yapılan iş veya hizmetler karşılığında tahsil edilen </w:t>
      </w:r>
      <w:r>
        <w:rPr>
          <w:rFonts w:ascii="Times New Roman" w:cs="Times New Roman" w:eastAsia="Times New Roman" w:hAnsi="Times New Roman"/>
          <w:sz w:val="18"/>
          <w:szCs w:val="18"/>
          <w:color w:val="auto"/>
        </w:rPr>
        <w:t>gelirlerden kanuni kesin</w:t>
      </w:r>
      <w:r>
        <w:rPr>
          <w:rFonts w:ascii="Times New Roman" w:cs="Times New Roman" w:eastAsia="Times New Roman" w:hAnsi="Times New Roman"/>
          <w:sz w:val="18"/>
          <w:szCs w:val="18"/>
          <w:color w:val="auto"/>
        </w:rPr>
        <w:t>tiler ile varsa yapılan iş veya hizmetle bağlantılı giderler düşüldükten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sonra geri kalan tutar, hizmet karşılığı olarak gelir tahsilatının yapıldığı tarihi izleyen bir ay içi</w:t>
      </w:r>
      <w:r>
        <w:rPr>
          <w:rFonts w:ascii="Times New Roman" w:cs="Times New Roman" w:eastAsia="Times New Roman" w:hAnsi="Times New Roman"/>
          <w:sz w:val="18"/>
          <w:szCs w:val="18"/>
          <w:color w:val="auto"/>
        </w:rPr>
        <w:t xml:space="preserve">n-de, </w:t>
      </w:r>
      <w:r>
        <w:rPr>
          <w:rFonts w:ascii="Times New Roman" w:cs="Times New Roman" w:eastAsia="Times New Roman" w:hAnsi="Times New Roman"/>
          <w:sz w:val="18"/>
          <w:szCs w:val="18"/>
          <w:color w:val="auto"/>
        </w:rPr>
        <w:t>veya hizmet bedelinin peşin tahsil edilmesi halinde hizmetin gerçekleşme oranına bağlı olarak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aylara bölünerek hizmeti veren öğretim elemanl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rına ödenir. </w:t>
      </w:r>
      <w:r>
        <w:rPr>
          <w:rFonts w:ascii="Times New Roman" w:cs="Times New Roman" w:eastAsia="Times New Roman" w:hAnsi="Times New Roman"/>
          <w:sz w:val="24"/>
          <w:szCs w:val="24"/>
          <w:color w:val="auto"/>
          <w:vertAlign w:val="superscript"/>
        </w:rPr>
        <w:t>(1)(2)</w:t>
      </w:r>
    </w:p>
    <w:p>
      <w:pPr>
        <w:spacing w:after="0" w:line="4" w:lineRule="exact"/>
        <w:rPr>
          <w:rFonts w:ascii="Times New Roman" w:cs="Times New Roman" w:eastAsia="Times New Roman" w:hAnsi="Times New Roman"/>
          <w:sz w:val="18"/>
          <w:szCs w:val="18"/>
          <w:color w:val="auto"/>
        </w:rPr>
      </w:pPr>
    </w:p>
    <w:p>
      <w:pPr>
        <w:jc w:val="both"/>
        <w:ind w:left="540" w:right="1384" w:firstLine="56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Tıp ve diş hekimliği fakültelerindeki öğretim elemanlarının sağlık hizmeti dışında verdik-</w:t>
      </w:r>
      <w:r>
        <w:rPr>
          <w:rFonts w:ascii="Times New Roman" w:cs="Times New Roman" w:eastAsia="Times New Roman" w:hAnsi="Times New Roman"/>
          <w:sz w:val="18"/>
          <w:szCs w:val="18"/>
          <w:color w:val="auto"/>
        </w:rPr>
        <w:t>leri hizmet</w:t>
      </w:r>
      <w:r>
        <w:rPr>
          <w:rFonts w:ascii="Times New Roman" w:cs="Times New Roman" w:eastAsia="Times New Roman" w:hAnsi="Times New Roman"/>
          <w:sz w:val="18"/>
          <w:szCs w:val="18"/>
          <w:color w:val="auto"/>
        </w:rPr>
        <w:t>ler karşılığında döner sermaye hesabına tahsil edilen paradan pay alma hususunda bu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fıkra hükümleri uygul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nır. </w:t>
      </w:r>
      <w:r>
        <w:rPr>
          <w:rFonts w:ascii="Times New Roman" w:cs="Times New Roman" w:eastAsia="Times New Roman" w:hAnsi="Times New Roman"/>
          <w:sz w:val="18"/>
          <w:szCs w:val="18"/>
          <w:b w:val="1"/>
          <w:bCs w:val="1"/>
          <w:color w:val="auto"/>
        </w:rPr>
        <w:t>(Ek cümle: 17/2/2011-6114/17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Bu kapsamda bulunan hizmetler</w:t>
      </w:r>
      <w:r>
        <w:rPr>
          <w:rFonts w:ascii="Times New Roman" w:cs="Times New Roman" w:eastAsia="Times New Roman" w:hAnsi="Times New Roman"/>
          <w:sz w:val="18"/>
          <w:szCs w:val="18"/>
          <w:color w:val="auto"/>
        </w:rPr>
        <w:t xml:space="preserve"> ile öğretim elemanlarının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kurumlarının imkanlarını kullanmaksızın verdikleri hizmetler karşılığında elde edilen gelirlerden (b) fıkrasının birinci bendi uyarınca yapılacak kesin-tilerin uygulanmasında asgari yüzde 15 oranı uygulanır.</w:t>
      </w:r>
    </w:p>
    <w:p>
      <w:pPr>
        <w:spacing w:after="0" w:line="15" w:lineRule="exact"/>
        <w:rPr>
          <w:rFonts w:ascii="Times New Roman" w:cs="Times New Roman" w:eastAsia="Times New Roman" w:hAnsi="Times New Roman"/>
          <w:sz w:val="18"/>
          <w:szCs w:val="18"/>
          <w:color w:val="auto"/>
        </w:rPr>
      </w:pPr>
    </w:p>
    <w:p>
      <w:pPr>
        <w:jc w:val="both"/>
        <w:ind w:left="540" w:right="1384" w:firstLine="575"/>
        <w:spacing w:after="0" w:line="253" w:lineRule="auto"/>
        <w:tabs>
          <w:tab w:leader="none" w:pos="1288"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Rektör, rektör yardımcısı ve genel sekreterlere gelir getirici katkılarına bakılmaksızın, üniversite yönetim kurulunun uygun gördüğü birimin döner sermaye hesabından yönetici payı olarak ayrılan tutardan ek ödeme yapılır. Yapılacak ek ödemenin tutarı ek ödeme matrahının, rektörler için yüzde 600’ünü, rektör ya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dımcıları için yüzde 300’ünü, genel sekreterler için yüzde </w:t>
      </w:r>
      <w:r>
        <w:rPr>
          <w:rFonts w:ascii="Times New Roman" w:cs="Times New Roman" w:eastAsia="Times New Roman" w:hAnsi="Times New Roman"/>
          <w:sz w:val="18"/>
          <w:szCs w:val="18"/>
          <w:color w:val="auto"/>
        </w:rPr>
        <w:t>200</w:t>
      </w:r>
      <w:r>
        <w:rPr>
          <w:rFonts w:ascii="Times New Roman" w:cs="Times New Roman" w:eastAsia="Times New Roman" w:hAnsi="Times New Roman"/>
          <w:sz w:val="18"/>
          <w:szCs w:val="18"/>
          <w:color w:val="auto"/>
        </w:rPr>
        <w:t>’ünü geçemez.</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(Ek cümle:15/4/2020-7243/10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Bu kimselere döner sermaye gelirleri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dışında üniversitenin; teknokent, teknopark, teknoloji transfer ofisi, iktisadi işletmeler ve iştirakle-ri gibi gelir getirici müesseseler ve birimleri sebebiyle ayrıca huzur hakkı, yönetici payı, koordi-natörlük, danışmanlık ve benzeri ücret ödenmez.</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Döner sermaye gelirinin elde edildiği birimlerin dekan, başhekim ve enstitü ve yüksek</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kul müdürleri ile bunların yardımcılarına, gelir getirici katkılarına bakılmaksızın, görev yaptı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ları birimin döner sermaye gelirlerinden yönetici payı olarak ayrılan tutardan ek ödeme yapılır. Yapı-lacak ek ödemenin tutarı, ek ödeme matrahının, dekan, enstitü ve yüksekokul müdürü için yüzde </w:t>
      </w:r>
      <w:r>
        <w:rPr>
          <w:rFonts w:ascii="Times New Roman" w:cs="Times New Roman" w:eastAsia="Times New Roman" w:hAnsi="Times New Roman"/>
          <w:sz w:val="18"/>
          <w:szCs w:val="18"/>
          <w:color w:val="auto"/>
        </w:rPr>
        <w:t>250</w:t>
      </w:r>
      <w:r>
        <w:rPr>
          <w:rFonts w:ascii="Times New Roman" w:cs="Times New Roman" w:eastAsia="Times New Roman" w:hAnsi="Times New Roman"/>
          <w:sz w:val="18"/>
          <w:szCs w:val="18"/>
          <w:color w:val="auto"/>
        </w:rPr>
        <w:t>’sini, bunların yardımcıları için yüzde 100’ünü, tıp ve diş hekimliği fakülteleri dekanları ile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sağlık uygulama ve araştırma merkezleri başhekimleri için yüzde 500’ünü, bunların yardımcıları için yüzde 300’ünü geçemez.</w:t>
      </w:r>
    </w:p>
    <w:p>
      <w:pPr>
        <w:spacing w:after="0" w:line="13" w:lineRule="exact"/>
        <w:rPr>
          <w:rFonts w:ascii="Times New Roman" w:cs="Times New Roman" w:eastAsia="Times New Roman" w:hAnsi="Times New Roman"/>
          <w:sz w:val="18"/>
          <w:szCs w:val="18"/>
          <w:color w:val="auto"/>
        </w:rPr>
      </w:pPr>
    </w:p>
    <w:p>
      <w:pPr>
        <w:jc w:val="both"/>
        <w:ind w:left="540" w:right="1404" w:firstLine="56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Bu </w:t>
      </w:r>
      <w:r>
        <w:rPr>
          <w:rFonts w:ascii="Times New Roman" w:cs="Times New Roman" w:eastAsia="Times New Roman" w:hAnsi="Times New Roman"/>
          <w:sz w:val="18"/>
          <w:szCs w:val="18"/>
          <w:color w:val="auto"/>
        </w:rPr>
        <w:t>fıkra kapsamında bulunan yöneticilere, mesai saatleri içerisinde verdikleri mesleki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hizmetlerinden dolayı ayrıca ek ödeme yapılmaz. Mesai saatleri dışında döner sermaye gelirlerine katkıları bulunması hâlinde alabilecekleri toplam ek ödeme tutarı, hiçbir şekilde yönetici payı</w:t>
      </w:r>
    </w:p>
    <w:p>
      <w:pPr>
        <w:ind w:left="540"/>
        <w:spacing w:after="0" w:line="210" w:lineRule="auto"/>
        <w:rPr>
          <w:sz w:val="20"/>
          <w:szCs w:val="20"/>
          <w:color w:val="auto"/>
        </w:rPr>
      </w:pPr>
      <w:r>
        <w:rPr>
          <w:rFonts w:ascii="Times New Roman" w:cs="Times New Roman" w:eastAsia="Times New Roman" w:hAnsi="Times New Roman"/>
          <w:sz w:val="18"/>
          <w:szCs w:val="18"/>
          <w:color w:val="auto"/>
        </w:rPr>
        <w:t xml:space="preserve">dahil ilgisine göre (c) </w:t>
      </w:r>
      <w:r>
        <w:rPr>
          <w:rFonts w:ascii="Times New Roman" w:cs="Times New Roman" w:eastAsia="Times New Roman" w:hAnsi="Times New Roman"/>
          <w:sz w:val="18"/>
          <w:szCs w:val="18"/>
          <w:color w:val="auto"/>
        </w:rPr>
        <w:t>ve</w:t>
      </w:r>
      <w:r>
        <w:rPr>
          <w:rFonts w:ascii="Times New Roman" w:cs="Times New Roman" w:eastAsia="Times New Roman" w:hAnsi="Times New Roman"/>
          <w:sz w:val="18"/>
          <w:szCs w:val="18"/>
          <w:color w:val="auto"/>
        </w:rPr>
        <w:t xml:space="preserve"> (d) fıkralarında belirtilen esaslara göre hesaplanacak tutarı geçemez. </w:t>
      </w:r>
      <w:r>
        <w:rPr>
          <w:rFonts w:ascii="Times New Roman" w:cs="Times New Roman" w:eastAsia="Times New Roman" w:hAnsi="Times New Roman"/>
          <w:sz w:val="24"/>
          <w:szCs w:val="24"/>
          <w:color w:val="auto"/>
          <w:vertAlign w:val="superscript"/>
        </w:rPr>
        <w:t>(1)</w:t>
      </w:r>
    </w:p>
    <w:p>
      <w:pPr>
        <w:ind w:left="540"/>
        <w:spacing w:after="0" w:line="219" w:lineRule="auto"/>
        <w:rPr>
          <w:sz w:val="20"/>
          <w:szCs w:val="20"/>
          <w:color w:val="auto"/>
        </w:rPr>
      </w:pPr>
      <w:r>
        <w:rPr>
          <w:rFonts w:ascii="Times New Roman" w:cs="Times New Roman" w:eastAsia="Times New Roman" w:hAnsi="Times New Roman"/>
          <w:sz w:val="16"/>
          <w:szCs w:val="16"/>
          <w:i w:val="1"/>
          <w:iCs w:val="1"/>
          <w:color w:val="auto"/>
        </w:rPr>
        <w:t>––––––––––––</w:t>
      </w:r>
    </w:p>
    <w:p>
      <w:pPr>
        <w:spacing w:after="0" w:line="28" w:lineRule="exact"/>
        <w:rPr>
          <w:sz w:val="20"/>
          <w:szCs w:val="20"/>
          <w:color w:val="auto"/>
        </w:rPr>
      </w:pPr>
    </w:p>
    <w:p>
      <w:pPr>
        <w:ind w:left="840" w:right="1384" w:hanging="292"/>
        <w:spacing w:after="0" w:line="258" w:lineRule="auto"/>
        <w:tabs>
          <w:tab w:leader="none" w:pos="787" w:val="left"/>
        </w:tabs>
        <w:numPr>
          <w:ilvl w:val="0"/>
          <w:numId w:val="1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17/2/2011 tarihli ve 6114 sayılı Kanunun 17 nci maddesiyle, (d) fıkrasında yer alan “kurumlarında üret</w:t>
      </w:r>
      <w:r>
        <w:rPr>
          <w:rFonts w:ascii="Times New Roman" w:cs="Times New Roman" w:eastAsia="Times New Roman" w:hAnsi="Times New Roman"/>
          <w:sz w:val="16"/>
          <w:szCs w:val="16"/>
          <w:i w:val="1"/>
          <w:iCs w:val="1"/>
          <w:color w:val="auto"/>
        </w:rPr>
        <w:t>i-</w:t>
      </w:r>
      <w:r>
        <w:rPr>
          <w:rFonts w:ascii="Times New Roman" w:cs="Times New Roman" w:eastAsia="Times New Roman" w:hAnsi="Times New Roman"/>
          <w:sz w:val="16"/>
          <w:szCs w:val="16"/>
          <w:i w:val="1"/>
          <w:iCs w:val="1"/>
          <w:color w:val="auto"/>
        </w:rPr>
        <w:t>len” ibaresi “kurumları ile sürekli eğitim merkezleri, açık öğretim hizmeti veren yükseköğretim kuru</w:t>
      </w:r>
      <w:r>
        <w:rPr>
          <w:rFonts w:ascii="Times New Roman" w:cs="Times New Roman" w:eastAsia="Times New Roman" w:hAnsi="Times New Roman"/>
          <w:sz w:val="16"/>
          <w:szCs w:val="16"/>
          <w:i w:val="1"/>
          <w:iCs w:val="1"/>
          <w:color w:val="auto"/>
        </w:rPr>
        <w:t>m</w:t>
      </w:r>
      <w:r>
        <w:rPr>
          <w:rFonts w:ascii="Times New Roman" w:cs="Times New Roman" w:eastAsia="Times New Roman" w:hAnsi="Times New Roman"/>
          <w:sz w:val="16"/>
          <w:szCs w:val="16"/>
          <w:i w:val="1"/>
          <w:iCs w:val="1"/>
          <w:color w:val="auto"/>
        </w:rPr>
        <w:t>ları ile düzenli döner sermaye geliri olan yükseköğretim kurumlarında üretilen” şeklinde değiştirilmiş; (e) fıkrasının birinci paragrafında yer alan “hizmeti veren” ibaresinden önce gelmek üzere “veya hizmet be-delinin peşin tahsil edilmesi halinde hizmetin gerçe</w:t>
      </w:r>
      <w:r>
        <w:rPr>
          <w:rFonts w:ascii="Times New Roman" w:cs="Times New Roman" w:eastAsia="Times New Roman" w:hAnsi="Times New Roman"/>
          <w:sz w:val="16"/>
          <w:szCs w:val="16"/>
          <w:i w:val="1"/>
          <w:iCs w:val="1"/>
          <w:color w:val="auto"/>
        </w:rPr>
        <w:t>k</w:t>
      </w:r>
      <w:r>
        <w:rPr>
          <w:rFonts w:ascii="Times New Roman" w:cs="Times New Roman" w:eastAsia="Times New Roman" w:hAnsi="Times New Roman"/>
          <w:sz w:val="16"/>
          <w:szCs w:val="16"/>
          <w:i w:val="1"/>
          <w:iCs w:val="1"/>
          <w:color w:val="auto"/>
        </w:rPr>
        <w:t>leşme oranına bağlı olarak aylara bölünerek” ibar</w:t>
      </w:r>
      <w:r>
        <w:rPr>
          <w:rFonts w:ascii="Times New Roman" w:cs="Times New Roman" w:eastAsia="Times New Roman" w:hAnsi="Times New Roman"/>
          <w:sz w:val="16"/>
          <w:szCs w:val="16"/>
          <w:i w:val="1"/>
          <w:iCs w:val="1"/>
          <w:color w:val="auto"/>
        </w:rPr>
        <w:t>e-</w:t>
      </w:r>
      <w:r>
        <w:rPr>
          <w:rFonts w:ascii="Times New Roman" w:cs="Times New Roman" w:eastAsia="Times New Roman" w:hAnsi="Times New Roman"/>
          <w:sz w:val="16"/>
          <w:szCs w:val="16"/>
          <w:i w:val="1"/>
          <w:iCs w:val="1"/>
          <w:color w:val="auto"/>
        </w:rPr>
        <w:t xml:space="preserve">si eklenmiş, (f) fıkrasının üçüncü paragrafında yer alan “(c), (d) ve (e)” ibaresi “(c) ve (d)” şeklinde d </w:t>
      </w:r>
      <w:r>
        <w:rPr>
          <w:rFonts w:ascii="Times New Roman" w:cs="Times New Roman" w:eastAsia="Times New Roman" w:hAnsi="Times New Roman"/>
          <w:sz w:val="16"/>
          <w:szCs w:val="16"/>
          <w:i w:val="1"/>
          <w:iCs w:val="1"/>
          <w:color w:val="auto"/>
        </w:rPr>
        <w:t>e-</w:t>
      </w:r>
      <w:r>
        <w:rPr>
          <w:rFonts w:ascii="Times New Roman" w:cs="Times New Roman" w:eastAsia="Times New Roman" w:hAnsi="Times New Roman"/>
          <w:sz w:val="16"/>
          <w:szCs w:val="16"/>
          <w:i w:val="1"/>
          <w:iCs w:val="1"/>
          <w:color w:val="auto"/>
        </w:rPr>
        <w:t>ğiştirilmiş ve metne işlenmiştir.</w:t>
      </w:r>
    </w:p>
    <w:p>
      <w:pPr>
        <w:spacing w:after="0" w:line="17" w:lineRule="exact"/>
        <w:rPr>
          <w:rFonts w:ascii="Times New Roman" w:cs="Times New Roman" w:eastAsia="Times New Roman" w:hAnsi="Times New Roman"/>
          <w:sz w:val="16"/>
          <w:szCs w:val="16"/>
          <w:i w:val="1"/>
          <w:iCs w:val="1"/>
          <w:color w:val="auto"/>
        </w:rPr>
      </w:pPr>
    </w:p>
    <w:p>
      <w:pPr>
        <w:ind w:left="840" w:right="1404" w:hanging="292"/>
        <w:spacing w:after="0" w:line="253" w:lineRule="auto"/>
        <w:tabs>
          <w:tab w:leader="none" w:pos="796" w:val="left"/>
        </w:tabs>
        <w:numPr>
          <w:ilvl w:val="0"/>
          <w:numId w:val="11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11/10/2011 tarihli ve 666 sayılı KHK’nin 5 inci maddesiyle, d) fıkrasında yer alan “personele” ibaresi “öğretim elema</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larına” şeklinde, (e) fıkrasında yer alan “, memurlara ve sözleşmeli personele ödenir.” ibaresi “ödenir.” şeklinde değiştirilmiş ve metne işlenmiştir.</w:t>
      </w:r>
    </w:p>
    <w:p>
      <w:pPr>
        <w:sectPr>
          <w:pgSz w:w="11900" w:h="16838" w:orient="portrait"/>
          <w:cols w:equalWidth="0" w:num="1">
            <w:col w:w="9024"/>
          </w:cols>
          <w:pgMar w:left="1440" w:top="695" w:right="1440" w:bottom="1440" w:gutter="0" w:footer="0" w:header="0"/>
        </w:sectPr>
      </w:pPr>
    </w:p>
    <w:bookmarkStart w:id="58" w:name="page59"/>
    <w:bookmarkEnd w:id="58"/>
    <w:p>
      <w:pPr>
        <w:ind w:left="3880"/>
        <w:spacing w:after="0"/>
        <w:rPr>
          <w:sz w:val="20"/>
          <w:szCs w:val="20"/>
          <w:color w:val="auto"/>
        </w:rPr>
      </w:pPr>
      <w:r>
        <w:rPr>
          <w:rFonts w:ascii="Times New Roman" w:cs="Times New Roman" w:eastAsia="Times New Roman" w:hAnsi="Times New Roman"/>
          <w:sz w:val="22"/>
          <w:szCs w:val="22"/>
          <w:color w:val="auto"/>
        </w:rPr>
        <w:t>5379</w:t>
      </w:r>
    </w:p>
    <w:p>
      <w:pPr>
        <w:spacing w:after="0" w:line="273" w:lineRule="exact"/>
        <w:rPr>
          <w:sz w:val="20"/>
          <w:szCs w:val="20"/>
          <w:color w:val="auto"/>
        </w:rPr>
      </w:pPr>
    </w:p>
    <w:p>
      <w:pPr>
        <w:jc w:val="both"/>
        <w:ind w:left="540" w:right="1384" w:firstLine="575"/>
        <w:spacing w:after="0" w:line="276" w:lineRule="auto"/>
        <w:tabs>
          <w:tab w:leader="none" w:pos="1313" w:val="left"/>
        </w:tabs>
        <w:numPr>
          <w:ilvl w:val="1"/>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madde uyarınca 11/10/1983 tarihli ve 2914 sayılı Yüksek Öğretim Personel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nuna tabi personele yapılan ödemeler, 27/1/2000 tarihli ve 4505 sayılı Sosyal Güvenlikle İlgili Bazı Kanunlarda Değ</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şiklik Yapılması ve Temsil Tazminatı Ödenmesi Hakkında Kanunun 5 inci maddesinin (c) fıkrası ile 4/7/2001 tarihli ve 631 sayılı Memurlar ve Diğer Kamu Görevlilerinin Mali ve Sosyal Haklarında Düzenlemeler ile Bazı Kanun ve Kanun Hükmünde Kararnamelerde Değişiklik Yapılması Hakkında Kanun Hükmünde Kara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namenin 16 ncı maddesi hükümlerinin uygulanmasında dikkate alınmaz.</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paragraf: 23/7/2010-6009/52 md.</w:t>
      </w:r>
      <w:r>
        <w:rPr>
          <w:rFonts w:ascii="Times New Roman" w:cs="Times New Roman" w:eastAsia="Times New Roman" w:hAnsi="Times New Roman"/>
          <w:sz w:val="18"/>
          <w:szCs w:val="18"/>
          <w:b w:val="1"/>
          <w:bCs w:val="1"/>
          <w:color w:val="auto"/>
        </w:rPr>
        <w:t>; Değişik ikinci paragraf: 11/10/2011</w:t>
      </w:r>
      <w:r>
        <w:rPr>
          <w:rFonts w:ascii="Times New Roman" w:cs="Times New Roman" w:eastAsia="Times New Roman" w:hAnsi="Times New Roman"/>
          <w:sz w:val="18"/>
          <w:szCs w:val="18"/>
          <w:b w:val="1"/>
          <w:bCs w:val="1"/>
          <w:color w:val="auto"/>
        </w:rPr>
        <w:t xml:space="preserve">-KHK-666/5 md.) </w:t>
      </w:r>
      <w:r>
        <w:rPr>
          <w:rFonts w:ascii="Times New Roman" w:cs="Times New Roman" w:eastAsia="Times New Roman" w:hAnsi="Times New Roman"/>
          <w:sz w:val="18"/>
          <w:szCs w:val="18"/>
          <w:color w:val="auto"/>
        </w:rPr>
        <w:t>Bu maddenin (c) ve (f) fıkraları kapsamında bulunanlar dışındaki 657 sayılı Devlet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Memurları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nuna tabi memurlar ile aynı Kanunun 4 üncü maddesinin (B) fıkrasına göre sözleşmeli olarak çalışan personele 375 sayılı Kanun Hükmünde Kararnamenin ek 9 uncu madd</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si kapsamında ödeme yapılır ve bunlara bu madde uyarınca ayrıca ek ödeme yapılmaz.</w:t>
      </w:r>
    </w:p>
    <w:p>
      <w:pPr>
        <w:spacing w:after="0" w:line="14" w:lineRule="exact"/>
        <w:rPr>
          <w:rFonts w:ascii="Times New Roman" w:cs="Times New Roman" w:eastAsia="Times New Roman" w:hAnsi="Times New Roman"/>
          <w:sz w:val="18"/>
          <w:szCs w:val="18"/>
          <w:color w:val="auto"/>
        </w:rPr>
      </w:pPr>
    </w:p>
    <w:p>
      <w:pPr>
        <w:jc w:val="both"/>
        <w:ind w:left="540" w:right="1384" w:firstLine="575"/>
        <w:spacing w:after="0" w:line="272" w:lineRule="auto"/>
        <w:tabs>
          <w:tab w:leader="none" w:pos="1337" w:val="left"/>
        </w:tabs>
        <w:numPr>
          <w:ilvl w:val="1"/>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2/1/2014-6514/12 md.) </w:t>
      </w:r>
      <w:r>
        <w:rPr>
          <w:rFonts w:ascii="Times New Roman" w:cs="Times New Roman" w:eastAsia="Times New Roman" w:hAnsi="Times New Roman"/>
          <w:sz w:val="18"/>
          <w:szCs w:val="18"/>
          <w:color w:val="auto"/>
        </w:rPr>
        <w:t>Öğretim üyelerinin mesai saatleri dışında üniversitede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sundukları sağlık hizmetlerinden dolayı 31/5/2006 tarihli ve 5510 sayılı Sosyal S</w:t>
      </w:r>
      <w:r>
        <w:rPr>
          <w:rFonts w:ascii="Times New Roman" w:cs="Times New Roman" w:eastAsia="Times New Roman" w:hAnsi="Times New Roman"/>
          <w:sz w:val="18"/>
          <w:szCs w:val="18"/>
          <w:color w:val="auto"/>
        </w:rPr>
        <w:t>igortalar ve</w:t>
      </w:r>
      <w:r>
        <w:rPr>
          <w:rFonts w:ascii="Times New Roman" w:cs="Times New Roman" w:eastAsia="Times New Roman" w:hAnsi="Times New Roman"/>
          <w:sz w:val="18"/>
          <w:szCs w:val="18"/>
          <w:color w:val="auto"/>
        </w:rPr>
        <w:t xml:space="preserve"> Genel Sağlık Sigortası Kanununun 73 üncü maddesinin üçüncü fıkrası uyarınca alınan ilave ücre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 xml:space="preserve">ler döner sermaye işletmesinin ayrı bir hesabında toplanır. Bu tutardan ayrıca Hazine payı kesint </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si ve (b) fıkrası uyarınca kesinti yapılmaz. Bu şekilde elde edilen gelirin yüzde 50’sinden az ve yüzde 60’ından fazla olmamak üzere üniversite yönetim kurulunca tespit edilecek oranı, mesai saatleri dışında sağlık hizmeti sunan öğretim üyesine, mesai içinde gerçekleştirilen iş mi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tarı ve çeşidi dikkate alınarak belirlenen toplam performansı aşmamak kaydıyla, ek ödeme matr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hının yüzde 800’ünü geçmemek üzere her ay ayrıca ödenir. Mesai saatleri dışında ilave ücret alınmay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cak sağlık hizmetlerini veren öğretim üyeleri için de yüzde 800 oranı uygulanır. Ancak bu fıkra kapsamında öğretim üyelerine yapılacak ek ödeme ile (c) ve (f) fıkraları uyarınca yapıl</w:t>
      </w:r>
      <w:r>
        <w:rPr>
          <w:rFonts w:ascii="Times New Roman" w:cs="Times New Roman" w:eastAsia="Times New Roman" w:hAnsi="Times New Roman"/>
          <w:sz w:val="18"/>
          <w:szCs w:val="18"/>
          <w:color w:val="auto"/>
        </w:rPr>
        <w:t>acak ek</w:t>
      </w:r>
      <w:r>
        <w:rPr>
          <w:rFonts w:ascii="Times New Roman" w:cs="Times New Roman" w:eastAsia="Times New Roman" w:hAnsi="Times New Roman"/>
          <w:sz w:val="18"/>
          <w:szCs w:val="18"/>
          <w:color w:val="auto"/>
        </w:rPr>
        <w:t xml:space="preserve"> ödeme toplamı, özellikli tıbbi işlemler ve uluslararası sağlık hizmetleri kapsamında yapılacak ek ödeme hariç olmak üzere,ek ödeme matrahının yüzde 1600’ünü geçemez. Bu fıkra uyarınca dağı-tılan geli</w:t>
      </w:r>
      <w:r>
        <w:rPr>
          <w:rFonts w:ascii="Times New Roman" w:cs="Times New Roman" w:eastAsia="Times New Roman" w:hAnsi="Times New Roman"/>
          <w:sz w:val="18"/>
          <w:szCs w:val="18"/>
          <w:color w:val="auto"/>
        </w:rPr>
        <w:t>rlerden kal</w:t>
      </w:r>
      <w:r>
        <w:rPr>
          <w:rFonts w:ascii="Times New Roman" w:cs="Times New Roman" w:eastAsia="Times New Roman" w:hAnsi="Times New Roman"/>
          <w:sz w:val="18"/>
          <w:szCs w:val="18"/>
          <w:color w:val="auto"/>
        </w:rPr>
        <w:t>an tutarlar (b) fıkrasında belirtilen işler ile (c) fıkrasının ikinci paragrafı uya-rınca fiilen mesai dışında çalışan diğer pers</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nele yapılacak ek ödemede kullanılır. </w:t>
      </w:r>
      <w:r>
        <w:rPr>
          <w:rFonts w:ascii="Times New Roman" w:cs="Times New Roman" w:eastAsia="Times New Roman" w:hAnsi="Times New Roman"/>
          <w:sz w:val="24"/>
          <w:szCs w:val="24"/>
          <w:color w:val="auto"/>
          <w:vertAlign w:val="superscript"/>
        </w:rPr>
        <w:t>(1)(2)</w:t>
      </w:r>
    </w:p>
    <w:p>
      <w:pPr>
        <w:spacing w:after="0" w:line="10" w:lineRule="exact"/>
        <w:rPr>
          <w:rFonts w:ascii="Times New Roman" w:cs="Times New Roman" w:eastAsia="Times New Roman" w:hAnsi="Times New Roman"/>
          <w:sz w:val="18"/>
          <w:szCs w:val="18"/>
          <w:color w:val="auto"/>
        </w:rPr>
      </w:pPr>
    </w:p>
    <w:p>
      <w:pPr>
        <w:jc w:val="both"/>
        <w:ind w:left="540" w:right="1384" w:firstLine="566"/>
        <w:spacing w:after="0" w:line="26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b w:val="1"/>
          <w:bCs w:val="1"/>
          <w:color w:val="auto"/>
        </w:rPr>
        <w:t>(Ek : 2/1/2014-6514/12 md.)</w:t>
      </w:r>
      <w:r>
        <w:rPr>
          <w:rFonts w:ascii="Times New Roman" w:cs="Times New Roman" w:eastAsia="Times New Roman" w:hAnsi="Times New Roman"/>
          <w:sz w:val="18"/>
          <w:szCs w:val="18"/>
          <w:color w:val="auto"/>
        </w:rPr>
        <w:t xml:space="preserve"> Öğretim üyelerinin 36 ncı maddenin yedinci fıkrası </w:t>
      </w:r>
      <w:r>
        <w:rPr>
          <w:rFonts w:ascii="Times New Roman" w:cs="Times New Roman" w:eastAsia="Times New Roman" w:hAnsi="Times New Roman"/>
          <w:sz w:val="18"/>
          <w:szCs w:val="18"/>
          <w:color w:val="auto"/>
        </w:rPr>
        <w:t>uya-</w:t>
      </w:r>
      <w:r>
        <w:rPr>
          <w:rFonts w:ascii="Times New Roman" w:cs="Times New Roman" w:eastAsia="Times New Roman" w:hAnsi="Times New Roman"/>
          <w:sz w:val="18"/>
          <w:szCs w:val="18"/>
          <w:color w:val="auto"/>
        </w:rPr>
        <w:t>rınca çalışmaları karşılığı elde edilen gelirler döner sermaye işletmesinin ayrı bir hesabında topl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 Bu tutardan (b) fıkrası uyarınca kesinti yapılmaz. Bu gelirin yüzde 50’si, herhangi bir limite bağlı olmaksızın hizmeti sunan öğretim üyesine ödenir ve kalan tutar (b) fıkrasında belirt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len işler için kullanılır. </w:t>
      </w:r>
      <w:r>
        <w:rPr>
          <w:rFonts w:ascii="Times New Roman" w:cs="Times New Roman" w:eastAsia="Times New Roman" w:hAnsi="Times New Roman"/>
          <w:sz w:val="24"/>
          <w:szCs w:val="24"/>
          <w:color w:val="auto"/>
          <w:vertAlign w:val="superscript"/>
        </w:rPr>
        <w:t>(1)</w:t>
      </w:r>
    </w:p>
    <w:p>
      <w:pPr>
        <w:spacing w:after="0" w:line="4" w:lineRule="exact"/>
        <w:rPr>
          <w:rFonts w:ascii="Times New Roman" w:cs="Times New Roman" w:eastAsia="Times New Roman" w:hAnsi="Times New Roman"/>
          <w:sz w:val="18"/>
          <w:szCs w:val="18"/>
          <w:color w:val="auto"/>
        </w:rPr>
      </w:pPr>
    </w:p>
    <w:p>
      <w:pPr>
        <w:jc w:val="both"/>
        <w:ind w:left="540" w:right="1384" w:firstLine="575"/>
        <w:spacing w:after="0" w:line="270" w:lineRule="auto"/>
        <w:tabs>
          <w:tab w:leader="none" w:pos="1274" w:val="left"/>
        </w:tabs>
        <w:numPr>
          <w:ilvl w:val="1"/>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(Değişik: 17/2/2011</w:t>
      </w:r>
      <w:r>
        <w:rPr>
          <w:rFonts w:ascii="Times New Roman" w:cs="Times New Roman" w:eastAsia="Times New Roman" w:hAnsi="Times New Roman"/>
          <w:sz w:val="18"/>
          <w:szCs w:val="18"/>
          <w:b w:val="1"/>
          <w:bCs w:val="1"/>
          <w:color w:val="auto"/>
        </w:rPr>
        <w:t>-6114/17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Döner sermaye işletmesi faaliyetlerinin gerçekleşt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rilmesinde, kaynakların ekonomik, verimli ve tasarruflu kullanılması esastır. Yapılacak olan ödemele</w:t>
      </w:r>
      <w:r>
        <w:rPr>
          <w:rFonts w:ascii="Times New Roman" w:cs="Times New Roman" w:eastAsia="Times New Roman" w:hAnsi="Times New Roman"/>
          <w:sz w:val="18"/>
          <w:szCs w:val="18"/>
          <w:color w:val="auto"/>
        </w:rPr>
        <w:t>rde gelir-</w:t>
      </w:r>
      <w:r>
        <w:rPr>
          <w:rFonts w:ascii="Times New Roman" w:cs="Times New Roman" w:eastAsia="Times New Roman" w:hAnsi="Times New Roman"/>
          <w:sz w:val="18"/>
          <w:szCs w:val="18"/>
          <w:color w:val="auto"/>
        </w:rPr>
        <w:t>gider dengesinin gözetilmesi zorunludur.</w:t>
      </w:r>
    </w:p>
    <w:p>
      <w:pPr>
        <w:spacing w:after="0" w:line="7"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61" w:lineRule="exact"/>
        <w:rPr>
          <w:rFonts w:ascii="Times New Roman" w:cs="Times New Roman" w:eastAsia="Times New Roman" w:hAnsi="Times New Roman"/>
          <w:sz w:val="18"/>
          <w:szCs w:val="18"/>
          <w:color w:val="auto"/>
        </w:rPr>
      </w:pPr>
    </w:p>
    <w:p>
      <w:pPr>
        <w:ind w:left="700" w:right="1404" w:hanging="152"/>
        <w:spacing w:after="0" w:line="300" w:lineRule="auto"/>
        <w:tabs>
          <w:tab w:leader="none" w:pos="858" w:val="left"/>
        </w:tabs>
        <w:numPr>
          <w:ilvl w:val="0"/>
          <w:numId w:val="1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2/1/2014 tarihli ve 6514 sayılı Kanunun 12 nci maddesiyle, bu maddeye (g) fıkrasından sonra gelmek üzere “h” ve “ı” fıkraları eklenmiş ve mevcut fıkralar buna göre teselsül ettirilmişt </w:t>
      </w:r>
      <w:r>
        <w:rPr>
          <w:rFonts w:ascii="Times New Roman" w:cs="Times New Roman" w:eastAsia="Times New Roman" w:hAnsi="Times New Roman"/>
          <w:sz w:val="16"/>
          <w:szCs w:val="16"/>
          <w:i w:val="1"/>
          <w:iCs w:val="1"/>
          <w:color w:val="auto"/>
        </w:rPr>
        <w:t>ir.</w:t>
      </w:r>
    </w:p>
    <w:p>
      <w:pPr>
        <w:spacing w:after="0" w:line="20" w:lineRule="exact"/>
        <w:rPr>
          <w:rFonts w:ascii="Times New Roman" w:cs="Times New Roman" w:eastAsia="Times New Roman" w:hAnsi="Times New Roman"/>
          <w:sz w:val="16"/>
          <w:szCs w:val="16"/>
          <w:i w:val="1"/>
          <w:iCs w:val="1"/>
          <w:color w:val="auto"/>
        </w:rPr>
      </w:pPr>
    </w:p>
    <w:p>
      <w:pPr>
        <w:jc w:val="both"/>
        <w:ind w:left="700" w:right="1384" w:hanging="152"/>
        <w:spacing w:after="0" w:line="306" w:lineRule="auto"/>
        <w:tabs>
          <w:tab w:leader="none" w:pos="781" w:val="left"/>
        </w:tabs>
        <w:numPr>
          <w:ilvl w:val="0"/>
          <w:numId w:val="115"/>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26/7/2018 tarihli ve 7146 </w:t>
      </w:r>
      <w:r>
        <w:rPr>
          <w:rFonts w:ascii="Times New Roman" w:cs="Times New Roman" w:eastAsia="Times New Roman" w:hAnsi="Times New Roman"/>
          <w:sz w:val="16"/>
          <w:szCs w:val="16"/>
          <w:i w:val="1"/>
          <w:iCs w:val="1"/>
          <w:color w:val="auto"/>
        </w:rPr>
        <w:t>sayılı Kanunun</w:t>
      </w:r>
      <w:r>
        <w:rPr>
          <w:rFonts w:ascii="Times New Roman" w:cs="Times New Roman" w:eastAsia="Times New Roman" w:hAnsi="Times New Roman"/>
          <w:sz w:val="16"/>
          <w:szCs w:val="16"/>
          <w:i w:val="1"/>
          <w:iCs w:val="1"/>
          <w:color w:val="auto"/>
        </w:rPr>
        <w:t xml:space="preserve"> 8 inci maddesiyle, </w:t>
      </w:r>
      <w:r>
        <w:rPr>
          <w:rFonts w:ascii="Times New Roman" w:cs="Times New Roman" w:eastAsia="Times New Roman" w:hAnsi="Times New Roman"/>
          <w:sz w:val="16"/>
          <w:szCs w:val="16"/>
          <w:i w:val="1"/>
          <w:iCs w:val="1"/>
          <w:color w:val="auto"/>
        </w:rPr>
        <w:t>(h) fıkrasının beşinci cümlesinde yer alan “ek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ödeme toplamı” ibaresinden sonra gelmek üzere “, özellikli tıbbi işlemler ve uluslararası sağlık hizmetleri kapsamında yapılacak ek ödeme hariç olmak üzere,” ibaresi eklenmiştir.</w:t>
      </w:r>
    </w:p>
    <w:p>
      <w:pPr>
        <w:sectPr>
          <w:pgSz w:w="11900" w:h="16838" w:orient="portrait"/>
          <w:cols w:equalWidth="0" w:num="1">
            <w:col w:w="9024"/>
          </w:cols>
          <w:pgMar w:left="1440" w:top="695" w:right="1440" w:bottom="1440" w:gutter="0" w:footer="0" w:header="0"/>
        </w:sectPr>
      </w:pPr>
    </w:p>
    <w:bookmarkStart w:id="59" w:name="page60"/>
    <w:bookmarkEnd w:id="59"/>
    <w:p>
      <w:pPr>
        <w:ind w:left="3880"/>
        <w:spacing w:after="0"/>
        <w:rPr>
          <w:sz w:val="20"/>
          <w:szCs w:val="20"/>
          <w:color w:val="auto"/>
        </w:rPr>
      </w:pPr>
      <w:r>
        <w:rPr>
          <w:rFonts w:ascii="Times New Roman" w:cs="Times New Roman" w:eastAsia="Times New Roman" w:hAnsi="Times New Roman"/>
          <w:sz w:val="22"/>
          <w:szCs w:val="22"/>
          <w:color w:val="auto"/>
        </w:rPr>
        <w:t>5380</w:t>
      </w:r>
    </w:p>
    <w:p>
      <w:pPr>
        <w:spacing w:after="0" w:line="273"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Yapılacak ek ödemenin oranları ile bu ödemelerin esas ve usulleri; yükseköğretim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larının hi</w:t>
      </w:r>
      <w:r>
        <w:rPr>
          <w:rFonts w:ascii="Times New Roman" w:cs="Times New Roman" w:eastAsia="Times New Roman" w:hAnsi="Times New Roman"/>
          <w:sz w:val="18"/>
          <w:szCs w:val="18"/>
          <w:color w:val="auto"/>
        </w:rPr>
        <w:t>z</w:t>
      </w:r>
      <w:r>
        <w:rPr>
          <w:rFonts w:ascii="Times New Roman" w:cs="Times New Roman" w:eastAsia="Times New Roman" w:hAnsi="Times New Roman"/>
          <w:sz w:val="18"/>
          <w:szCs w:val="18"/>
          <w:color w:val="auto"/>
        </w:rPr>
        <w:t>met sunum şartları ve kriterleri, personelin kadro ve görev unvanı, görev yeri, çalışma şartları ve süresi, eğiti</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öğretim ve araştırma faaliyetleri ve mesleki uygulamalar ile ilgili pe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formansı ve özellik arz eden riskli bölümlerde çalışma gibi hizmete katkı unsurları esas alınarak Maliye Bakanlığının uygun görüşü üzerine Yükseköğretim Kurulu tarafından çıkartılacak yöne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melikle belirlenir. Bu yönetmelikte belirlenen temel ilkeler çerçevesinde üniversite yönetim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rulları gerekli düzenlemeleri yapmaya yetkilidir.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(Değişik üçüncü paragraf: 11/10/2011</w:t>
      </w:r>
      <w:r>
        <w:rPr>
          <w:rFonts w:ascii="Times New Roman" w:cs="Times New Roman" w:eastAsia="Times New Roman" w:hAnsi="Times New Roman"/>
          <w:sz w:val="18"/>
          <w:szCs w:val="18"/>
          <w:b w:val="1"/>
          <w:bCs w:val="1"/>
          <w:color w:val="auto"/>
        </w:rPr>
        <w:t>-KHK-666/5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Üniversitelerin (c) ve (f) fıkr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 kaps</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mındaki personeline bu madde uyarınca her ay yapılacak ek ödemenin net tutarı, 375 sayılı Kanun Hükmünde Kararnamenin ek 9 uncu maddesi uyarınca kadro ve görev unvanı veya </w:t>
      </w:r>
      <w:r>
        <w:rPr>
          <w:rFonts w:ascii="Times New Roman" w:cs="Times New Roman" w:eastAsia="Times New Roman" w:hAnsi="Times New Roman"/>
          <w:sz w:val="18"/>
          <w:szCs w:val="18"/>
          <w:color w:val="auto"/>
        </w:rPr>
        <w:t>pozis</w:t>
      </w:r>
      <w:r>
        <w:rPr>
          <w:rFonts w:ascii="Times New Roman" w:cs="Times New Roman" w:eastAsia="Times New Roman" w:hAnsi="Times New Roman"/>
          <w:sz w:val="18"/>
          <w:szCs w:val="18"/>
          <w:color w:val="auto"/>
        </w:rPr>
        <w:t>yon unvanı itibarıyla belirlenmiş olan ek ödemenin net tutarından az olamaz. Bu kapsamda</w:t>
      </w:r>
      <w:r>
        <w:rPr>
          <w:rFonts w:ascii="Times New Roman" w:cs="Times New Roman" w:eastAsia="Times New Roman" w:hAnsi="Times New Roman"/>
          <w:sz w:val="18"/>
          <w:szCs w:val="18"/>
          <w:color w:val="auto"/>
        </w:rPr>
        <w:t xml:space="preserve"> e</w:t>
      </w:r>
      <w:r>
        <w:rPr>
          <w:rFonts w:ascii="Times New Roman" w:cs="Times New Roman" w:eastAsia="Times New Roman" w:hAnsi="Times New Roman"/>
          <w:sz w:val="18"/>
          <w:szCs w:val="18"/>
          <w:color w:val="auto"/>
        </w:rPr>
        <w:t>k ödemeden yararlanan personele, ayrıca 375 sayılı Kanun Hükmünde Kararnamenin ek 9 uncu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maddesi uyarınca ödeme yapılmaz.</w:t>
      </w:r>
    </w:p>
    <w:p>
      <w:pPr>
        <w:spacing w:after="0" w:line="12" w:lineRule="exact"/>
        <w:rPr>
          <w:sz w:val="20"/>
          <w:szCs w:val="20"/>
          <w:color w:val="auto"/>
        </w:rPr>
      </w:pPr>
    </w:p>
    <w:p>
      <w:pPr>
        <w:jc w:val="both"/>
        <w:ind w:left="540" w:right="1384" w:firstLine="575"/>
        <w:spacing w:after="0" w:line="273" w:lineRule="auto"/>
        <w:tabs>
          <w:tab w:leader="none" w:pos="1264"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Döner sermaye işletmelerinin faaliyet alanları, gelir ve giderleri, sermaye limitleri ile iş-letmelerin yönetimine ilişkin esas ve usuller Maliye Bakanlığının uygun görüşü üzerine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Kurulunca çıkarılacak yönetmelikle belirlenir.</w:t>
      </w:r>
    </w:p>
    <w:p>
      <w:pPr>
        <w:spacing w:after="0" w:line="13" w:lineRule="exact"/>
        <w:rPr>
          <w:rFonts w:ascii="Times New Roman" w:cs="Times New Roman" w:eastAsia="Times New Roman" w:hAnsi="Times New Roman"/>
          <w:sz w:val="18"/>
          <w:szCs w:val="18"/>
          <w:color w:val="auto"/>
        </w:rPr>
      </w:pPr>
    </w:p>
    <w:p>
      <w:pPr>
        <w:jc w:val="both"/>
        <w:ind w:left="540" w:right="1384" w:firstLine="575"/>
        <w:spacing w:after="0" w:line="277" w:lineRule="auto"/>
        <w:tabs>
          <w:tab w:leader="none" w:pos="1308"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16/2/2016-6676/5 md.) </w:t>
      </w:r>
      <w:r>
        <w:rPr>
          <w:rFonts w:ascii="Times New Roman" w:cs="Times New Roman" w:eastAsia="Times New Roman" w:hAnsi="Times New Roman"/>
          <w:sz w:val="18"/>
          <w:szCs w:val="18"/>
          <w:color w:val="auto"/>
        </w:rPr>
        <w:t>Üniversite</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sanayi işbirliği kapsamında araştırma ve geliş-tirme, tasarım ve yenilik projeleri ile faaliyetleri sonucunda elde edilen gelirler döner sermaye işletmesinin ayrı bir hesabında toplanır. Bu gelirlerden (b) fıkrası uyarınca yapılacak olan kesint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 de dâhil herhangi bir kesinti yapılmaz. Bu kapsamda görev yapan öğretim elemanına ödenecek gelirin yüzde 85’i, herhangi bir vergi kesintisi yapılmaksızın ilgili öğretim elemanına ödenir. Kalan tutar, (b) fıkrasında belirtilen işler için kullanılır. Bu kapsamda değerlendirilecek proje ve faaliyetlere, öğretim elemanının müracaatı doğrultusunda, üniversite yönetim kur</w:t>
      </w:r>
      <w:r>
        <w:rPr>
          <w:rFonts w:ascii="Times New Roman" w:cs="Times New Roman" w:eastAsia="Times New Roman" w:hAnsi="Times New Roman"/>
          <w:sz w:val="18"/>
          <w:szCs w:val="18"/>
          <w:color w:val="auto"/>
        </w:rPr>
        <w:t>ulunun izni ile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karar verilir.</w:t>
      </w:r>
    </w:p>
    <w:p>
      <w:pPr>
        <w:sectPr>
          <w:pgSz w:w="11900" w:h="16838" w:orient="portrait"/>
          <w:cols w:equalWidth="0" w:num="1">
            <w:col w:w="9024"/>
          </w:cols>
          <w:pgMar w:left="1440" w:top="695" w:right="1440" w:bottom="1440" w:gutter="0" w:footer="0" w:header="0"/>
        </w:sectPr>
      </w:pPr>
    </w:p>
    <w:bookmarkStart w:id="60" w:name="page61"/>
    <w:bookmarkEnd w:id="60"/>
    <w:p>
      <w:pPr>
        <w:ind w:left="3780"/>
        <w:spacing w:after="0"/>
        <w:rPr>
          <w:sz w:val="20"/>
          <w:szCs w:val="20"/>
          <w:color w:val="auto"/>
        </w:rPr>
      </w:pPr>
      <w:r>
        <w:rPr>
          <w:rFonts w:ascii="Times New Roman" w:cs="Times New Roman" w:eastAsia="Times New Roman" w:hAnsi="Times New Roman"/>
          <w:sz w:val="22"/>
          <w:szCs w:val="22"/>
          <w:color w:val="auto"/>
        </w:rPr>
        <w:t>5380-1</w:t>
      </w:r>
    </w:p>
    <w:p>
      <w:pPr>
        <w:spacing w:after="0" w:line="265"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18"/>
          <w:szCs w:val="18"/>
          <w:color w:val="auto"/>
        </w:rPr>
        <w:t>ONBİRİNCİ BÖLÜM</w:t>
      </w:r>
    </w:p>
    <w:p>
      <w:pPr>
        <w:spacing w:after="0" w:line="33"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i w:val="1"/>
          <w:iCs w:val="1"/>
          <w:color w:val="auto"/>
        </w:rPr>
        <w:t>Çeşitli Hükümler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 xml:space="preserve">Siyasi partilere üyelik ve görev alma: </w:t>
      </w:r>
      <w:r>
        <w:rPr>
          <w:rFonts w:ascii="Times New Roman" w:cs="Times New Roman" w:eastAsia="Times New Roman" w:hAnsi="Times New Roman"/>
          <w:sz w:val="24"/>
          <w:szCs w:val="24"/>
          <w:i w:val="1"/>
          <w:iCs w:val="1"/>
          <w:color w:val="auto"/>
          <w:vertAlign w:val="superscript"/>
        </w:rPr>
        <w:t>(1)</w:t>
      </w: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Madde 59 </w:t>
      </w:r>
      <w:r>
        <w:rPr>
          <w:rFonts w:ascii="Times New Roman" w:cs="Times New Roman" w:eastAsia="Times New Roman" w:hAnsi="Times New Roman"/>
          <w:sz w:val="18"/>
          <w:szCs w:val="18"/>
          <w:b w:val="1"/>
          <w:bCs w:val="1"/>
          <w:color w:val="auto"/>
        </w:rPr>
        <w:t>– (Değişik: 2/7/1997</w:t>
      </w:r>
      <w:r>
        <w:rPr>
          <w:rFonts w:ascii="Times New Roman" w:cs="Times New Roman" w:eastAsia="Times New Roman" w:hAnsi="Times New Roman"/>
          <w:sz w:val="18"/>
          <w:szCs w:val="18"/>
          <w:b w:val="1"/>
          <w:bCs w:val="1"/>
          <w:color w:val="auto"/>
        </w:rPr>
        <w:t xml:space="preserve"> - 4278/1 md.) </w:t>
      </w:r>
      <w:r>
        <w:rPr>
          <w:rFonts w:ascii="Times New Roman" w:cs="Times New Roman" w:eastAsia="Times New Roman" w:hAnsi="Times New Roman"/>
          <w:sz w:val="18"/>
          <w:szCs w:val="18"/>
          <w:color w:val="auto"/>
        </w:rPr>
        <w:t>Yükseköğretim kurumlarının 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elemanları, siyasi partilere üye olabilirler; yükseköğretim kurumlarındaki görevlerini aksatmamak ve bir ay içinde kurumlarına bi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 xml:space="preserve">dirmek kaydıyla, siyasi partilerin merkez organları ile onlara bağlı araştırma ve danışma birimlerinde görev alabilirler. Şu kadar ki, bu durumdaki öğretim elemanl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 Yükseköğretim Kurulu ve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Denetleme Kurulu üyesi, rektör, dekan, enstitü ve yüksekokul müdürü ve bölüm başkanı olamazlar, onların yardımcılıklarına seçil</w:t>
      </w:r>
      <w:r>
        <w:rPr>
          <w:rFonts w:ascii="Times New Roman" w:cs="Times New Roman" w:eastAsia="Times New Roman" w:hAnsi="Times New Roman"/>
          <w:sz w:val="18"/>
          <w:szCs w:val="18"/>
          <w:color w:val="auto"/>
        </w:rPr>
        <w:t>emezler.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Yükseköğretim kurumlarının öğrencileri, siyasi partilere üye olabilirler.</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Siyasi partilere üye olan öğretim elemanları ve öğrenciler,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kurumları içinde parti faaliyetinde bulunamaz ve parti propagandası yap</w:t>
      </w:r>
      <w:r>
        <w:rPr>
          <w:rFonts w:ascii="Times New Roman" w:cs="Times New Roman" w:eastAsia="Times New Roman" w:hAnsi="Times New Roman"/>
          <w:sz w:val="18"/>
          <w:szCs w:val="18"/>
          <w:color w:val="auto"/>
        </w:rPr>
        <w:t>amazlar.</w:t>
      </w:r>
    </w:p>
    <w:p>
      <w:pPr>
        <w:ind w:left="1120"/>
        <w:spacing w:after="0" w:line="229" w:lineRule="auto"/>
        <w:rPr>
          <w:sz w:val="20"/>
          <w:szCs w:val="20"/>
          <w:color w:val="auto"/>
        </w:rPr>
      </w:pPr>
      <w:r>
        <w:rPr>
          <w:rFonts w:ascii="Times New Roman" w:cs="Times New Roman" w:eastAsia="Times New Roman" w:hAnsi="Times New Roman"/>
          <w:sz w:val="18"/>
          <w:szCs w:val="18"/>
          <w:i w:val="1"/>
          <w:iCs w:val="1"/>
          <w:color w:val="auto"/>
        </w:rPr>
        <w:t xml:space="preserve">Kurumlara dönüş: </w:t>
      </w:r>
      <w:r>
        <w:rPr>
          <w:rFonts w:ascii="Times New Roman" w:cs="Times New Roman" w:eastAsia="Times New Roman" w:hAnsi="Times New Roman"/>
          <w:sz w:val="24"/>
          <w:szCs w:val="24"/>
          <w:i w:val="1"/>
          <w:iCs w:val="1"/>
          <w:color w:val="auto"/>
          <w:vertAlign w:val="superscript"/>
        </w:rPr>
        <w:t>(2)</w:t>
      </w:r>
    </w:p>
    <w:p>
      <w:pPr>
        <w:ind w:left="1120"/>
        <w:spacing w:after="0" w:line="224" w:lineRule="auto"/>
        <w:rPr>
          <w:sz w:val="20"/>
          <w:szCs w:val="20"/>
          <w:color w:val="auto"/>
        </w:rPr>
      </w:pPr>
      <w:r>
        <w:rPr>
          <w:rFonts w:ascii="Times New Roman" w:cs="Times New Roman" w:eastAsia="Times New Roman" w:hAnsi="Times New Roman"/>
          <w:sz w:val="18"/>
          <w:szCs w:val="18"/>
          <w:b w:val="1"/>
          <w:bCs w:val="1"/>
          <w:color w:val="auto"/>
        </w:rPr>
        <w:t xml:space="preserve">Madde 60 </w:t>
      </w:r>
      <w:r>
        <w:rPr>
          <w:rFonts w:ascii="Times New Roman" w:cs="Times New Roman" w:eastAsia="Times New Roman" w:hAnsi="Times New Roman"/>
          <w:sz w:val="18"/>
          <w:szCs w:val="18"/>
          <w:b w:val="1"/>
          <w:bCs w:val="1"/>
          <w:color w:val="auto"/>
        </w:rPr>
        <w:t>–</w:t>
      </w:r>
    </w:p>
    <w:p>
      <w:pPr>
        <w:spacing w:after="0" w:line="42" w:lineRule="exact"/>
        <w:rPr>
          <w:sz w:val="20"/>
          <w:szCs w:val="20"/>
          <w:color w:val="auto"/>
        </w:rPr>
      </w:pPr>
    </w:p>
    <w:p>
      <w:pPr>
        <w:jc w:val="both"/>
        <w:ind w:left="540" w:right="1384" w:firstLine="566"/>
        <w:spacing w:after="0" w:line="262" w:lineRule="auto"/>
        <w:rPr>
          <w:sz w:val="20"/>
          <w:szCs w:val="20"/>
          <w:color w:val="auto"/>
        </w:rPr>
      </w:pP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b w:val="1"/>
          <w:bCs w:val="1"/>
          <w:color w:val="auto"/>
        </w:rPr>
        <w:t>(Değişik: 1/11/1990</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- 3676/1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Bir süre öğretim üyesi olarak çalıştıktan sonra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Cumhurbaşkanı yardımcılığına, bakanlığa veya Yasama Organı Üyel</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ğine seçilenler, bu görevler-de geçirdikleri süreler hesaba katılmak ve buna göre aylık dereceleri yükseltilmek, meslek unvan ve sıfatlarını kazanma ile ilgili hükümler saklı kalmak şartıyla başvurmaları halinde bu Kanun hükümlerine göre ayrı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dıkları yükseköğretim kurumuna kadro koşulu ara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maksızın dönerler.</w:t>
      </w:r>
      <w:r>
        <w:rPr>
          <w:rFonts w:ascii="Times New Roman" w:cs="Times New Roman" w:eastAsia="Times New Roman" w:hAnsi="Times New Roman"/>
          <w:sz w:val="24"/>
          <w:szCs w:val="24"/>
          <w:color w:val="auto"/>
          <w:vertAlign w:val="superscript"/>
        </w:rPr>
        <w:t>(3)</w:t>
      </w:r>
    </w:p>
    <w:p>
      <w:pPr>
        <w:spacing w:after="0" w:line="1" w:lineRule="exact"/>
        <w:rPr>
          <w:sz w:val="20"/>
          <w:szCs w:val="20"/>
          <w:color w:val="auto"/>
        </w:rPr>
      </w:pPr>
    </w:p>
    <w:p>
      <w:pPr>
        <w:jc w:val="both"/>
        <w:ind w:left="540" w:right="1384" w:firstLine="566"/>
        <w:spacing w:after="0" w:line="270" w:lineRule="auto"/>
        <w:rPr>
          <w:sz w:val="20"/>
          <w:szCs w:val="20"/>
          <w:color w:val="auto"/>
        </w:rPr>
      </w:pPr>
      <w:r>
        <w:rPr>
          <w:rFonts w:ascii="Times New Roman" w:cs="Times New Roman" w:eastAsia="Times New Roman" w:hAnsi="Times New Roman"/>
          <w:sz w:val="18"/>
          <w:szCs w:val="18"/>
          <w:b w:val="1"/>
          <w:bCs w:val="1"/>
          <w:color w:val="auto"/>
        </w:rPr>
        <w:t xml:space="preserve">(Ek bent:17/9/2004-5234/2 md.) </w:t>
      </w:r>
      <w:r>
        <w:rPr>
          <w:rFonts w:ascii="Times New Roman" w:cs="Times New Roman" w:eastAsia="Times New Roman" w:hAnsi="Times New Roman"/>
          <w:sz w:val="18"/>
          <w:szCs w:val="18"/>
          <w:color w:val="auto"/>
        </w:rPr>
        <w:t>Bunlardan emekli iken yüksek öğretim kurumlarına dö-nenlerin veya yüksek öğretim kurumlarına döndükten sonra emekliliğe hak kazanıp emekli ola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ların emekli aylıkları kesilmez. </w:t>
      </w:r>
      <w:r>
        <w:rPr>
          <w:rFonts w:ascii="Times New Roman" w:cs="Times New Roman" w:eastAsia="Times New Roman" w:hAnsi="Times New Roman"/>
          <w:sz w:val="18"/>
          <w:szCs w:val="18"/>
          <w:b w:val="1"/>
          <w:bCs w:val="1"/>
          <w:color w:val="auto"/>
        </w:rPr>
        <w:t>(Mülga ikinci cümle: 18/6/2017</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7033/17 md.) (…)</w:t>
      </w:r>
    </w:p>
    <w:p>
      <w:pPr>
        <w:spacing w:after="0" w:line="16"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 xml:space="preserve">b. </w:t>
      </w:r>
      <w:r>
        <w:rPr>
          <w:rFonts w:ascii="Times New Roman" w:cs="Times New Roman" w:eastAsia="Times New Roman" w:hAnsi="Times New Roman"/>
          <w:sz w:val="18"/>
          <w:szCs w:val="18"/>
          <w:b w:val="1"/>
          <w:bCs w:val="1"/>
          <w:color w:val="auto"/>
        </w:rPr>
        <w:t>(Değişik: 1/11/1990</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- 3676/1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rından, mahkeme veya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disiplin kararları ile çıkarılanlar hariç olmak üzere herhangi bir nedenle kendi isteği ile ayrılan öğretim üyeleri başvuruları üzerine bu Kanun hükümleri çerçevesinde kadro koşulu aranma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sızın tekrar ayrıldıkları yükseköğretim kurumlarına dönebili</w:t>
      </w:r>
      <w:r>
        <w:rPr>
          <w:rFonts w:ascii="Times New Roman" w:cs="Times New Roman" w:eastAsia="Times New Roman" w:hAnsi="Times New Roman"/>
          <w:sz w:val="18"/>
          <w:szCs w:val="18"/>
          <w:color w:val="auto"/>
        </w:rPr>
        <w:t>rler.</w:t>
      </w:r>
    </w:p>
    <w:p>
      <w:pPr>
        <w:spacing w:after="0" w:line="1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c. </w:t>
      </w:r>
      <w:r>
        <w:rPr>
          <w:rFonts w:ascii="Times New Roman" w:cs="Times New Roman" w:eastAsia="Times New Roman" w:hAnsi="Times New Roman"/>
          <w:sz w:val="18"/>
          <w:szCs w:val="18"/>
          <w:b w:val="1"/>
          <w:bCs w:val="1"/>
          <w:color w:val="auto"/>
        </w:rPr>
        <w:t>(Ek: 14/4/1982 - 2653/5 md.)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Kurulu veya Yükseköğretim Dene</w:t>
      </w:r>
      <w:r>
        <w:rPr>
          <w:rFonts w:ascii="Times New Roman" w:cs="Times New Roman" w:eastAsia="Times New Roman" w:hAnsi="Times New Roman"/>
          <w:sz w:val="18"/>
          <w:szCs w:val="18"/>
          <w:color w:val="auto"/>
        </w:rPr>
        <w:t xml:space="preserve">tleme </w:t>
      </w:r>
      <w:r>
        <w:rPr>
          <w:rFonts w:ascii="Times New Roman" w:cs="Times New Roman" w:eastAsia="Times New Roman" w:hAnsi="Times New Roman"/>
          <w:sz w:val="18"/>
          <w:szCs w:val="18"/>
          <w:color w:val="auto"/>
        </w:rPr>
        <w:t xml:space="preserve">Kurulu Başkan ve üyeliklerine, rektör ve dekanlıklara yükseköğretim kurumları ile bir kamu görevinde iken seçilenlerden, süresinin tamamlayarak yeniden seçilmemeleri sebebiyle ayrılanl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rın,bu görevlerinde geçirdikleri süreler hesaba katılmak ve buna göre aylık ve dereceleri yükse</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tilmek suretiyle meslek, unvan ve sıfatları dikkate alınarak ayrıldıkları tari</w:t>
      </w:r>
      <w:r>
        <w:rPr>
          <w:rFonts w:ascii="Times New Roman" w:cs="Times New Roman" w:eastAsia="Times New Roman" w:hAnsi="Times New Roman"/>
          <w:sz w:val="18"/>
          <w:szCs w:val="18"/>
          <w:color w:val="auto"/>
        </w:rPr>
        <w:t>hten itibaren kendi</w:t>
      </w:r>
      <w:r>
        <w:rPr>
          <w:rFonts w:ascii="Times New Roman" w:cs="Times New Roman" w:eastAsia="Times New Roman" w:hAnsi="Times New Roman"/>
          <w:sz w:val="18"/>
          <w:szCs w:val="18"/>
          <w:color w:val="auto"/>
        </w:rPr>
        <w:t xml:space="preserve"> kurumlarına boş kadro koşulu aranmaksızın dönüşleri yapılır.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Oylama:</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Madde 61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kanunda sözü geçen juri ve kurullarda, her üye oyunu kabul veya ret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yoluyla vermekle görevlidir. Çekimser oy kullanı</w:t>
      </w:r>
      <w:r>
        <w:rPr>
          <w:rFonts w:ascii="Times New Roman" w:cs="Times New Roman" w:eastAsia="Times New Roman" w:hAnsi="Times New Roman"/>
          <w:sz w:val="18"/>
          <w:szCs w:val="18"/>
          <w:color w:val="auto"/>
        </w:rPr>
        <w:t>lamaz.</w:t>
      </w:r>
    </w:p>
    <w:p>
      <w:pPr>
        <w:spacing w:after="0" w:line="2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color w:val="auto"/>
        </w:rPr>
        <w:t>——————————</w:t>
      </w:r>
    </w:p>
    <w:p>
      <w:pPr>
        <w:spacing w:after="0" w:line="56" w:lineRule="exact"/>
        <w:rPr>
          <w:sz w:val="20"/>
          <w:szCs w:val="20"/>
          <w:color w:val="auto"/>
        </w:rPr>
      </w:pPr>
    </w:p>
    <w:p>
      <w:pPr>
        <w:ind w:left="780" w:hanging="232"/>
        <w:spacing w:after="0"/>
        <w:tabs>
          <w:tab w:leader="none" w:pos="780" w:val="left"/>
        </w:tabs>
        <w:numPr>
          <w:ilvl w:val="0"/>
          <w:numId w:val="1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Madde başlığı 2/7/1997 tarih ve 4278 sayılı Kanunun 1 inci maddesiyle değiştirilmiş ve metne işle </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miştir.</w:t>
      </w:r>
    </w:p>
    <w:p>
      <w:pPr>
        <w:spacing w:after="0" w:line="65" w:lineRule="exact"/>
        <w:rPr>
          <w:rFonts w:ascii="Times New Roman" w:cs="Times New Roman" w:eastAsia="Times New Roman" w:hAnsi="Times New Roman"/>
          <w:sz w:val="16"/>
          <w:szCs w:val="16"/>
          <w:i w:val="1"/>
          <w:iCs w:val="1"/>
          <w:color w:val="auto"/>
        </w:rPr>
      </w:pPr>
    </w:p>
    <w:p>
      <w:pPr>
        <w:ind w:left="840" w:right="1384" w:hanging="292"/>
        <w:spacing w:after="0" w:line="300" w:lineRule="auto"/>
        <w:tabs>
          <w:tab w:leader="none" w:pos="840" w:val="left"/>
        </w:tabs>
        <w:numPr>
          <w:ilvl w:val="0"/>
          <w:numId w:val="1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Madde başlığı 14/4/1982 tarih ve 2653 sayılı Kanunun 4 üncü maddesiyle değiştirilmiş ve metne işle</w:t>
      </w:r>
      <w:r>
        <w:rPr>
          <w:rFonts w:ascii="Times New Roman" w:cs="Times New Roman" w:eastAsia="Times New Roman" w:hAnsi="Times New Roman"/>
          <w:sz w:val="16"/>
          <w:szCs w:val="16"/>
          <w:i w:val="1"/>
          <w:iCs w:val="1"/>
          <w:color w:val="auto"/>
        </w:rPr>
        <w:t>n-</w:t>
      </w:r>
      <w:r>
        <w:rPr>
          <w:rFonts w:ascii="Times New Roman" w:cs="Times New Roman" w:eastAsia="Times New Roman" w:hAnsi="Times New Roman"/>
          <w:sz w:val="16"/>
          <w:szCs w:val="16"/>
          <w:i w:val="1"/>
          <w:iCs w:val="1"/>
          <w:color w:val="auto"/>
        </w:rPr>
        <w:t>miştir.</w:t>
      </w:r>
    </w:p>
    <w:p>
      <w:pPr>
        <w:spacing w:after="0" w:line="20" w:lineRule="exact"/>
        <w:rPr>
          <w:rFonts w:ascii="Times New Roman" w:cs="Times New Roman" w:eastAsia="Times New Roman" w:hAnsi="Times New Roman"/>
          <w:sz w:val="16"/>
          <w:szCs w:val="16"/>
          <w:i w:val="1"/>
          <w:iCs w:val="1"/>
          <w:color w:val="auto"/>
        </w:rPr>
      </w:pPr>
    </w:p>
    <w:p>
      <w:pPr>
        <w:ind w:left="840" w:right="1404" w:hanging="292"/>
        <w:spacing w:after="0" w:line="300" w:lineRule="auto"/>
        <w:tabs>
          <w:tab w:leader="none" w:pos="797" w:val="left"/>
        </w:tabs>
        <w:numPr>
          <w:ilvl w:val="0"/>
          <w:numId w:val="11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fıkrada yer alan “Bakanlar Kuruluna” ibaresi “Cumhurbaşkanı yardımcılığına, bakanlığa” şeklinde değiştirilmiştir</w:t>
      </w:r>
      <w:r>
        <w:rPr>
          <w:rFonts w:ascii="Times New Roman" w:cs="Times New Roman" w:eastAsia="Times New Roman" w:hAnsi="Times New Roman"/>
          <w:sz w:val="16"/>
          <w:szCs w:val="16"/>
          <w:i w:val="1"/>
          <w:iCs w:val="1"/>
          <w:color w:val="auto"/>
        </w:rPr>
        <w:t>.</w:t>
      </w:r>
    </w:p>
    <w:p>
      <w:pPr>
        <w:sectPr>
          <w:pgSz w:w="11900" w:h="16838" w:orient="portrait"/>
          <w:cols w:equalWidth="0" w:num="1">
            <w:col w:w="9024"/>
          </w:cols>
          <w:pgMar w:left="1440" w:top="695" w:right="1440" w:bottom="1440" w:gutter="0" w:footer="0" w:header="0"/>
        </w:sectPr>
      </w:pPr>
    </w:p>
    <w:bookmarkStart w:id="61" w:name="page62"/>
    <w:bookmarkEnd w:id="61"/>
    <w:p>
      <w:pPr>
        <w:ind w:left="3780"/>
        <w:spacing w:after="0"/>
        <w:rPr>
          <w:sz w:val="20"/>
          <w:szCs w:val="20"/>
          <w:color w:val="auto"/>
        </w:rPr>
      </w:pPr>
      <w:r>
        <w:rPr>
          <w:rFonts w:ascii="Times New Roman" w:cs="Times New Roman" w:eastAsia="Times New Roman" w:hAnsi="Times New Roman"/>
          <w:sz w:val="22"/>
          <w:szCs w:val="22"/>
          <w:color w:val="auto"/>
        </w:rPr>
        <w:t>5380-2</w:t>
      </w:r>
    </w:p>
    <w:p>
      <w:pPr>
        <w:spacing w:after="0" w:line="273"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Yükseköğretim Kurulu dışında yer alan kurulların toplantı nisabı kurul üye tamsayısının yarıdan fazlasıdır.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Bütün kurullarda kararlar toplantıya katılanların salt çoğunluğu ile alınır.</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Üçüncü turda salt çoğunluğun sağlanamadığı hallerde dördüncü turda oy çokluğu esası uygulanır.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Özlük hakları:</w:t>
      </w:r>
    </w:p>
    <w:p>
      <w:pPr>
        <w:spacing w:after="0" w:line="4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Madde 62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 öğretim elemanları ve üst kuruluşlar ile üniversitelerdeki memur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 diğer görevlilerin özlük hakları için bu kanun, bu kanunda belirtilmeyen hususlar için Ünive</w:t>
      </w:r>
      <w:r>
        <w:rPr>
          <w:rFonts w:ascii="Times New Roman" w:cs="Times New Roman" w:eastAsia="Times New Roman" w:hAnsi="Times New Roman"/>
          <w:sz w:val="18"/>
          <w:szCs w:val="18"/>
          <w:color w:val="auto"/>
        </w:rPr>
        <w:t>r-site Personel Ka</w:t>
      </w:r>
      <w:r>
        <w:rPr>
          <w:rFonts w:ascii="Times New Roman" w:cs="Times New Roman" w:eastAsia="Times New Roman" w:hAnsi="Times New Roman"/>
          <w:sz w:val="18"/>
          <w:szCs w:val="18"/>
          <w:color w:val="auto"/>
        </w:rPr>
        <w:t>nunu, Üniversite Personel Kanununda bulunmayan hususlar için ise genel hü-kümler uygulanır.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Siciller:</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Madde 63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kurum ve kuruluşları ile üst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luşlarda görev alan 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elemanlarının, memur ve diğer personel ile öğrencilerin sicilleri genel hükümlere ve Yüksek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Kurulu tarafından hazırlanacak yönetmelik esaslarına göre tutulur. Her türlü atama,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selme, akademik unvanların 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zanılması ve diğer özlük işlemlerinde bu siciller esas alınır.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İzinler:</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Madde 64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elemanları yıllık izinlerini, normal ol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rak,öğrenime ara verilen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zamanlarda kullanırlar. Bunların diğer izinleri ile Yükseköğretim üst kuruluşları personelinin ve yükseköğretim kurumları memurlarının izin işleri 657 Sayılı Devlet Memurları Kanunu hüküml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rine göre yürütülür.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(Değişik ikinci fıkra: 17/4/2017</w:t>
      </w:r>
      <w:r>
        <w:rPr>
          <w:rFonts w:ascii="Times New Roman" w:cs="Times New Roman" w:eastAsia="Times New Roman" w:hAnsi="Times New Roman"/>
          <w:sz w:val="18"/>
          <w:szCs w:val="18"/>
          <w:b w:val="1"/>
          <w:bCs w:val="1"/>
          <w:color w:val="auto"/>
        </w:rPr>
        <w:t>-KHK-690/64 md.; Aynen kabul: 1/2/2018-7077/54</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 xml:space="preserve">md.) </w:t>
      </w:r>
      <w:r>
        <w:rPr>
          <w:rFonts w:ascii="Times New Roman" w:cs="Times New Roman" w:eastAsia="Times New Roman" w:hAnsi="Times New Roman"/>
          <w:sz w:val="18"/>
          <w:szCs w:val="18"/>
          <w:color w:val="auto"/>
        </w:rPr>
        <w:t>Rektör, yıllık iznini ve yurtdışına çıkış için gerekli izni Yükseköğretim Kurulu Başkanından,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diğer yöneticiler ise bir üst makamdan alırlar.</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Yükseköğretim kurumlarında ve üst kuruluşlarda görevli bütün personel bağlı olduğu ilk disiplin amirinin izniyle görevi başından ayrı</w:t>
      </w:r>
      <w:r>
        <w:rPr>
          <w:rFonts w:ascii="Times New Roman" w:cs="Times New Roman" w:eastAsia="Times New Roman" w:hAnsi="Times New Roman"/>
          <w:sz w:val="18"/>
          <w:szCs w:val="18"/>
          <w:color w:val="auto"/>
        </w:rPr>
        <w:t>labilir.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Yönetmelikler: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65 </w:t>
      </w:r>
      <w:r>
        <w:rPr>
          <w:rFonts w:ascii="Times New Roman" w:cs="Times New Roman" w:eastAsia="Times New Roman" w:hAnsi="Times New Roman"/>
          <w:sz w:val="18"/>
          <w:szCs w:val="18"/>
          <w:b w:val="1"/>
          <w:bCs w:val="1"/>
          <w:color w:val="auto"/>
        </w:rPr>
        <w:t>–</w:t>
      </w:r>
    </w:p>
    <w:p>
      <w:pPr>
        <w:spacing w:after="0" w:line="41" w:lineRule="exact"/>
        <w:rPr>
          <w:sz w:val="20"/>
          <w:szCs w:val="20"/>
          <w:color w:val="auto"/>
        </w:rPr>
      </w:pPr>
    </w:p>
    <w:p>
      <w:pPr>
        <w:jc w:val="both"/>
        <w:ind w:left="540" w:right="1384" w:firstLine="566"/>
        <w:spacing w:after="0" w:line="269" w:lineRule="auto"/>
        <w:rPr>
          <w:sz w:val="20"/>
          <w:szCs w:val="20"/>
          <w:color w:val="auto"/>
        </w:rPr>
      </w:pPr>
      <w:r>
        <w:rPr>
          <w:rFonts w:ascii="Times New Roman" w:cs="Times New Roman" w:eastAsia="Times New Roman" w:hAnsi="Times New Roman"/>
          <w:sz w:val="18"/>
          <w:szCs w:val="18"/>
          <w:color w:val="auto"/>
        </w:rPr>
        <w:t>a. Aşağıdaki hususlar Yükseköğretim Kurulu tarafından çıkarılacak yönetmeliklerle dü-</w:t>
      </w:r>
      <w:r>
        <w:rPr>
          <w:rFonts w:ascii="Times New Roman" w:cs="Times New Roman" w:eastAsia="Times New Roman" w:hAnsi="Times New Roman"/>
          <w:sz w:val="18"/>
          <w:szCs w:val="18"/>
          <w:color w:val="auto"/>
        </w:rPr>
        <w:t>zenlenir:</w:t>
      </w:r>
    </w:p>
    <w:p>
      <w:pPr>
        <w:spacing w:after="0" w:line="16" w:lineRule="exact"/>
        <w:rPr>
          <w:sz w:val="20"/>
          <w:szCs w:val="20"/>
          <w:color w:val="auto"/>
        </w:rPr>
      </w:pPr>
    </w:p>
    <w:p>
      <w:pPr>
        <w:ind w:left="540" w:right="1384" w:firstLine="575"/>
        <w:spacing w:after="0" w:line="268" w:lineRule="auto"/>
        <w:tabs>
          <w:tab w:leader="none" w:pos="1384"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Kurulunun teşkilatı, çalışma usulleri, üyelerinin seçimi ve yetk</w:t>
      </w:r>
      <w:r>
        <w:rPr>
          <w:rFonts w:ascii="Times New Roman" w:cs="Times New Roman" w:eastAsia="Times New Roman" w:hAnsi="Times New Roman"/>
          <w:sz w:val="18"/>
          <w:szCs w:val="18"/>
          <w:color w:val="auto"/>
        </w:rPr>
        <w:t>isinde</w:t>
      </w:r>
      <w:r>
        <w:rPr>
          <w:rFonts w:ascii="Times New Roman" w:cs="Times New Roman" w:eastAsia="Times New Roman" w:hAnsi="Times New Roman"/>
          <w:sz w:val="18"/>
          <w:szCs w:val="18"/>
          <w:color w:val="auto"/>
        </w:rPr>
        <w:t xml:space="preserve"> olan seçim ve atamalarla ilgili hususlar,</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89"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Denetleme Kurulunun kuruluş ve işleyişi,denetleme usul ve esa</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 xml:space="preserve">ları </w:t>
      </w:r>
      <w:r>
        <w:rPr>
          <w:rFonts w:ascii="Times New Roman" w:cs="Times New Roman" w:eastAsia="Times New Roman" w:hAnsi="Times New Roman"/>
          <w:sz w:val="18"/>
          <w:szCs w:val="18"/>
          <w:color w:val="auto"/>
        </w:rPr>
        <w:t>ile ilgili hususlar,</w:t>
      </w:r>
    </w:p>
    <w:p>
      <w:pPr>
        <w:spacing w:after="0" w:line="9"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(Mülga: 17/2/2011</w:t>
      </w:r>
      <w:r>
        <w:rPr>
          <w:rFonts w:ascii="Times New Roman" w:cs="Times New Roman" w:eastAsia="Times New Roman" w:hAnsi="Times New Roman"/>
          <w:sz w:val="18"/>
          <w:szCs w:val="18"/>
          <w:b w:val="1"/>
          <w:bCs w:val="1"/>
          <w:color w:val="auto"/>
        </w:rPr>
        <w:t>-6114/11 md.)</w:t>
      </w:r>
    </w:p>
    <w:p>
      <w:pPr>
        <w:spacing w:after="0" w:line="41" w:lineRule="exact"/>
        <w:rPr>
          <w:rFonts w:ascii="Times New Roman" w:cs="Times New Roman" w:eastAsia="Times New Roman" w:hAnsi="Times New Roman"/>
          <w:sz w:val="18"/>
          <w:szCs w:val="18"/>
          <w:color w:val="auto"/>
        </w:rPr>
      </w:pPr>
    </w:p>
    <w:p>
      <w:pPr>
        <w:ind w:left="540" w:right="1384" w:firstLine="575"/>
        <w:spacing w:after="0" w:line="241" w:lineRule="auto"/>
        <w:tabs>
          <w:tab w:leader="none" w:pos="1389"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 kapsamındaki yükseköğretim kurumlarında doktor öğretim üyeliğine, d</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çentlik ve profesörlüğe yükseltilme ve atanma işle</w:t>
      </w:r>
      <w:r>
        <w:rPr>
          <w:rFonts w:ascii="Times New Roman" w:cs="Times New Roman" w:eastAsia="Times New Roman" w:hAnsi="Times New Roman"/>
          <w:sz w:val="18"/>
          <w:szCs w:val="18"/>
          <w:color w:val="auto"/>
        </w:rPr>
        <w:t>mleri,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spacing w:after="0" w:line="1" w:lineRule="exact"/>
        <w:rPr>
          <w:rFonts w:ascii="Times New Roman" w:cs="Times New Roman" w:eastAsia="Times New Roman" w:hAnsi="Times New Roman"/>
          <w:sz w:val="18"/>
          <w:szCs w:val="18"/>
          <w:color w:val="auto"/>
        </w:rPr>
      </w:pPr>
    </w:p>
    <w:p>
      <w:pPr>
        <w:ind w:left="1380" w:hanging="265"/>
        <w:spacing w:after="0" w:line="223" w:lineRule="auto"/>
        <w:tabs>
          <w:tab w:leader="none" w:pos="138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Öğretim elemanlarının yetiştirilme esasları,</w:t>
      </w:r>
    </w:p>
    <w:p>
      <w:pPr>
        <w:spacing w:after="0" w:line="3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62" w:lineRule="exact"/>
        <w:rPr>
          <w:sz w:val="20"/>
          <w:szCs w:val="20"/>
          <w:color w:val="auto"/>
        </w:rPr>
      </w:pPr>
    </w:p>
    <w:p>
      <w:pPr>
        <w:ind w:left="700" w:right="1404" w:hanging="152"/>
        <w:spacing w:after="0" w:line="300" w:lineRule="auto"/>
        <w:tabs>
          <w:tab w:leader="none" w:pos="800" w:val="left"/>
        </w:tabs>
        <w:numPr>
          <w:ilvl w:val="0"/>
          <w:numId w:val="11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22/2/2018 tarihli ve 7100 say</w:t>
      </w:r>
      <w:r>
        <w:rPr>
          <w:rFonts w:ascii="Times New Roman" w:cs="Times New Roman" w:eastAsia="Times New Roman" w:hAnsi="Times New Roman"/>
          <w:sz w:val="16"/>
          <w:szCs w:val="16"/>
          <w:i w:val="1"/>
          <w:iCs w:val="1"/>
          <w:color w:val="auto"/>
        </w:rPr>
        <w:t>ılı Kanunun 11 inci maddesiyle, bu bentte yer alan “yardımcı doçentlik”</w:t>
      </w:r>
      <w:r>
        <w:rPr>
          <w:rFonts w:ascii="Times New Roman" w:cs="Times New Roman" w:eastAsia="Times New Roman" w:hAnsi="Times New Roman"/>
          <w:sz w:val="16"/>
          <w:szCs w:val="16"/>
          <w:i w:val="1"/>
          <w:iCs w:val="1"/>
          <w:color w:val="auto"/>
        </w:rPr>
        <w:t xml:space="preserve"> </w:t>
      </w:r>
      <w:r>
        <w:rPr>
          <w:rFonts w:ascii="Times New Roman" w:cs="Times New Roman" w:eastAsia="Times New Roman" w:hAnsi="Times New Roman"/>
          <w:sz w:val="16"/>
          <w:szCs w:val="16"/>
          <w:i w:val="1"/>
          <w:iCs w:val="1"/>
          <w:color w:val="auto"/>
        </w:rPr>
        <w:t>ibaresi “doktor öğretim üyeliğine” şeklinde değiştirilmiştir.</w:t>
      </w:r>
    </w:p>
    <w:p>
      <w:pPr>
        <w:sectPr>
          <w:pgSz w:w="11900" w:h="16838" w:orient="portrait"/>
          <w:cols w:equalWidth="0" w:num="1">
            <w:col w:w="9024"/>
          </w:cols>
          <w:pgMar w:left="1440" w:top="695" w:right="1440" w:bottom="1440" w:gutter="0" w:footer="0" w:header="0"/>
        </w:sectPr>
      </w:pPr>
    </w:p>
    <w:bookmarkStart w:id="62" w:name="page63"/>
    <w:bookmarkEnd w:id="62"/>
    <w:p>
      <w:pPr>
        <w:ind w:left="3780"/>
        <w:spacing w:after="0"/>
        <w:rPr>
          <w:sz w:val="20"/>
          <w:szCs w:val="20"/>
          <w:color w:val="auto"/>
        </w:rPr>
      </w:pPr>
      <w:r>
        <w:rPr>
          <w:rFonts w:ascii="Times New Roman" w:cs="Times New Roman" w:eastAsia="Times New Roman" w:hAnsi="Times New Roman"/>
          <w:sz w:val="22"/>
          <w:szCs w:val="22"/>
          <w:color w:val="auto"/>
        </w:rPr>
        <w:t>5380-3</w:t>
      </w:r>
    </w:p>
    <w:p>
      <w:pPr>
        <w:spacing w:after="0" w:line="222" w:lineRule="exact"/>
        <w:rPr>
          <w:sz w:val="20"/>
          <w:szCs w:val="20"/>
          <w:color w:val="auto"/>
        </w:rPr>
      </w:pPr>
    </w:p>
    <w:p>
      <w:pPr>
        <w:ind w:left="1380" w:hanging="265"/>
        <w:spacing w:after="0"/>
        <w:tabs>
          <w:tab w:leader="none" w:pos="1380"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Haftalık ders yükü çalışma esasları,</w:t>
      </w:r>
    </w:p>
    <w:p>
      <w:pPr>
        <w:spacing w:after="0" w:line="33"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Yabancı uyruklu öğrencilerin harçları ile harçlar konusuna ilişki</w:t>
      </w:r>
      <w:r>
        <w:rPr>
          <w:rFonts w:ascii="Times New Roman" w:cs="Times New Roman" w:eastAsia="Times New Roman" w:hAnsi="Times New Roman"/>
          <w:sz w:val="18"/>
          <w:szCs w:val="18"/>
          <w:color w:val="auto"/>
        </w:rPr>
        <w:t>n uygulama esas</w:t>
      </w:r>
      <w:r>
        <w:rPr>
          <w:rFonts w:ascii="Times New Roman" w:cs="Times New Roman" w:eastAsia="Times New Roman" w:hAnsi="Times New Roman"/>
          <w:sz w:val="18"/>
          <w:szCs w:val="18"/>
          <w:color w:val="auto"/>
        </w:rPr>
        <w:t>ları,</w:t>
      </w:r>
    </w:p>
    <w:p>
      <w:pPr>
        <w:spacing w:after="0" w:line="41"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65"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Ders kitaplarının ve teksirlerinin bastırılmasında uygulan</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cak esaslar ve ödenecek telif hakları ile ilgili hususlar,</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75"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Öğretim elemanları, memur ve diğer personel ile öğrencilerin disiplin işlemleri, disi </w:t>
      </w:r>
      <w:r>
        <w:rPr>
          <w:rFonts w:ascii="Times New Roman" w:cs="Times New Roman" w:eastAsia="Times New Roman" w:hAnsi="Times New Roman"/>
          <w:sz w:val="18"/>
          <w:szCs w:val="18"/>
          <w:color w:val="auto"/>
        </w:rPr>
        <w:t>p-lin amirlerinin yetki</w:t>
      </w:r>
      <w:r>
        <w:rPr>
          <w:rFonts w:ascii="Times New Roman" w:cs="Times New Roman" w:eastAsia="Times New Roman" w:hAnsi="Times New Roman"/>
          <w:sz w:val="18"/>
          <w:szCs w:val="18"/>
          <w:color w:val="auto"/>
        </w:rPr>
        <w:t>leri ve disiplin kurullarının teşkili ve çalışması ile ilgili hususlar,</w:t>
      </w:r>
    </w:p>
    <w:p>
      <w:pPr>
        <w:spacing w:after="0" w:line="18"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471"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 ve bunlara bağlı kuruluş ve birimler tarafından yapıl</w:t>
      </w:r>
      <w:r>
        <w:rPr>
          <w:rFonts w:ascii="Times New Roman" w:cs="Times New Roman" w:eastAsia="Times New Roman" w:hAnsi="Times New Roman"/>
          <w:sz w:val="18"/>
          <w:szCs w:val="18"/>
          <w:color w:val="auto"/>
        </w:rPr>
        <w:t>acak</w:t>
      </w:r>
      <w:r>
        <w:rPr>
          <w:rFonts w:ascii="Times New Roman" w:cs="Times New Roman" w:eastAsia="Times New Roman" w:hAnsi="Times New Roman"/>
          <w:sz w:val="18"/>
          <w:szCs w:val="18"/>
          <w:color w:val="auto"/>
        </w:rPr>
        <w:t xml:space="preserve"> bilimsel, teknik inceleme ve araştırma ile yayımların gerektireceği her türlü giderlere ve ünive </w:t>
      </w:r>
      <w:r>
        <w:rPr>
          <w:rFonts w:ascii="Times New Roman" w:cs="Times New Roman" w:eastAsia="Times New Roman" w:hAnsi="Times New Roman"/>
          <w:sz w:val="18"/>
          <w:szCs w:val="18"/>
          <w:color w:val="auto"/>
        </w:rPr>
        <w:t>rsi-</w:t>
      </w:r>
      <w:r>
        <w:rPr>
          <w:rFonts w:ascii="Times New Roman" w:cs="Times New Roman" w:eastAsia="Times New Roman" w:hAnsi="Times New Roman"/>
          <w:sz w:val="18"/>
          <w:szCs w:val="18"/>
          <w:color w:val="auto"/>
        </w:rPr>
        <w:t>telerin inşaat, makine ve teçhizatı ile ilgili işlerle bunların bakım ve onarımlarına uyg</w:t>
      </w:r>
      <w:r>
        <w:rPr>
          <w:rFonts w:ascii="Times New Roman" w:cs="Times New Roman" w:eastAsia="Times New Roman" w:hAnsi="Times New Roman"/>
          <w:sz w:val="18"/>
          <w:szCs w:val="18"/>
          <w:color w:val="auto"/>
        </w:rPr>
        <w:t>ulanacak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esaslar,</w:t>
      </w:r>
    </w:p>
    <w:p>
      <w:pPr>
        <w:spacing w:after="0" w:line="3" w:lineRule="exact"/>
        <w:rPr>
          <w:rFonts w:ascii="Times New Roman" w:cs="Times New Roman" w:eastAsia="Times New Roman" w:hAnsi="Times New Roman"/>
          <w:sz w:val="18"/>
          <w:szCs w:val="18"/>
          <w:color w:val="auto"/>
        </w:rPr>
      </w:pPr>
    </w:p>
    <w:p>
      <w:pPr>
        <w:ind w:left="1460" w:hanging="345"/>
        <w:spacing w:after="0"/>
        <w:tabs>
          <w:tab w:leader="none" w:pos="1460"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Öğretim elemanları; memur ve diğer personel ile öğrencilerin sicilleri ile ilgili husu</w:t>
      </w:r>
      <w:r>
        <w:rPr>
          <w:rFonts w:ascii="Times New Roman" w:cs="Times New Roman" w:eastAsia="Times New Roman" w:hAnsi="Times New Roman"/>
          <w:sz w:val="18"/>
          <w:szCs w:val="18"/>
          <w:color w:val="auto"/>
        </w:rPr>
        <w:t>s-</w:t>
      </w:r>
    </w:p>
    <w:p>
      <w:pPr>
        <w:spacing w:after="0" w:line="3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lar,</w:t>
      </w:r>
    </w:p>
    <w:p>
      <w:pPr>
        <w:spacing w:after="0" w:line="41"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462"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17/8/1983 </w:t>
      </w:r>
      <w:r>
        <w:rPr>
          <w:rFonts w:ascii="Times New Roman" w:cs="Times New Roman" w:eastAsia="Times New Roman" w:hAnsi="Times New Roman"/>
          <w:sz w:val="18"/>
          <w:szCs w:val="18"/>
          <w:b w:val="1"/>
          <w:bCs w:val="1"/>
          <w:color w:val="auto"/>
        </w:rPr>
        <w:t>- 2880/33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Vakıflarca kurulacak yükseköğretim kurumları-nın eğitim ve öğretim alanları gözönünde tutularak gerekli yapı ve tesisler, araç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gereç, öğretim, yönetim kadrosu ve diğer ak</w:t>
      </w:r>
      <w:r>
        <w:rPr>
          <w:rFonts w:ascii="Times New Roman" w:cs="Times New Roman" w:eastAsia="Times New Roman" w:hAnsi="Times New Roman"/>
          <w:sz w:val="18"/>
          <w:szCs w:val="18"/>
          <w:color w:val="auto"/>
        </w:rPr>
        <w:t>ademik konular,</w:t>
      </w:r>
    </w:p>
    <w:p>
      <w:pPr>
        <w:spacing w:after="0" w:line="14"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466"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17/8/1983-2880/33 md.) </w:t>
      </w:r>
      <w:r>
        <w:rPr>
          <w:rFonts w:ascii="Times New Roman" w:cs="Times New Roman" w:eastAsia="Times New Roman" w:hAnsi="Times New Roman"/>
          <w:sz w:val="18"/>
          <w:szCs w:val="18"/>
          <w:color w:val="auto"/>
        </w:rPr>
        <w:t>Görevlendirme ve nakli ile ilgili eseslar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 bu Kanu-</w:t>
      </w:r>
      <w:r>
        <w:rPr>
          <w:rFonts w:ascii="Times New Roman" w:cs="Times New Roman" w:eastAsia="Times New Roman" w:hAnsi="Times New Roman"/>
          <w:sz w:val="18"/>
          <w:szCs w:val="18"/>
          <w:color w:val="auto"/>
        </w:rPr>
        <w:t>nun uygulanması ile ilgili diğer hususlar.</w:t>
      </w:r>
    </w:p>
    <w:p>
      <w:pPr>
        <w:spacing w:after="0" w:line="17"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452"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2/12/2016-6764/35 md.) </w:t>
      </w:r>
      <w:r>
        <w:rPr>
          <w:rFonts w:ascii="Times New Roman" w:cs="Times New Roman" w:eastAsia="Times New Roman" w:hAnsi="Times New Roman"/>
          <w:sz w:val="18"/>
          <w:szCs w:val="18"/>
          <w:color w:val="auto"/>
        </w:rPr>
        <w:t>Bilimsel araştırma ve yayın etiği kurullarının oluşumu,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görevleri ve çalışmalarına ilişkin usul ve esaslar.</w:t>
      </w:r>
    </w:p>
    <w:p>
      <w:pPr>
        <w:spacing w:after="0" w:line="17"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 Aşağıdaki hususlar Üniversitelerarası Kurul tarafından çık</w:t>
      </w:r>
      <w:r>
        <w:rPr>
          <w:rFonts w:ascii="Times New Roman" w:cs="Times New Roman" w:eastAsia="Times New Roman" w:hAnsi="Times New Roman"/>
          <w:sz w:val="18"/>
          <w:szCs w:val="18"/>
          <w:color w:val="auto"/>
        </w:rPr>
        <w:t>ar</w:t>
      </w:r>
      <w:r>
        <w:rPr>
          <w:rFonts w:ascii="Times New Roman" w:cs="Times New Roman" w:eastAsia="Times New Roman" w:hAnsi="Times New Roman"/>
          <w:sz w:val="18"/>
          <w:szCs w:val="18"/>
          <w:color w:val="auto"/>
        </w:rPr>
        <w:t>ılacak yönetmeliklerle düzenlenir:</w:t>
      </w:r>
    </w:p>
    <w:p>
      <w:pPr>
        <w:spacing w:after="0" w:line="10"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Lisansüstü öğretim esasları,</w:t>
      </w:r>
    </w:p>
    <w:p>
      <w:pPr>
        <w:spacing w:after="0" w:line="33"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Kanunun uygulanması ile ilgili diğer akademik hususlar.</w:t>
      </w:r>
    </w:p>
    <w:p>
      <w:pPr>
        <w:sectPr>
          <w:pgSz w:w="11900" w:h="16838" w:orient="portrait"/>
          <w:cols w:equalWidth="0" w:num="1">
            <w:col w:w="9024"/>
          </w:cols>
          <w:pgMar w:left="1440" w:top="695" w:right="1440" w:bottom="1440" w:gutter="0" w:footer="0" w:header="0"/>
        </w:sectPr>
      </w:pPr>
    </w:p>
    <w:bookmarkStart w:id="63" w:name="page64"/>
    <w:bookmarkEnd w:id="63"/>
    <w:p>
      <w:pPr>
        <w:ind w:left="3880"/>
        <w:spacing w:after="0"/>
        <w:rPr>
          <w:sz w:val="20"/>
          <w:szCs w:val="20"/>
          <w:color w:val="auto"/>
        </w:rPr>
      </w:pPr>
      <w:r>
        <w:rPr>
          <w:rFonts w:ascii="Times New Roman" w:cs="Times New Roman" w:eastAsia="Times New Roman" w:hAnsi="Times New Roman"/>
          <w:sz w:val="22"/>
          <w:szCs w:val="22"/>
          <w:color w:val="auto"/>
        </w:rPr>
        <w:t>5381</w:t>
      </w:r>
    </w:p>
    <w:p>
      <w:pPr>
        <w:spacing w:after="0" w:line="200" w:lineRule="exact"/>
        <w:rPr>
          <w:sz w:val="20"/>
          <w:szCs w:val="20"/>
          <w:color w:val="auto"/>
        </w:rPr>
      </w:pPr>
    </w:p>
    <w:p>
      <w:pPr>
        <w:spacing w:after="0" w:line="26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Yürürlükten kaldırılan kanun ve hükümler:</w:t>
      </w:r>
    </w:p>
    <w:p>
      <w:pPr>
        <w:spacing w:after="0" w:line="41" w:lineRule="exact"/>
        <w:rPr>
          <w:sz w:val="20"/>
          <w:szCs w:val="20"/>
          <w:color w:val="auto"/>
        </w:rPr>
      </w:pPr>
    </w:p>
    <w:p>
      <w:pPr>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Madde 66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1750 sayılı Üniversiteler Kanunu tümü ile, aşağı</w:t>
      </w:r>
      <w:r>
        <w:rPr>
          <w:rFonts w:ascii="Times New Roman" w:cs="Times New Roman" w:eastAsia="Times New Roman" w:hAnsi="Times New Roman"/>
          <w:sz w:val="18"/>
          <w:szCs w:val="18"/>
          <w:color w:val="auto"/>
        </w:rPr>
        <w:t>daki kan</w:t>
      </w:r>
      <w:r>
        <w:rPr>
          <w:rFonts w:ascii="Times New Roman" w:cs="Times New Roman" w:eastAsia="Times New Roman" w:hAnsi="Times New Roman"/>
          <w:sz w:val="18"/>
          <w:szCs w:val="18"/>
          <w:color w:val="auto"/>
        </w:rPr>
        <w:t>unların ve Yük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seköğretim Kurumları ile ilgili diğer kanunların bu kanuna aykırı hükümleri yürürlükten kaldırı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mıştır.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4619 sayılı İstanbul Teknik Üniversitesi Hakkında Kanun ile ek ve değişiklikleri,</w:t>
      </w:r>
    </w:p>
    <w:p>
      <w:pPr>
        <w:spacing w:after="0" w:line="42"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6594 sayılı Karadeniz Teknik Üniversitesi adıyla Trabzon'da Bir Üniversite Kurulm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 Hakkında Kanun ile ek ve değişiklikleri,</w:t>
      </w:r>
    </w:p>
    <w:p>
      <w:pPr>
        <w:spacing w:after="0" w:line="18"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6595 sayılı Ege Üniversitesi adıyla İzmir'de Bir Üniversite Kurulması Hakkında Kanun ile ek ve değişi</w:t>
      </w:r>
      <w:r>
        <w:rPr>
          <w:rFonts w:ascii="Times New Roman" w:cs="Times New Roman" w:eastAsia="Times New Roman" w:hAnsi="Times New Roman"/>
          <w:sz w:val="18"/>
          <w:szCs w:val="18"/>
          <w:color w:val="auto"/>
        </w:rPr>
        <w:t>klikleri,</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6990 sayılı Atatürk Üniversitesi Kanunu ile ek ve değişiklikleri,</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7</w:t>
      </w:r>
      <w:r>
        <w:rPr>
          <w:rFonts w:ascii="Times New Roman" w:cs="Times New Roman" w:eastAsia="Times New Roman" w:hAnsi="Times New Roman"/>
          <w:sz w:val="18"/>
          <w:szCs w:val="18"/>
          <w:color w:val="auto"/>
        </w:rPr>
        <w:t>307 sayılı Orta Doğu Teknik Üniversitesi Kanunu ile ek ve değişiklikleri,</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892 sayılı Hacettepe Üniversitesi Kurulması Hakkındaki Kanun ile ek ve değişiklikl</w:t>
      </w:r>
      <w:r>
        <w:rPr>
          <w:rFonts w:ascii="Times New Roman" w:cs="Times New Roman" w:eastAsia="Times New Roman" w:hAnsi="Times New Roman"/>
          <w:sz w:val="18"/>
          <w:szCs w:val="18"/>
          <w:color w:val="auto"/>
        </w:rPr>
        <w:t>eri,</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1785 sayılı Diyarbakır üniversitesi Kuruluş Kanunu,</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1786 sayılı Çukurova üniversitesi Kuruluş Kanunu,</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1787 sayılı Anadolu Üniversitesi Kuruluş Kanunu,</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1788 sayılı Cumhuriyet Üniversitesi Kuruluş Kanunu,</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1872 sayılı İnonü Üniversitesi Kuruluş Kanunu,</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1873 sayılı Dört Üniversite Kurulması Hakkındaki Kanun ile ek ve değişiklikleri,</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1487 sa</w:t>
      </w:r>
      <w:r>
        <w:rPr>
          <w:rFonts w:ascii="Times New Roman" w:cs="Times New Roman" w:eastAsia="Times New Roman" w:hAnsi="Times New Roman"/>
          <w:sz w:val="18"/>
          <w:szCs w:val="18"/>
          <w:color w:val="auto"/>
        </w:rPr>
        <w:t>yılı Boğaziçi Üniversitesi Adıyla İstanbul'da Bir Üniversite Kurulması Ha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kında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Kanun ile ek ve değişiklikleri,</w:t>
      </w:r>
    </w:p>
    <w:p>
      <w:pPr>
        <w:spacing w:after="0" w:line="18"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5239 sayılı Ankara Üniversitesi Kuruluş Kadroları Kanunu ve bu kanuna ek kanunlar ile Ankara Ünivers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tesine bağlı birimlere ait kanunlar,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524</w:t>
      </w:r>
      <w:r>
        <w:rPr>
          <w:rFonts w:ascii="Times New Roman" w:cs="Times New Roman" w:eastAsia="Times New Roman" w:hAnsi="Times New Roman"/>
          <w:sz w:val="18"/>
          <w:szCs w:val="18"/>
          <w:color w:val="auto"/>
        </w:rPr>
        <w:t>7 sayılı İstanbul Üniversitesi Kuruluş Kadroları Kanunu ile bu kanuna ek kanu</w:t>
      </w:r>
      <w:r>
        <w:rPr>
          <w:rFonts w:ascii="Times New Roman" w:cs="Times New Roman" w:eastAsia="Times New Roman" w:hAnsi="Times New Roman"/>
          <w:sz w:val="18"/>
          <w:szCs w:val="18"/>
          <w:color w:val="auto"/>
        </w:rPr>
        <w:t>nlar,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2175 sayılı Kayseri Üniversitesi Kurulması Hakkında Kanun.</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14/4/1982-2653/6 md.)</w:t>
      </w:r>
    </w:p>
    <w:p>
      <w:pPr>
        <w:spacing w:after="0" w:line="41" w:lineRule="exact"/>
        <w:rPr>
          <w:sz w:val="20"/>
          <w:szCs w:val="20"/>
          <w:color w:val="auto"/>
        </w:rPr>
      </w:pPr>
    </w:p>
    <w:p>
      <w:pPr>
        <w:jc w:val="both"/>
        <w:ind w:left="540" w:right="1384" w:firstLine="566"/>
        <w:spacing w:after="0" w:line="271" w:lineRule="auto"/>
        <w:rPr>
          <w:sz w:val="20"/>
          <w:szCs w:val="20"/>
          <w:color w:val="auto"/>
        </w:rPr>
      </w:pPr>
      <w:r>
        <w:rPr>
          <w:rFonts w:ascii="Times New Roman" w:cs="Times New Roman" w:eastAsia="Times New Roman" w:hAnsi="Times New Roman"/>
          <w:sz w:val="18"/>
          <w:szCs w:val="18"/>
          <w:color w:val="auto"/>
        </w:rPr>
        <w:t>Üniversite rektörleri, fakülte dekanları, enstitü ve yüksekokul müdürleri ile bunların yardımcıları ve bölüm başkanları, gerektiğinde bu Kanunda belirtilen süreleri dolmadan tayinl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rindeki usule uygun olarak görevlerinden alınabilirler.</w:t>
      </w:r>
    </w:p>
    <w:p>
      <w:pPr>
        <w:ind w:left="1120" w:right="1404"/>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Ek Madde 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w:t>
      </w:r>
      <w:r>
        <w:rPr>
          <w:rFonts w:ascii="Times New Roman" w:cs="Times New Roman" w:eastAsia="Times New Roman" w:hAnsi="Times New Roman"/>
          <w:sz w:val="18"/>
          <w:szCs w:val="18"/>
          <w:b w:val="1"/>
          <w:bCs w:val="1"/>
          <w:color w:val="auto"/>
        </w:rPr>
        <w:t>2880/32 md.; Değişik : 18/6/2008</w:t>
      </w:r>
      <w:r>
        <w:rPr>
          <w:rFonts w:ascii="Times New Roman" w:cs="Times New Roman" w:eastAsia="Times New Roman" w:hAnsi="Times New Roman"/>
          <w:sz w:val="18"/>
          <w:szCs w:val="18"/>
          <w:b w:val="1"/>
          <w:bCs w:val="1"/>
          <w:color w:val="auto"/>
        </w:rPr>
        <w:t xml:space="preserve">-5772/7 md.) </w:t>
      </w:r>
      <w:r>
        <w:rPr>
          <w:rFonts w:ascii="Times New Roman" w:cs="Times New Roman" w:eastAsia="Times New Roman" w:hAnsi="Times New Roman"/>
          <w:sz w:val="18"/>
          <w:szCs w:val="18"/>
          <w:color w:val="auto"/>
        </w:rPr>
        <w:t>Vakıflar; kazanç amacına yönelik olmamak şartıyla ve mali ve idari hususlar dışında,</w:t>
      </w:r>
    </w:p>
    <w:p>
      <w:pPr>
        <w:spacing w:after="0" w:line="17" w:lineRule="exact"/>
        <w:rPr>
          <w:sz w:val="20"/>
          <w:szCs w:val="20"/>
          <w:color w:val="auto"/>
        </w:rPr>
      </w:pPr>
    </w:p>
    <w:p>
      <w:pPr>
        <w:jc w:val="both"/>
        <w:ind w:left="540" w:right="1384"/>
        <w:spacing w:after="0" w:line="250" w:lineRule="auto"/>
        <w:rPr>
          <w:sz w:val="20"/>
          <w:szCs w:val="20"/>
          <w:color w:val="auto"/>
        </w:rPr>
      </w:pPr>
      <w:r>
        <w:rPr>
          <w:rFonts w:ascii="Times New Roman" w:cs="Times New Roman" w:eastAsia="Times New Roman" w:hAnsi="Times New Roman"/>
          <w:sz w:val="18"/>
          <w:szCs w:val="18"/>
          <w:color w:val="auto"/>
        </w:rPr>
        <w:t>akademik çalışmalar, öğretim elemanlarının sağlanması ve güvenlik yönlerinden bu Kanunda gösterilen esas ve usullere uymak kaydıyla, Yükseköğretim kurumları veya bunlara bağlı biri</w:t>
      </w:r>
      <w:r>
        <w:rPr>
          <w:rFonts w:ascii="Times New Roman" w:cs="Times New Roman" w:eastAsia="Times New Roman" w:hAnsi="Times New Roman"/>
          <w:sz w:val="18"/>
          <w:szCs w:val="18"/>
          <w:color w:val="auto"/>
        </w:rPr>
        <w:t>m-l</w:t>
      </w:r>
      <w:r>
        <w:rPr>
          <w:rFonts w:ascii="Times New Roman" w:cs="Times New Roman" w:eastAsia="Times New Roman" w:hAnsi="Times New Roman"/>
          <w:sz w:val="18"/>
          <w:szCs w:val="18"/>
          <w:color w:val="auto"/>
        </w:rPr>
        <w:t>erden birini veya birden fazlasını ya da bir üniversite veya yüksek teknoloji enstitüsüne bağlı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olmaksızın, ekonominin ihtiyaç duyduğu alanlarda yüksek nitelikli işgücü yetiştirmek amacıyla, bu Kanun hükümleri çe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çevesinde kalmak şartıyla meslek yüksekokul</w:t>
      </w:r>
      <w:r>
        <w:rPr>
          <w:rFonts w:ascii="Times New Roman" w:cs="Times New Roman" w:eastAsia="Times New Roman" w:hAnsi="Times New Roman"/>
          <w:sz w:val="18"/>
          <w:szCs w:val="18"/>
          <w:color w:val="auto"/>
        </w:rPr>
        <w:t>u kurabilir. Bu meslek</w:t>
      </w:r>
      <w:r>
        <w:rPr>
          <w:rFonts w:ascii="Times New Roman" w:cs="Times New Roman" w:eastAsia="Times New Roman" w:hAnsi="Times New Roman"/>
          <w:sz w:val="18"/>
          <w:szCs w:val="18"/>
          <w:color w:val="auto"/>
        </w:rPr>
        <w:t xml:space="preserve"> yüksekokulu, kamu tüzel kişiliğini haiz olup, Cumhurbaşkanı kararı ile kurulur. Kurulacak mes-lek yüksekokullarına, meslek ve teknik eğitim bölgesi</w:t>
      </w:r>
      <w:r>
        <w:rPr>
          <w:rFonts w:ascii="Times New Roman" w:cs="Times New Roman" w:eastAsia="Times New Roman" w:hAnsi="Times New Roman"/>
          <w:sz w:val="18"/>
          <w:szCs w:val="18"/>
          <w:color w:val="auto"/>
        </w:rPr>
        <w:t>nde gereksinim duyul</w:t>
      </w:r>
      <w:r>
        <w:rPr>
          <w:rFonts w:ascii="Times New Roman" w:cs="Times New Roman" w:eastAsia="Times New Roman" w:hAnsi="Times New Roman"/>
          <w:sz w:val="18"/>
          <w:szCs w:val="18"/>
          <w:color w:val="auto"/>
        </w:rPr>
        <w:t>ması esastır.</w:t>
      </w:r>
      <w:r>
        <w:rPr>
          <w:rFonts w:ascii="Times New Roman" w:cs="Times New Roman" w:eastAsia="Times New Roman" w:hAnsi="Times New Roman"/>
          <w:sz w:val="24"/>
          <w:szCs w:val="24"/>
          <w:color w:val="auto"/>
          <w:vertAlign w:val="superscript"/>
        </w:rPr>
        <w:t>(1)</w:t>
      </w:r>
    </w:p>
    <w:p>
      <w:pPr>
        <w:ind w:left="540"/>
        <w:spacing w:after="0" w:line="227" w:lineRule="auto"/>
        <w:rPr>
          <w:sz w:val="20"/>
          <w:szCs w:val="20"/>
          <w:color w:val="auto"/>
        </w:rPr>
      </w:pPr>
      <w:r>
        <w:rPr>
          <w:rFonts w:ascii="Times New Roman" w:cs="Times New Roman" w:eastAsia="Times New Roman" w:hAnsi="Times New Roman"/>
          <w:sz w:val="16"/>
          <w:szCs w:val="16"/>
          <w:i w:val="1"/>
          <w:iCs w:val="1"/>
          <w:color w:val="auto"/>
        </w:rPr>
        <w:t>–––––––––––––––––––––</w:t>
      </w:r>
    </w:p>
    <w:p>
      <w:pPr>
        <w:spacing w:after="0" w:line="66" w:lineRule="exact"/>
        <w:rPr>
          <w:sz w:val="20"/>
          <w:szCs w:val="20"/>
          <w:color w:val="auto"/>
        </w:rPr>
      </w:pPr>
    </w:p>
    <w:p>
      <w:pPr>
        <w:ind w:left="840" w:right="1384" w:hanging="292"/>
        <w:spacing w:after="0" w:line="300" w:lineRule="auto"/>
        <w:tabs>
          <w:tab w:leader="none" w:pos="787" w:val="left"/>
        </w:tabs>
        <w:numPr>
          <w:ilvl w:val="0"/>
          <w:numId w:val="122"/>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2/7/2018 tarihli ve 703 </w:t>
      </w:r>
      <w:r>
        <w:rPr>
          <w:rFonts w:ascii="Times New Roman" w:cs="Times New Roman" w:eastAsia="Times New Roman" w:hAnsi="Times New Roman"/>
          <w:sz w:val="16"/>
          <w:szCs w:val="16"/>
          <w:i w:val="1"/>
          <w:iCs w:val="1"/>
          <w:color w:val="auto"/>
        </w:rPr>
        <w:t>sayılı KHK’nin 135 inci maddesiyle, bu fıkrada yer alan “Yükseköğretim Kurulu-nun görüşü alınarak Bakanlar Kurulu” ibaresi “Cumhurbaşkanı” şeklinde değiştirilmiştir.</w:t>
      </w:r>
    </w:p>
    <w:p>
      <w:pPr>
        <w:sectPr>
          <w:pgSz w:w="11900" w:h="16838" w:orient="portrait"/>
          <w:cols w:equalWidth="0" w:num="1">
            <w:col w:w="9024"/>
          </w:cols>
          <w:pgMar w:left="1440" w:top="695" w:right="1440" w:bottom="1440" w:gutter="0" w:footer="0" w:header="0"/>
        </w:sectPr>
      </w:pPr>
    </w:p>
    <w:bookmarkStart w:id="64" w:name="page65"/>
    <w:bookmarkEnd w:id="64"/>
    <w:p>
      <w:pPr>
        <w:ind w:left="3880"/>
        <w:spacing w:after="0"/>
        <w:rPr>
          <w:sz w:val="20"/>
          <w:szCs w:val="20"/>
          <w:color w:val="auto"/>
        </w:rPr>
      </w:pPr>
      <w:r>
        <w:rPr>
          <w:rFonts w:ascii="Times New Roman" w:cs="Times New Roman" w:eastAsia="Times New Roman" w:hAnsi="Times New Roman"/>
          <w:sz w:val="22"/>
          <w:szCs w:val="22"/>
          <w:color w:val="auto"/>
        </w:rPr>
        <w:t>5382</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Vakıf veya birden fazla vakfın yetkili yönetim organlarının yükseköğretim kurumu kurma ile ilgili karar veya kararları Vakıflar Genel Müdürlüğünün olumlu yazısı ile birlikte ve aşağıdaki belgelerle Yükseköğretim Kurulu Başkanlığına sunulur:</w:t>
      </w:r>
    </w:p>
    <w:p>
      <w:pPr>
        <w:spacing w:after="0" w:line="14" w:lineRule="exact"/>
        <w:rPr>
          <w:sz w:val="20"/>
          <w:szCs w:val="20"/>
          <w:color w:val="auto"/>
        </w:rPr>
      </w:pPr>
    </w:p>
    <w:p>
      <w:pPr>
        <w:jc w:val="both"/>
        <w:ind w:left="540" w:right="1384" w:firstLine="575"/>
        <w:spacing w:after="0" w:line="273" w:lineRule="auto"/>
        <w:tabs>
          <w:tab w:leader="none" w:pos="1336" w:val="left"/>
        </w:tabs>
        <w:numPr>
          <w:ilvl w:val="1"/>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Kurulacak yüksekögretim kurumunun bina, araç, gereç ve diğer maddi yapıları ve malzemelerinin hazır bulunduğunu veya bunların sağlanması için yeteri kadar bir meblağın tahsis edildiğini gösterir belge,</w:t>
      </w:r>
    </w:p>
    <w:p>
      <w:pPr>
        <w:spacing w:after="0" w:line="14"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08" w:val="left"/>
        </w:tabs>
        <w:numPr>
          <w:ilvl w:val="1"/>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Kurulacak yüksekögretim kurumunun bir yıllık her çeşit işletme ve diğer cari masrafl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rının en az% 20'sini karşılayacak bir paranın, malın, ekonomik değeri olan bir hakkın veya gelirin </w:t>
      </w:r>
      <w:r>
        <w:rPr>
          <w:rFonts w:ascii="Times New Roman" w:cs="Times New Roman" w:eastAsia="Times New Roman" w:hAnsi="Times New Roman"/>
          <w:sz w:val="18"/>
          <w:szCs w:val="18"/>
          <w:color w:val="auto"/>
        </w:rPr>
        <w:t>mevcut oldu</w:t>
      </w:r>
      <w:r>
        <w:rPr>
          <w:rFonts w:ascii="Times New Roman" w:cs="Times New Roman" w:eastAsia="Times New Roman" w:hAnsi="Times New Roman"/>
          <w:sz w:val="18"/>
          <w:szCs w:val="18"/>
          <w:color w:val="auto"/>
        </w:rPr>
        <w:t>ğunu ve buna tahsis edildiğini gösterir belge,</w:t>
      </w:r>
    </w:p>
    <w:p>
      <w:pPr>
        <w:spacing w:after="0" w:line="13"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36" w:val="left"/>
        </w:tabs>
        <w:numPr>
          <w:ilvl w:val="1"/>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Kurulacak yükseköğretim kurumunun ve bunlara bağlı biri</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 xml:space="preserve">lerin adlarını bildiren belge ile Kurumun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mali ve idari konularda uygulayacağı esasları gösteren taa</w:t>
      </w:r>
      <w:r>
        <w:rPr>
          <w:rFonts w:ascii="Times New Roman" w:cs="Times New Roman" w:eastAsia="Times New Roman" w:hAnsi="Times New Roman"/>
          <w:sz w:val="18"/>
          <w:szCs w:val="18"/>
          <w:color w:val="auto"/>
        </w:rPr>
        <w:t>h-</w:t>
      </w:r>
      <w:r>
        <w:rPr>
          <w:rFonts w:ascii="Times New Roman" w:cs="Times New Roman" w:eastAsia="Times New Roman" w:hAnsi="Times New Roman"/>
          <w:sz w:val="18"/>
          <w:szCs w:val="18"/>
          <w:color w:val="auto"/>
        </w:rPr>
        <w:t>hüt belgesi.</w:t>
      </w:r>
    </w:p>
    <w:p>
      <w:pPr>
        <w:spacing w:after="0" w:line="14"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17" w:val="left"/>
        </w:tabs>
        <w:numPr>
          <w:ilvl w:val="1"/>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Vakıf yükseköğretim kurumunun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ögretim fonksiyonunu yerine getiremeyec</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ğinin anlaşılması halinde, bu madde ile yükseköğretim kurumuna tahsis edilenlere yapı</w:t>
      </w:r>
      <w:r>
        <w:rPr>
          <w:rFonts w:ascii="Times New Roman" w:cs="Times New Roman" w:eastAsia="Times New Roman" w:hAnsi="Times New Roman"/>
          <w:sz w:val="18"/>
          <w:szCs w:val="18"/>
          <w:color w:val="auto"/>
        </w:rPr>
        <w:t>lacak</w:t>
      </w:r>
      <w:r>
        <w:rPr>
          <w:rFonts w:ascii="Times New Roman" w:cs="Times New Roman" w:eastAsia="Times New Roman" w:hAnsi="Times New Roman"/>
          <w:sz w:val="18"/>
          <w:szCs w:val="18"/>
          <w:color w:val="auto"/>
        </w:rPr>
        <w:t xml:space="preserve"> işlemi gösterir belge.</w:t>
      </w:r>
    </w:p>
    <w:p>
      <w:pPr>
        <w:spacing w:after="0" w:line="13" w:lineRule="exact"/>
        <w:rPr>
          <w:rFonts w:ascii="Times New Roman" w:cs="Times New Roman" w:eastAsia="Times New Roman" w:hAnsi="Times New Roman"/>
          <w:sz w:val="18"/>
          <w:szCs w:val="18"/>
          <w:color w:val="auto"/>
        </w:rPr>
      </w:pPr>
    </w:p>
    <w:p>
      <w:pPr>
        <w:jc w:val="both"/>
        <w:ind w:left="540" w:right="1384" w:firstLine="575"/>
        <w:spacing w:after="0" w:line="277" w:lineRule="auto"/>
        <w:tabs>
          <w:tab w:leader="none" w:pos="1322" w:val="left"/>
        </w:tabs>
        <w:numPr>
          <w:ilvl w:val="1"/>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(Ek:RG-16/10/2020-7254/6 md.) </w:t>
      </w:r>
      <w:r>
        <w:rPr>
          <w:rFonts w:ascii="Times New Roman" w:cs="Times New Roman" w:eastAsia="Times New Roman" w:hAnsi="Times New Roman"/>
          <w:sz w:val="18"/>
          <w:szCs w:val="18"/>
          <w:color w:val="auto"/>
        </w:rPr>
        <w:t>Tıp fakültesi kurmak isteyen vakıf yükseköğretim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kurumlarının; eğitim ve öğretim faaliyetleri ile sağlık hizmetleri sunumu için asgari iki yüz yatak kapasitesine sahip, Yükseköğretim Kurulunun tıp eğitimi için gerekli gördüğü asgari fiziki mekân ve donanım şartlarını sağlayan, Sağlık Bakanlığının planlama ilkeleri çerçevesinde kendi mülki-yetinde yapacağı hastaneye ait ön izin belgesi veya yukarıdaki şartları haiz, mevcutta faaliyet gösteren bir hastanenin, tıp fakültesi kurulmasını takiben üniversiteye devredileceğine dair belge-ler; açılmış olan tıp programına öğrenci alabilmek için ise vakıf üniversitesinin kendi mülkiyetin-de, ruhsatı ve işletme hakkı kendisine ait bulunan yukarıdaki şartları haiz hastanesinin varlığını gösteren belgeler.</w:t>
      </w:r>
    </w:p>
    <w:p>
      <w:pPr>
        <w:spacing w:after="0" w:line="10"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 7/6/1989 </w:t>
      </w:r>
      <w:r>
        <w:rPr>
          <w:rFonts w:ascii="Times New Roman" w:cs="Times New Roman" w:eastAsia="Times New Roman" w:hAnsi="Times New Roman"/>
          <w:sz w:val="18"/>
          <w:szCs w:val="18"/>
          <w:b w:val="1"/>
          <w:bCs w:val="1"/>
          <w:color w:val="auto"/>
        </w:rPr>
        <w:t>- KHK-369/4 md.; Aynen Kabul: 23/11/1989 -</w:t>
      </w:r>
      <w:r>
        <w:rPr>
          <w:rFonts w:ascii="Times New Roman" w:cs="Times New Roman" w:eastAsia="Times New Roman" w:hAnsi="Times New Roman"/>
          <w:sz w:val="18"/>
          <w:szCs w:val="18"/>
          <w:b w:val="1"/>
          <w:bCs w:val="1"/>
          <w:color w:val="auto"/>
        </w:rPr>
        <w:t xml:space="preserve"> 3589/4 md.; İptal : Ana Mah’nin 30/5/1990 tarih ve E. : 1990/2, K. : 1990/10 sayılı Kararıyla)</w:t>
      </w:r>
      <w:r>
        <w:rPr>
          <w:rFonts w:ascii="Times New Roman" w:cs="Times New Roman" w:eastAsia="Times New Roman" w:hAnsi="Times New Roman"/>
          <w:sz w:val="18"/>
          <w:szCs w:val="18"/>
          <w:color w:val="auto"/>
        </w:rPr>
        <w:t>(1)</w:t>
      </w:r>
    </w:p>
    <w:p>
      <w:pPr>
        <w:spacing w:after="0" w:line="17" w:lineRule="exact"/>
        <w:rPr>
          <w:rFonts w:ascii="Times New Roman" w:cs="Times New Roman" w:eastAsia="Times New Roman" w:hAnsi="Times New Roman"/>
          <w:sz w:val="18"/>
          <w:szCs w:val="18"/>
          <w:color w:val="auto"/>
        </w:rPr>
      </w:pPr>
    </w:p>
    <w:p>
      <w:pPr>
        <w:ind w:left="540" w:right="1384" w:firstLine="566"/>
        <w:spacing w:after="0" w:line="26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(Ek:3/4/1991-</w:t>
      </w:r>
      <w:r>
        <w:rPr>
          <w:rFonts w:ascii="Times New Roman" w:cs="Times New Roman" w:eastAsia="Times New Roman" w:hAnsi="Times New Roman"/>
          <w:sz w:val="18"/>
          <w:szCs w:val="18"/>
          <w:b w:val="1"/>
          <w:bCs w:val="1"/>
          <w:color w:val="auto"/>
        </w:rPr>
        <w:t>3708/5 md.; İptal: Ana. Mah'nin 29/6/1992</w:t>
      </w:r>
      <w:r>
        <w:rPr>
          <w:rFonts w:ascii="Times New Roman" w:cs="Times New Roman" w:eastAsia="Times New Roman" w:hAnsi="Times New Roman"/>
          <w:sz w:val="18"/>
          <w:szCs w:val="18"/>
          <w:b w:val="1"/>
          <w:bCs w:val="1"/>
          <w:color w:val="auto"/>
        </w:rPr>
        <w:t xml:space="preserve"> tarih ve E. 1991/21, K. </w:t>
      </w:r>
      <w:r>
        <w:rPr>
          <w:rFonts w:ascii="Times New Roman" w:cs="Times New Roman" w:eastAsia="Times New Roman" w:hAnsi="Times New Roman"/>
          <w:sz w:val="18"/>
          <w:szCs w:val="18"/>
          <w:b w:val="1"/>
          <w:bCs w:val="1"/>
          <w:color w:val="auto"/>
        </w:rPr>
        <w:t>1992/42 Sayılı Kararıyla.)</w:t>
      </w:r>
    </w:p>
    <w:p>
      <w:pPr>
        <w:spacing w:after="0" w:line="8"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Madde 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17/8/1883-2880/32 md.)</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Askeri ve emniyetle ilgili eğitim kurum veya birimleri vakıflar tarafından açıl</w:t>
      </w:r>
      <w:r>
        <w:rPr>
          <w:rFonts w:ascii="Times New Roman" w:cs="Times New Roman" w:eastAsia="Times New Roman" w:hAnsi="Times New Roman"/>
          <w:sz w:val="18"/>
          <w:szCs w:val="18"/>
          <w:color w:val="auto"/>
        </w:rPr>
        <w:t>amaz.</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Madde 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:17/8/1983 -2880/32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(Değişik: 28/12/1999 </w:t>
      </w:r>
      <w:r>
        <w:rPr>
          <w:rFonts w:ascii="Times New Roman" w:cs="Times New Roman" w:eastAsia="Times New Roman" w:hAnsi="Times New Roman"/>
          <w:sz w:val="18"/>
          <w:szCs w:val="18"/>
          <w:b w:val="1"/>
          <w:bCs w:val="1"/>
          <w:color w:val="auto"/>
        </w:rPr>
        <w:t>- 4498/1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Vakıflarca kurulacak yükseköğretim kurumlarının,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yönetim organı dışında en az yedi kişiden oluşan bir mütevelli heyeti bulunur. Mütevelli heyet üyeleri, vakıf yönetim organı tarafından dört yıl için seçilir, süresi biten üyeler yeniden seçilebilir. Mütevelli heyet üyelerinin yaş sınırlaması hariç Devlet memuru olma niteliklerine sahip bulunmaları ve en az üçte ikis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nin lisans düzeyinde yükseköğrenim görmüş olması gerekir. Mütevelli heyet üyeleri kendi aralarından bir başkan seçer.</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Mütevelli heyet vakıf yükseköğretim kurumunun tüzelkişiliğini temsil eder. Vakıf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kurumlarının yöneticileri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Kurulunun olumlu görüşü alınarak mütevelli heyet tarafından atanır. Mütevelli heyet; vakıf yüksek öğretim kurumu yöneticilerine uygun gö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düğü ölçüde yetkilerini devredebilir. Yükseköğretim kurumunda görevlendiril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cek yöneticiler ve öğretim elemanları ile diğer personelin sözleşmelerini yapar, atamalarını ve görevden alınm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larını onaylar, yükseköğretim kurumunun bütçesini onaylar ve uygulamaları izler, ayrıca vakıfca hazı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lanan yönetmelik hükümlerine göre diğer görevleri yürütür.</w:t>
      </w:r>
    </w:p>
    <w:p>
      <w:pPr>
        <w:spacing w:after="0" w:line="14"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Mütevelli heyetin toplantı nisabı ve karar alınması ile ilgili hususlarda bu Kanunun 61 </w:t>
      </w:r>
      <w:r>
        <w:rPr>
          <w:rFonts w:ascii="Times New Roman" w:cs="Times New Roman" w:eastAsia="Times New Roman" w:hAnsi="Times New Roman"/>
          <w:sz w:val="18"/>
          <w:szCs w:val="18"/>
          <w:color w:val="auto"/>
        </w:rPr>
        <w:t>inci mad</w:t>
      </w:r>
      <w:r>
        <w:rPr>
          <w:rFonts w:ascii="Times New Roman" w:cs="Times New Roman" w:eastAsia="Times New Roman" w:hAnsi="Times New Roman"/>
          <w:sz w:val="18"/>
          <w:szCs w:val="18"/>
          <w:color w:val="auto"/>
        </w:rPr>
        <w:t>desi hükmü uygulanır.</w:t>
      </w:r>
    </w:p>
    <w:p>
      <w:pPr>
        <w:spacing w:after="0" w:line="9"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w:t>
      </w:r>
    </w:p>
    <w:p>
      <w:pPr>
        <w:spacing w:after="0" w:line="61" w:lineRule="exact"/>
        <w:rPr>
          <w:rFonts w:ascii="Times New Roman" w:cs="Times New Roman" w:eastAsia="Times New Roman" w:hAnsi="Times New Roman"/>
          <w:sz w:val="18"/>
          <w:szCs w:val="18"/>
          <w:color w:val="auto"/>
        </w:rPr>
      </w:pPr>
    </w:p>
    <w:p>
      <w:pPr>
        <w:ind w:left="840" w:right="1384" w:hanging="292"/>
        <w:spacing w:after="0" w:line="300" w:lineRule="auto"/>
        <w:tabs>
          <w:tab w:leader="none" w:pos="840" w:val="left"/>
        </w:tabs>
        <w:numPr>
          <w:ilvl w:val="0"/>
          <w:numId w:val="124"/>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Söz konusu Anayasa Mahkemesi Kararı, Resmi Gazete’de yayımlandığı 9/2/1991 tarihinden başlay</w:t>
      </w:r>
      <w:r>
        <w:rPr>
          <w:rFonts w:ascii="Times New Roman" w:cs="Times New Roman" w:eastAsia="Times New Roman" w:hAnsi="Times New Roman"/>
          <w:sz w:val="16"/>
          <w:szCs w:val="16"/>
          <w:i w:val="1"/>
          <w:iCs w:val="1"/>
          <w:color w:val="auto"/>
        </w:rPr>
        <w:t>arak</w:t>
      </w:r>
      <w:r>
        <w:rPr>
          <w:rFonts w:ascii="Times New Roman" w:cs="Times New Roman" w:eastAsia="Times New Roman" w:hAnsi="Times New Roman"/>
          <w:sz w:val="16"/>
          <w:szCs w:val="16"/>
          <w:i w:val="1"/>
          <w:iCs w:val="1"/>
          <w:color w:val="auto"/>
        </w:rPr>
        <w:t xml:space="preserve"> bir yıl sonra yürürlüğe girmiştir.</w:t>
      </w:r>
    </w:p>
    <w:p>
      <w:pPr>
        <w:sectPr>
          <w:pgSz w:w="11900" w:h="16838" w:orient="portrait"/>
          <w:cols w:equalWidth="0" w:num="1">
            <w:col w:w="9024"/>
          </w:cols>
          <w:pgMar w:left="1440" w:top="695" w:right="1440" w:bottom="1440" w:gutter="0" w:footer="0" w:header="0"/>
        </w:sectPr>
      </w:pPr>
    </w:p>
    <w:bookmarkStart w:id="65" w:name="page66"/>
    <w:bookmarkEnd w:id="65"/>
    <w:p>
      <w:pPr>
        <w:ind w:left="3780"/>
        <w:spacing w:after="0"/>
        <w:rPr>
          <w:sz w:val="20"/>
          <w:szCs w:val="20"/>
          <w:color w:val="auto"/>
        </w:rPr>
      </w:pPr>
      <w:r>
        <w:rPr>
          <w:rFonts w:ascii="Times New Roman" w:cs="Times New Roman" w:eastAsia="Times New Roman" w:hAnsi="Times New Roman"/>
          <w:sz w:val="22"/>
          <w:szCs w:val="22"/>
          <w:color w:val="auto"/>
        </w:rPr>
        <w:t>5382-1</w:t>
      </w:r>
    </w:p>
    <w:p>
      <w:pPr>
        <w:spacing w:after="0" w:line="18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6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spacing w:after="0" w:line="3" w:lineRule="exact"/>
        <w:rPr>
          <w:sz w:val="20"/>
          <w:szCs w:val="20"/>
          <w:color w:val="auto"/>
        </w:rPr>
      </w:pPr>
    </w:p>
    <w:p>
      <w:pPr>
        <w:jc w:val="both"/>
        <w:ind w:left="540" w:right="1404" w:firstLine="566"/>
        <w:spacing w:after="0" w:line="230" w:lineRule="auto"/>
        <w:rPr>
          <w:sz w:val="20"/>
          <w:szCs w:val="20"/>
          <w:color w:val="auto"/>
        </w:rPr>
      </w:pPr>
      <w:r>
        <w:rPr>
          <w:rFonts w:ascii="Times New Roman" w:cs="Times New Roman" w:eastAsia="Times New Roman" w:hAnsi="Times New Roman"/>
          <w:sz w:val="18"/>
          <w:szCs w:val="18"/>
          <w:color w:val="auto"/>
        </w:rPr>
        <w:t xml:space="preserve">Kurulacak yükseköğretim kurumu, vakıf tüzelkişiliği dışında ayrı bir tüzelkişiliğe sahip </w:t>
      </w:r>
      <w:r>
        <w:rPr>
          <w:rFonts w:ascii="Times New Roman" w:cs="Times New Roman" w:eastAsia="Times New Roman" w:hAnsi="Times New Roman"/>
          <w:sz w:val="18"/>
          <w:szCs w:val="18"/>
          <w:color w:val="auto"/>
        </w:rPr>
        <w:t xml:space="preserve">olur ve bu </w:t>
      </w:r>
      <w:r>
        <w:rPr>
          <w:rFonts w:ascii="Times New Roman" w:cs="Times New Roman" w:eastAsia="Times New Roman" w:hAnsi="Times New Roman"/>
          <w:sz w:val="18"/>
          <w:szCs w:val="18"/>
          <w:color w:val="auto"/>
        </w:rPr>
        <w:t>kurumun gelirleri, geçici olarak dahi hiç bir suretle vakıf mamelekine veya hesaplarına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intikal edemez. Vakıf yükseköğretim kurumuna doğrudan doğruya bağış ve yardım yapılabilir.</w:t>
      </w:r>
    </w:p>
    <w:p>
      <w:pPr>
        <w:spacing w:after="0" w:line="5" w:lineRule="exact"/>
        <w:rPr>
          <w:sz w:val="20"/>
          <w:szCs w:val="20"/>
          <w:color w:val="auto"/>
        </w:rPr>
      </w:pPr>
    </w:p>
    <w:p>
      <w:pPr>
        <w:jc w:val="both"/>
        <w:ind w:left="540" w:right="1384" w:firstLine="566"/>
        <w:spacing w:after="0" w:line="245" w:lineRule="auto"/>
        <w:rPr>
          <w:sz w:val="20"/>
          <w:szCs w:val="20"/>
          <w:color w:val="auto"/>
        </w:rPr>
      </w:pPr>
      <w:r>
        <w:rPr>
          <w:rFonts w:ascii="Times New Roman" w:cs="Times New Roman" w:eastAsia="Times New Roman" w:hAnsi="Times New Roman"/>
          <w:sz w:val="17"/>
          <w:szCs w:val="17"/>
          <w:b w:val="1"/>
          <w:bCs w:val="1"/>
          <w:color w:val="auto"/>
        </w:rPr>
        <w:t xml:space="preserve">Ek Madde 7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b w:val="1"/>
          <w:bCs w:val="1"/>
          <w:color w:val="auto"/>
        </w:rPr>
        <w:t xml:space="preserve"> (Ek:17/8/1983 - </w:t>
      </w:r>
      <w:r>
        <w:rPr>
          <w:rFonts w:ascii="Times New Roman" w:cs="Times New Roman" w:eastAsia="Times New Roman" w:hAnsi="Times New Roman"/>
          <w:sz w:val="17"/>
          <w:szCs w:val="17"/>
          <w:b w:val="1"/>
          <w:bCs w:val="1"/>
          <w:color w:val="auto"/>
        </w:rPr>
        <w:t>2880/32 md.; Değişik:3/4/1991</w:t>
      </w:r>
      <w:r>
        <w:rPr>
          <w:rFonts w:ascii="Times New Roman" w:cs="Times New Roman" w:eastAsia="Times New Roman" w:hAnsi="Times New Roman"/>
          <w:sz w:val="17"/>
          <w:szCs w:val="17"/>
          <w:b w:val="1"/>
          <w:bCs w:val="1"/>
          <w:color w:val="auto"/>
        </w:rPr>
        <w:t xml:space="preserve"> - 3708/6 md.) </w:t>
      </w:r>
      <w:r>
        <w:rPr>
          <w:rFonts w:ascii="Times New Roman" w:cs="Times New Roman" w:eastAsia="Times New Roman" w:hAnsi="Times New Roman"/>
          <w:sz w:val="17"/>
          <w:szCs w:val="17"/>
          <w:color w:val="auto"/>
        </w:rPr>
        <w:t>V</w:t>
      </w:r>
      <w:r>
        <w:rPr>
          <w:rFonts w:ascii="Times New Roman" w:cs="Times New Roman" w:eastAsia="Times New Roman" w:hAnsi="Times New Roman"/>
          <w:sz w:val="17"/>
          <w:szCs w:val="17"/>
          <w:color w:val="auto"/>
        </w:rPr>
        <w:t>akıflarca</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kurulacak yükseköğretim kurumları, bu Kanunun 56 ncı maddesinde yer alan mali kolaylıklardan, </w:t>
      </w:r>
      <w:r>
        <w:rPr>
          <w:rFonts w:ascii="Times New Roman" w:cs="Times New Roman" w:eastAsia="Times New Roman" w:hAnsi="Times New Roman"/>
          <w:sz w:val="17"/>
          <w:szCs w:val="17"/>
          <w:color w:val="auto"/>
        </w:rPr>
        <w:t>muafiyetlerden ve istisnalardan aynen istifade ederler ve bunlar emlak vergisinden muaf tutulurlar.</w:t>
      </w:r>
    </w:p>
    <w:p>
      <w:pPr>
        <w:spacing w:after="0" w:line="2" w:lineRule="exact"/>
        <w:rPr>
          <w:sz w:val="20"/>
          <w:szCs w:val="20"/>
          <w:color w:val="auto"/>
        </w:rPr>
      </w:pPr>
    </w:p>
    <w:p>
      <w:pPr>
        <w:jc w:val="both"/>
        <w:ind w:left="540" w:right="1384" w:firstLine="566"/>
        <w:spacing w:after="0" w:line="232" w:lineRule="auto"/>
        <w:rPr>
          <w:sz w:val="20"/>
          <w:szCs w:val="20"/>
          <w:color w:val="auto"/>
        </w:rPr>
      </w:pPr>
      <w:r>
        <w:rPr>
          <w:rFonts w:ascii="Times New Roman" w:cs="Times New Roman" w:eastAsia="Times New Roman" w:hAnsi="Times New Roman"/>
          <w:sz w:val="18"/>
          <w:szCs w:val="18"/>
          <w:b w:val="1"/>
          <w:bCs w:val="1"/>
          <w:color w:val="auto"/>
        </w:rPr>
        <w:t>(Ek fıkra: 3/4/2013</w:t>
      </w:r>
      <w:r>
        <w:rPr>
          <w:rFonts w:ascii="Times New Roman" w:cs="Times New Roman" w:eastAsia="Times New Roman" w:hAnsi="Times New Roman"/>
          <w:sz w:val="18"/>
          <w:szCs w:val="18"/>
          <w:b w:val="1"/>
          <w:bCs w:val="1"/>
          <w:color w:val="auto"/>
        </w:rPr>
        <w:t>-6456/24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Vakıflar tarafından kurulan yükseköğretim kurumları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kamulaştırma yoluyla taşınmaz edinemez.</w:t>
      </w:r>
    </w:p>
    <w:p>
      <w:pPr>
        <w:ind w:left="1120"/>
        <w:spacing w:after="0" w:line="228" w:lineRule="auto"/>
        <w:rPr>
          <w:sz w:val="20"/>
          <w:szCs w:val="20"/>
          <w:color w:val="auto"/>
        </w:rPr>
      </w:pPr>
      <w:r>
        <w:rPr>
          <w:rFonts w:ascii="Times New Roman" w:cs="Times New Roman" w:eastAsia="Times New Roman" w:hAnsi="Times New Roman"/>
          <w:sz w:val="18"/>
          <w:szCs w:val="18"/>
          <w:b w:val="1"/>
          <w:bCs w:val="1"/>
          <w:color w:val="auto"/>
        </w:rPr>
        <w:t xml:space="preserve">Ek Madde 8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spacing w:after="0" w:line="3" w:lineRule="exact"/>
        <w:rPr>
          <w:sz w:val="20"/>
          <w:szCs w:val="20"/>
          <w:color w:val="auto"/>
        </w:rPr>
      </w:pPr>
    </w:p>
    <w:p>
      <w:pPr>
        <w:jc w:val="both"/>
        <w:ind w:left="540" w:right="1384" w:firstLine="566"/>
        <w:spacing w:after="0" w:line="232" w:lineRule="auto"/>
        <w:rPr>
          <w:sz w:val="20"/>
          <w:szCs w:val="20"/>
          <w:color w:val="auto"/>
        </w:rPr>
      </w:pPr>
      <w:r>
        <w:rPr>
          <w:rFonts w:ascii="Times New Roman" w:cs="Times New Roman" w:eastAsia="Times New Roman" w:hAnsi="Times New Roman"/>
          <w:sz w:val="18"/>
          <w:szCs w:val="18"/>
          <w:color w:val="auto"/>
        </w:rPr>
        <w:t>Vakıfca kurulacak yüksekögretim kurumlarındaki akademik organlar, Devlet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kurumlarındaki akademik organlar gibi düzenlenir ve onların görevlerini yerine getirir.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tim elemanlarının nitelikleri Devlet yükseköğretim kurumlarındaki öğretim elemanlarının niteli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lerinin aynıdır. Devlet yükseköğretim kurumlarında çalışmaları yasaklanmış veya disiplin yoluyla bu kurumlardan çıkarılmış kişiler, vakıf yükseköğretim kurumlarında görev alamazlar.</w:t>
      </w: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b w:val="1"/>
          <w:bCs w:val="1"/>
          <w:color w:val="auto"/>
        </w:rPr>
        <w:t>(Ek fıkra:15/4/2020</w:t>
      </w:r>
      <w:r>
        <w:rPr>
          <w:rFonts w:ascii="Times New Roman" w:cs="Times New Roman" w:eastAsia="Times New Roman" w:hAnsi="Times New Roman"/>
          <w:sz w:val="18"/>
          <w:szCs w:val="18"/>
          <w:b w:val="1"/>
          <w:bCs w:val="1"/>
          <w:color w:val="auto"/>
        </w:rPr>
        <w:t>-7243/11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yükseköğretim kurumlarında çalışan 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elemanlarına, unvanlarına göre Devlet yükseköğretim kurumlarında ödenen ücret tutarından az ücret verilemez. Bu fıkra kapsamında Devlet yükseköğretim kurumlarında ödenen emsal ücretin hesaplanmasında ilgili mevzuat uyarınca aylıklara ilişkin hükümlerin uygulandığı kadroya bağlı ödemeler dikkate alınır.</w:t>
      </w:r>
    </w:p>
    <w:p>
      <w:pPr>
        <w:ind w:left="1120"/>
        <w:spacing w:after="0" w:line="236" w:lineRule="auto"/>
        <w:rPr>
          <w:sz w:val="20"/>
          <w:szCs w:val="20"/>
          <w:color w:val="auto"/>
        </w:rPr>
      </w:pPr>
      <w:r>
        <w:rPr>
          <w:rFonts w:ascii="Times New Roman" w:cs="Times New Roman" w:eastAsia="Times New Roman" w:hAnsi="Times New Roman"/>
          <w:sz w:val="18"/>
          <w:szCs w:val="18"/>
          <w:b w:val="1"/>
          <w:bCs w:val="1"/>
          <w:color w:val="auto"/>
        </w:rPr>
        <w:t xml:space="preserve">Ek Madde 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 </w:t>
      </w:r>
      <w:r>
        <w:rPr>
          <w:rFonts w:ascii="Times New Roman" w:cs="Times New Roman" w:eastAsia="Times New Roman" w:hAnsi="Times New Roman"/>
          <w:sz w:val="18"/>
          <w:szCs w:val="18"/>
          <w:color w:val="auto"/>
        </w:rPr>
        <w:t>Vakıf yükseköğretim kurumlarının eğitim</w:t>
      </w:r>
    </w:p>
    <w:p>
      <w:pPr>
        <w:spacing w:after="0" w:line="1" w:lineRule="exact"/>
        <w:rPr>
          <w:sz w:val="20"/>
          <w:szCs w:val="20"/>
          <w:color w:val="auto"/>
        </w:rPr>
      </w:pPr>
    </w:p>
    <w:p>
      <w:pPr>
        <w:ind w:left="540" w:right="1404" w:firstLine="8"/>
        <w:spacing w:after="0" w:line="230" w:lineRule="auto"/>
        <w:tabs>
          <w:tab w:leader="none" w:pos="665" w:val="left"/>
        </w:tabs>
        <w:numPr>
          <w:ilvl w:val="0"/>
          <w:numId w:val="1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öğretim esasları, öğretim süreleri ve öğrenci hakları ile ilgili hususlar bu Kanun hükümlerine </w:t>
      </w:r>
      <w:r>
        <w:rPr>
          <w:rFonts w:ascii="Times New Roman" w:cs="Times New Roman" w:eastAsia="Times New Roman" w:hAnsi="Times New Roman"/>
          <w:sz w:val="18"/>
          <w:szCs w:val="18"/>
          <w:color w:val="auto"/>
        </w:rPr>
        <w:t>tabidir.</w:t>
      </w:r>
    </w:p>
    <w:p>
      <w:pPr>
        <w:spacing w:after="0" w:line="4" w:lineRule="exact"/>
        <w:rPr>
          <w:rFonts w:ascii="Times New Roman" w:cs="Times New Roman" w:eastAsia="Times New Roman" w:hAnsi="Times New Roman"/>
          <w:sz w:val="18"/>
          <w:szCs w:val="18"/>
          <w:color w:val="auto"/>
        </w:rPr>
      </w:pPr>
    </w:p>
    <w:p>
      <w:pPr>
        <w:jc w:val="both"/>
        <w:ind w:left="540" w:right="1384" w:firstLine="566"/>
        <w:spacing w:after="0" w:line="23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fıkra:15/4/2020</w:t>
      </w:r>
      <w:r>
        <w:rPr>
          <w:rFonts w:ascii="Times New Roman" w:cs="Times New Roman" w:eastAsia="Times New Roman" w:hAnsi="Times New Roman"/>
          <w:sz w:val="18"/>
          <w:szCs w:val="18"/>
          <w:b w:val="1"/>
          <w:bCs w:val="1"/>
          <w:color w:val="auto"/>
        </w:rPr>
        <w:t>-7243/12 md.)</w:t>
      </w:r>
      <w:r>
        <w:rPr>
          <w:rFonts w:ascii="Times New Roman" w:cs="Times New Roman" w:eastAsia="Times New Roman" w:hAnsi="Times New Roman"/>
          <w:sz w:val="18"/>
          <w:szCs w:val="18"/>
          <w:color w:val="auto"/>
        </w:rPr>
        <w:t>Vakıf yükseköğretim kurumları, ön lisans, lisans, tezli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 lisans ve doktora düzeyindeki her bir diploma programında öğrenim gören öğrencilerden; ilgili programın en yüksek merkezi yerleştirme puanına sahip en az yüzde on beşi kadar öğrenci-yi, söz konusu programın öğrenim süresi boyunca ücretsiz okutmakla yükümlüdür. Bu öğrenci-lerden eğitim ve öğretim süreçlerine ilişkin herhangi bir ücret talep edilmez. Tezli yüksek lisans, doktora ve özel yetenek sınavı ile öğrenci alan programlarda en yüksek yerleştirme puanı sırala-ması dikkate alınır. Bu fıkranın uygulanmasına ilişkin usul ve esaslar Yükseköğre</w:t>
      </w:r>
      <w:r>
        <w:rPr>
          <w:rFonts w:ascii="Times New Roman" w:cs="Times New Roman" w:eastAsia="Times New Roman" w:hAnsi="Times New Roman"/>
          <w:sz w:val="18"/>
          <w:szCs w:val="18"/>
          <w:color w:val="auto"/>
        </w:rPr>
        <w:t>tim Kurulu</w:t>
      </w:r>
      <w:r>
        <w:rPr>
          <w:rFonts w:ascii="Times New Roman" w:cs="Times New Roman" w:eastAsia="Times New Roman" w:hAnsi="Times New Roman"/>
          <w:sz w:val="18"/>
          <w:szCs w:val="18"/>
          <w:color w:val="auto"/>
        </w:rPr>
        <w:t xml:space="preserve"> tarafından belirlenir.</w:t>
      </w:r>
    </w:p>
    <w:p>
      <w:pPr>
        <w:spacing w:after="0" w:line="2" w:lineRule="exact"/>
        <w:rPr>
          <w:rFonts w:ascii="Times New Roman" w:cs="Times New Roman" w:eastAsia="Times New Roman" w:hAnsi="Times New Roman"/>
          <w:sz w:val="18"/>
          <w:szCs w:val="18"/>
          <w:color w:val="auto"/>
        </w:rPr>
      </w:pPr>
    </w:p>
    <w:p>
      <w:pPr>
        <w:ind w:left="1120"/>
        <w:spacing w:after="0" w:line="23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Öğrencilerden alınacak ücretler mütevelli heyet tarafından tespit edilir.</w:t>
      </w:r>
    </w:p>
    <w:p>
      <w:pPr>
        <w:ind w:left="1120"/>
        <w:spacing w:after="0" w:line="23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Madde 10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jc w:val="both"/>
        <w:ind w:left="540" w:right="1384" w:firstLine="566"/>
        <w:spacing w:after="0" w:line="23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Vakıflar tarafından kurulacak yükseköğretim kurumları çalışmalarını Devlet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 gibi, her ders yılı sonunda Yükseköğretim Kuruluna sunarlar. Bu kurumlar mali, idari ve ekonomik konularda Yüksekögretim Kurulunun gözetim ve denetimine tabidirler.</w:t>
      </w:r>
    </w:p>
    <w:p>
      <w:pPr>
        <w:jc w:val="both"/>
        <w:ind w:left="540" w:right="1384" w:firstLine="566"/>
        <w:spacing w:after="0" w:line="23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9/5/2018</w:t>
      </w:r>
      <w:r>
        <w:rPr>
          <w:rFonts w:ascii="Times New Roman" w:cs="Times New Roman" w:eastAsia="Times New Roman" w:hAnsi="Times New Roman"/>
          <w:sz w:val="18"/>
          <w:szCs w:val="18"/>
          <w:b w:val="1"/>
          <w:bCs w:val="1"/>
          <w:color w:val="auto"/>
        </w:rPr>
        <w:t>-7141/3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Kurulu gözetim ve denetim görevi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kapsamında, vakıf yükseköğretim kurumlarının ilişkili kişiler ile yaptıkları mal veya hizmet alım ya da satımlarına veya parasal hareketlere ilişkin olarak bu kişilerden bilgi ve belge isteyebilir ya da bu kişiler nezdinde söz konusu işlemlere ilişkin olarak inceleme yapılmasını talep edebilir. Bu hükmün uygulanmasında ilişkili kişi, kurucu vakıf ve vakıf yükseköğretim kurumlarının mütevelli heyet üyeleri ve yöneticilerinin ilgili bulunduğu gerçek kişi veya kurum ile idaresi, denetimi veya sermayesi bakımından doğrudan veya dolaylı olarak bağlı bulunduğu ya da nüfuzu altında bulun-durduğu gerçek kişi veya kurumları ifade eder. Mütevelli heyet üyeleri ve yöneticilerin eşleri, mütevelli heyet üyeleri ve yöneticilerin veya eşlerinin üstsoy ve altsoyu ile üçüncü derece dahil yansoy hısımları ve kayın hısımları da ilişkili kişi sayılır.</w:t>
      </w:r>
    </w:p>
    <w:p>
      <w:pPr>
        <w:spacing w:after="0" w:line="7" w:lineRule="exact"/>
        <w:rPr>
          <w:rFonts w:ascii="Times New Roman" w:cs="Times New Roman" w:eastAsia="Times New Roman" w:hAnsi="Times New Roman"/>
          <w:sz w:val="18"/>
          <w:szCs w:val="18"/>
          <w:color w:val="auto"/>
        </w:rPr>
      </w:pPr>
    </w:p>
    <w:p>
      <w:pPr>
        <w:jc w:val="both"/>
        <w:ind w:left="540" w:right="1384" w:firstLine="566"/>
        <w:spacing w:after="0" w:line="2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fıkra: 9/5/2018</w:t>
      </w:r>
      <w:r>
        <w:rPr>
          <w:rFonts w:ascii="Times New Roman" w:cs="Times New Roman" w:eastAsia="Times New Roman" w:hAnsi="Times New Roman"/>
          <w:sz w:val="18"/>
          <w:szCs w:val="18"/>
          <w:b w:val="1"/>
          <w:bCs w:val="1"/>
          <w:color w:val="auto"/>
        </w:rPr>
        <w:t>-7141/3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Kurulu tarafından vakıf yükseköğretim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kurumlarının yurt dışı mali ve finansal ilişkilerinin denetimi ilgili kamu kurum ve kuruluşlarından </w:t>
      </w:r>
      <w:r>
        <w:rPr>
          <w:rFonts w:ascii="Times New Roman" w:cs="Times New Roman" w:eastAsia="Times New Roman" w:hAnsi="Times New Roman"/>
          <w:sz w:val="18"/>
          <w:szCs w:val="18"/>
          <w:color w:val="auto"/>
        </w:rPr>
        <w:t>talep edilebilir.</w:t>
      </w:r>
    </w:p>
    <w:p>
      <w:pPr>
        <w:spacing w:after="0" w:line="2" w:lineRule="exact"/>
        <w:rPr>
          <w:rFonts w:ascii="Times New Roman" w:cs="Times New Roman" w:eastAsia="Times New Roman" w:hAnsi="Times New Roman"/>
          <w:sz w:val="18"/>
          <w:szCs w:val="18"/>
          <w:color w:val="auto"/>
        </w:rPr>
      </w:pPr>
    </w:p>
    <w:p>
      <w:pPr>
        <w:ind w:left="1120"/>
        <w:spacing w:after="0" w:line="23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Madde 11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spacing w:after="0" w:line="3" w:lineRule="exact"/>
        <w:rPr>
          <w:rFonts w:ascii="Times New Roman" w:cs="Times New Roman" w:eastAsia="Times New Roman" w:hAnsi="Times New Roman"/>
          <w:sz w:val="18"/>
          <w:szCs w:val="18"/>
          <w:color w:val="auto"/>
        </w:rPr>
      </w:pPr>
    </w:p>
    <w:p>
      <w:pPr>
        <w:jc w:val="both"/>
        <w:ind w:left="540" w:right="1384" w:firstLine="566"/>
        <w:spacing w:after="0" w:line="23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Vakıflarca kurulacak yükseköğretim kurumlarında, beklenen eğitim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öğretimdüzeyinin yetersizliğinin Yükseköğretim Kurulunca tespit edilmesi ve durumun düzeltilmesi için gerekli uyarı ve önerilerin sonuçsuz kalması halinde bu kurumun faaliyeti Yükseköğretim Kurulunca </w:t>
      </w:r>
      <w:r>
        <w:rPr>
          <w:rFonts w:ascii="Times New Roman" w:cs="Times New Roman" w:eastAsia="Times New Roman" w:hAnsi="Times New Roman"/>
          <w:sz w:val="18"/>
          <w:szCs w:val="18"/>
          <w:color w:val="auto"/>
        </w:rPr>
        <w:t>durdurulur.</w:t>
      </w:r>
    </w:p>
    <w:p>
      <w:pPr>
        <w:sectPr>
          <w:pgSz w:w="11900" w:h="16838" w:orient="portrait"/>
          <w:cols w:equalWidth="0" w:num="1">
            <w:col w:w="9024"/>
          </w:cols>
          <w:pgMar w:left="1440" w:top="695" w:right="1440" w:bottom="1440" w:gutter="0" w:footer="0" w:header="0"/>
        </w:sectPr>
      </w:pPr>
    </w:p>
    <w:bookmarkStart w:id="66" w:name="page67"/>
    <w:bookmarkEnd w:id="66"/>
    <w:p>
      <w:pPr>
        <w:ind w:left="3780"/>
        <w:spacing w:after="0"/>
        <w:rPr>
          <w:sz w:val="20"/>
          <w:szCs w:val="20"/>
          <w:color w:val="auto"/>
        </w:rPr>
      </w:pPr>
      <w:r>
        <w:rPr>
          <w:rFonts w:ascii="Times New Roman" w:cs="Times New Roman" w:eastAsia="Times New Roman" w:hAnsi="Times New Roman"/>
          <w:sz w:val="22"/>
          <w:szCs w:val="22"/>
          <w:color w:val="auto"/>
        </w:rPr>
        <w:t>5382-2</w:t>
      </w:r>
    </w:p>
    <w:p>
      <w:pPr>
        <w:spacing w:after="0" w:line="273"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(Ek fıkra: 19/11/2014</w:t>
      </w:r>
      <w:r>
        <w:rPr>
          <w:rFonts w:ascii="Times New Roman" w:cs="Times New Roman" w:eastAsia="Times New Roman" w:hAnsi="Times New Roman"/>
          <w:sz w:val="18"/>
          <w:szCs w:val="18"/>
          <w:b w:val="1"/>
          <w:bCs w:val="1"/>
          <w:color w:val="auto"/>
        </w:rPr>
        <w:t>-6569/31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faaliyetlerini yürütmekle birlikte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rucu vakfa veya üçüncü şahıslara doğrudan ya da dolaylı kaynak aktardığı Maliye Bakanlığının görüşü alınarak Yükseköğretim Kurulu tarafından belirlenen nesnel ve ölçülebilir kriterlere göre tespit edilen vakıf yükseköğretim kurumları hakkında, verilen süre içerisinde aktarılan kaynağın vakıf yükseköğretim kurumuna iade edilmemesi hâlinde, Yükseköğretim Kurulu gerektiğinde düzeltici, kısıtlayıcı veya faaliyet iznini kaldırma şeklinde tedbir niteliğinde kararlar alır.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Yapılan denetimler sonucu faaliyet izninin kaldırı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 xml:space="preserve">masını gerektiren durumlar tespit edilen vakıf yükseköğretim kurumları ile kurucu vakıflarına kayyım atanan vakıf yükseköğretim kurumlarının faaliyet izni, Cumhurbaşkanı kararı ile kaldırı-lır. Bu durum, ilgili vakıf yükseköğretim kurumunun kuruluş kanununun yürürlükten kaldırılma-sının sağlanması için Yükseköğretim Kurulu tarafından Millî Eğitim Bakanlığına bildirilir. </w:t>
      </w:r>
      <w:r>
        <w:rPr>
          <w:rFonts w:ascii="Times New Roman" w:cs="Times New Roman" w:eastAsia="Times New Roman" w:hAnsi="Times New Roman"/>
          <w:sz w:val="18"/>
          <w:szCs w:val="18"/>
          <w:b w:val="1"/>
          <w:bCs w:val="1"/>
          <w:color w:val="auto"/>
        </w:rPr>
        <w:t>(Ek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cümle:15/4/2020</w:t>
      </w:r>
      <w:r>
        <w:rPr>
          <w:rFonts w:ascii="Times New Roman" w:cs="Times New Roman" w:eastAsia="Times New Roman" w:hAnsi="Times New Roman"/>
          <w:sz w:val="18"/>
          <w:szCs w:val="18"/>
          <w:b w:val="1"/>
          <w:bCs w:val="1"/>
          <w:color w:val="auto"/>
        </w:rPr>
        <w:t>-7243/13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yükseköğretim kurumunun faaliyet izninin kaldırılması,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kurucu vakfın tüzel kişiliğini etkilemez. </w:t>
      </w:r>
      <w:r>
        <w:rPr>
          <w:rFonts w:ascii="Times New Roman" w:cs="Times New Roman" w:eastAsia="Times New Roman" w:hAnsi="Times New Roman"/>
          <w:sz w:val="18"/>
          <w:szCs w:val="18"/>
          <w:color w:val="auto"/>
        </w:rPr>
        <w:t>F</w:t>
      </w:r>
      <w:r>
        <w:rPr>
          <w:rFonts w:ascii="Times New Roman" w:cs="Times New Roman" w:eastAsia="Times New Roman" w:hAnsi="Times New Roman"/>
          <w:sz w:val="18"/>
          <w:szCs w:val="18"/>
          <w:color w:val="auto"/>
        </w:rPr>
        <w:t>aaliyet izni kaldırılan vakıf yükseköğre</w:t>
      </w:r>
      <w:r>
        <w:rPr>
          <w:rFonts w:ascii="Times New Roman" w:cs="Times New Roman" w:eastAsia="Times New Roman" w:hAnsi="Times New Roman"/>
          <w:sz w:val="18"/>
          <w:szCs w:val="18"/>
          <w:color w:val="auto"/>
        </w:rPr>
        <w:t>tim kurum</w:t>
      </w:r>
      <w:r>
        <w:rPr>
          <w:rFonts w:ascii="Times New Roman" w:cs="Times New Roman" w:eastAsia="Times New Roman" w:hAnsi="Times New Roman"/>
          <w:sz w:val="18"/>
          <w:szCs w:val="18"/>
          <w:color w:val="auto"/>
        </w:rPr>
        <w:t>ların-da kayıtlı öğrenciler Yükseköğretim Kurulu tarafından garantör üniversiteye veya belirlen</w:t>
      </w:r>
      <w:r>
        <w:rPr>
          <w:rFonts w:ascii="Times New Roman" w:cs="Times New Roman" w:eastAsia="Times New Roman" w:hAnsi="Times New Roman"/>
          <w:sz w:val="18"/>
          <w:szCs w:val="18"/>
          <w:color w:val="auto"/>
        </w:rPr>
        <w:t>ecek bir</w:t>
      </w:r>
      <w:r>
        <w:rPr>
          <w:rFonts w:ascii="Times New Roman" w:cs="Times New Roman" w:eastAsia="Times New Roman" w:hAnsi="Times New Roman"/>
          <w:sz w:val="18"/>
          <w:szCs w:val="18"/>
          <w:color w:val="auto"/>
        </w:rPr>
        <w:t xml:space="preserve"> Devlet üniversitesine intikal ettirilir. </w:t>
      </w:r>
      <w:r>
        <w:rPr>
          <w:rFonts w:ascii="Times New Roman" w:cs="Times New Roman" w:eastAsia="Times New Roman" w:hAnsi="Times New Roman"/>
          <w:sz w:val="18"/>
          <w:szCs w:val="18"/>
          <w:b w:val="1"/>
          <w:bCs w:val="1"/>
          <w:color w:val="auto"/>
        </w:rPr>
        <w:t>(Ek cümle:15/4/2020</w:t>
      </w:r>
      <w:r>
        <w:rPr>
          <w:rFonts w:ascii="Times New Roman" w:cs="Times New Roman" w:eastAsia="Times New Roman" w:hAnsi="Times New Roman"/>
          <w:sz w:val="18"/>
          <w:szCs w:val="18"/>
          <w:b w:val="1"/>
          <w:bCs w:val="1"/>
          <w:color w:val="auto"/>
        </w:rPr>
        <w:t>-7243/13 md.)</w:t>
      </w:r>
      <w:r>
        <w:rPr>
          <w:rFonts w:ascii="Times New Roman" w:cs="Times New Roman" w:eastAsia="Times New Roman" w:hAnsi="Times New Roman"/>
          <w:sz w:val="18"/>
          <w:szCs w:val="18"/>
          <w:color w:val="auto"/>
        </w:rPr>
        <w:t xml:space="preserve"> Öğrenciler, bursluluk durumları gözetilmek şartıyla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ücretlerini garantör üniversiteye ödemeye devam</w:t>
      </w:r>
    </w:p>
    <w:p>
      <w:pPr>
        <w:ind w:left="540"/>
        <w:spacing w:after="0" w:line="182" w:lineRule="auto"/>
        <w:rPr>
          <w:sz w:val="20"/>
          <w:szCs w:val="20"/>
          <w:color w:val="auto"/>
        </w:rPr>
      </w:pPr>
      <w:r>
        <w:rPr>
          <w:rFonts w:ascii="Times New Roman" w:cs="Times New Roman" w:eastAsia="Times New Roman" w:hAnsi="Times New Roman"/>
          <w:sz w:val="28"/>
          <w:szCs w:val="28"/>
          <w:color w:val="auto"/>
          <w:vertAlign w:val="subscript"/>
        </w:rPr>
        <w:t>eder.</w:t>
      </w:r>
      <w:r>
        <w:rPr>
          <w:rFonts w:ascii="Times New Roman" w:cs="Times New Roman" w:eastAsia="Times New Roman" w:hAnsi="Times New Roman"/>
          <w:sz w:val="11"/>
          <w:szCs w:val="11"/>
          <w:color w:val="auto"/>
        </w:rPr>
        <w:t xml:space="preserve"> (1)(2)</w:t>
      </w:r>
    </w:p>
    <w:p>
      <w:pPr>
        <w:spacing w:after="0" w:line="42"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Faaliyet izni kaldırılan vakıf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rının malvarlığı, 22/11/2001 tarihli ve 4721 sayılı Türk Medeni Kanununun resmî tasfiye hükü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lerine göre tasfiye edilir. Resmî tasfiye süreci Yükseköğretim Kurulu tarafından başlatılır. Yetkili ve görevli mahkemece Maliye Bakanlığı ve Yükseköğretim Kurulunun birer temsilcisi tasfiye memuru olarak atanır. Tasfiye giderleri, tasfiye olunan vakıf yükseköğretim kurumun</w:t>
      </w:r>
      <w:r>
        <w:rPr>
          <w:rFonts w:ascii="Times New Roman" w:cs="Times New Roman" w:eastAsia="Times New Roman" w:hAnsi="Times New Roman"/>
          <w:sz w:val="18"/>
          <w:szCs w:val="18"/>
          <w:color w:val="auto"/>
        </w:rPr>
        <w:t>un malvarl</w:t>
      </w:r>
      <w:r>
        <w:rPr>
          <w:rFonts w:ascii="Times New Roman" w:cs="Times New Roman" w:eastAsia="Times New Roman" w:hAnsi="Times New Roman"/>
          <w:sz w:val="18"/>
          <w:szCs w:val="18"/>
          <w:color w:val="auto"/>
        </w:rPr>
        <w:t>ı-ğından karşılanır. Tasfiye işlemleri her türlü vergi, resim ve harçtan muaftır.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Tasfiye memurları yaptıkları işlemler nedeniyle gö-revinin gereklerine açıkça aykırı davrandıklarının ceza mahkemesi kararıyla tespit edilmesi dışı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malî ve idarî yönden sorumlu tutulamazlar.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Tasfiye süresince vakıf yükseköğretim kurumu ale</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 xml:space="preserve">hine ihtiyati tedbir ve ihtiyati haciz kararı verilemez, ihtiyati tedbir ve ihtiyati haciz dâhil her türlü </w:t>
      </w:r>
      <w:r>
        <w:rPr>
          <w:rFonts w:ascii="Times New Roman" w:cs="Times New Roman" w:eastAsia="Times New Roman" w:hAnsi="Times New Roman"/>
          <w:sz w:val="18"/>
          <w:szCs w:val="18"/>
          <w:color w:val="auto"/>
        </w:rPr>
        <w:t xml:space="preserve">icra </w:t>
      </w:r>
      <w:r>
        <w:rPr>
          <w:rFonts w:ascii="Times New Roman" w:cs="Times New Roman" w:eastAsia="Times New Roman" w:hAnsi="Times New Roman"/>
          <w:sz w:val="18"/>
          <w:szCs w:val="18"/>
          <w:color w:val="auto"/>
        </w:rPr>
        <w:t>takibatı durur ve yeni icra takibi yapılamaz. Varsa vakıf yükseköğretim kurumu hesaplarına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konulan ihtiyati tedbir, ihtiyati haciz, hacizler ile blokeler kalkar. Tasfiye süresi boyunca zaman</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şımı süresi işlemez.</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7"/>
          <w:szCs w:val="17"/>
          <w:b w:val="1"/>
          <w:bCs w:val="1"/>
          <w:color w:val="auto"/>
        </w:rPr>
        <w:t>(Ek fıkra: 20/8/2016</w:t>
      </w:r>
      <w:r>
        <w:rPr>
          <w:rFonts w:ascii="Times New Roman" w:cs="Times New Roman" w:eastAsia="Times New Roman" w:hAnsi="Times New Roman"/>
          <w:sz w:val="17"/>
          <w:szCs w:val="17"/>
          <w:b w:val="1"/>
          <w:bCs w:val="1"/>
          <w:color w:val="auto"/>
        </w:rPr>
        <w:t>-6745/15 md.)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Tasfiye s</w:t>
      </w:r>
      <w:r>
        <w:rPr>
          <w:rFonts w:ascii="Times New Roman" w:cs="Times New Roman" w:eastAsia="Times New Roman" w:hAnsi="Times New Roman"/>
          <w:sz w:val="17"/>
          <w:szCs w:val="17"/>
          <w:color w:val="auto"/>
        </w:rPr>
        <w:t>onucunda kalan malvarlığı kurucu vakfa geçer.</w:t>
      </w:r>
    </w:p>
    <w:p>
      <w:pPr>
        <w:spacing w:after="0" w:line="45"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Öğrencilerin nakledildiği yükseköğretim kurumları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faaliyet izni kaldırılan vakıf yükseköğretim kurumunun borçlarından dolayı sorumlu tutulamaz.</w:t>
      </w:r>
    </w:p>
    <w:p>
      <w:pPr>
        <w:spacing w:after="0" w:line="18"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(Ek fıkra:15/4/2020</w:t>
      </w:r>
      <w:r>
        <w:rPr>
          <w:rFonts w:ascii="Times New Roman" w:cs="Times New Roman" w:eastAsia="Times New Roman" w:hAnsi="Times New Roman"/>
          <w:sz w:val="18"/>
          <w:szCs w:val="18"/>
          <w:b w:val="1"/>
          <w:bCs w:val="1"/>
          <w:color w:val="auto"/>
        </w:rPr>
        <w:t>-7243/13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Faaliyet izni kaldırılan vakıf yükseköğretim kurumu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adına, mülkiyeti Hazineye ait veya Devletin hüküm ve tasarrufu altında olan taşınmazlara ilişkin tesis edilen irtifak hakları ile verilen kullanma izinleri iptal edilir ve bu taşınmazlar ile fiilen </w:t>
      </w:r>
      <w:r>
        <w:rPr>
          <w:rFonts w:ascii="Times New Roman" w:cs="Times New Roman" w:eastAsia="Times New Roman" w:hAnsi="Times New Roman"/>
          <w:sz w:val="18"/>
          <w:szCs w:val="18"/>
          <w:color w:val="auto"/>
        </w:rPr>
        <w:t>kulla</w:t>
      </w:r>
      <w:r>
        <w:rPr>
          <w:rFonts w:ascii="Times New Roman" w:cs="Times New Roman" w:eastAsia="Times New Roman" w:hAnsi="Times New Roman"/>
          <w:sz w:val="18"/>
          <w:szCs w:val="18"/>
          <w:color w:val="auto"/>
        </w:rPr>
        <w:t>nılan taşınmazlar aynı amaçla kullanılmak üzere garantör üniversiteye tahsis edilir.</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Kurucu vakıflarına kayyım tayin edilen veya faaliyet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izni kaldırılan vakıf yükseköğretim kurumu mütevelli heyet başkanı ve üyeleri ile tüm yöneticil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rinin görevleri kendiliğinden sona erer. Bu vakıf yükseköğretim kurumunda çalışmakta olan akademik ve diğer personelin hizmet sözleşmeleri hakkında 22/5/2003 tarihli ve 4857 sayılı İş Kanunu hükümleri uygulanır.</w:t>
      </w:r>
    </w:p>
    <w:p>
      <w:pPr>
        <w:spacing w:after="0" w:line="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66" w:lineRule="exact"/>
        <w:rPr>
          <w:sz w:val="20"/>
          <w:szCs w:val="20"/>
          <w:color w:val="auto"/>
        </w:rPr>
      </w:pPr>
    </w:p>
    <w:p>
      <w:pPr>
        <w:ind w:left="540" w:right="1404" w:firstLine="8"/>
        <w:spacing w:after="0" w:line="300" w:lineRule="auto"/>
        <w:tabs>
          <w:tab w:leader="none" w:pos="770" w:val="left"/>
        </w:tabs>
        <w:numPr>
          <w:ilvl w:val="0"/>
          <w:numId w:val="1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w:t>
      </w:r>
      <w:r>
        <w:rPr>
          <w:rFonts w:ascii="Times New Roman" w:cs="Times New Roman" w:eastAsia="Times New Roman" w:hAnsi="Times New Roman"/>
          <w:sz w:val="16"/>
          <w:szCs w:val="16"/>
          <w:i w:val="1"/>
          <w:iCs w:val="1"/>
          <w:color w:val="auto"/>
        </w:rPr>
        <w:t>18 tarihli ve 703 sayılı KHK’nin 135 inci maddesiyle, bu fıkrada yer alan “Yükseköğretim Kurulu-nun teklifi ve Bakanlar Kurulunun” ibaresi “Cumhurbaşkanı” şeklinde değiştirilmiştir.</w:t>
      </w:r>
    </w:p>
    <w:p>
      <w:pPr>
        <w:spacing w:after="0" w:line="20" w:lineRule="exact"/>
        <w:rPr>
          <w:rFonts w:ascii="Times New Roman" w:cs="Times New Roman" w:eastAsia="Times New Roman" w:hAnsi="Times New Roman"/>
          <w:sz w:val="16"/>
          <w:szCs w:val="16"/>
          <w:i w:val="1"/>
          <w:iCs w:val="1"/>
          <w:color w:val="auto"/>
        </w:rPr>
      </w:pPr>
    </w:p>
    <w:p>
      <w:pPr>
        <w:jc w:val="both"/>
        <w:ind w:left="540" w:right="1384" w:firstLine="8"/>
        <w:spacing w:after="0" w:line="306" w:lineRule="auto"/>
        <w:tabs>
          <w:tab w:leader="none" w:pos="765" w:val="left"/>
        </w:tabs>
        <w:numPr>
          <w:ilvl w:val="0"/>
          <w:numId w:val="126"/>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15/4/2020 tarihli ve 7243 sayılı Kanunun 13 üncü maddesiyle, bu fıkraya ikinci cümlesinden sonra gelmek üzere cümle eklenmiş, mevcut üçüncü cümlesinde yer alan “Bu şekilde faaliyet” ibaresi “Faaliyet” şeklinde değiştirilmiştir.</w:t>
      </w:r>
    </w:p>
    <w:p>
      <w:pPr>
        <w:sectPr>
          <w:pgSz w:w="11900" w:h="16838" w:orient="portrait"/>
          <w:cols w:equalWidth="0" w:num="1">
            <w:col w:w="9024"/>
          </w:cols>
          <w:pgMar w:left="1440" w:top="695" w:right="1440" w:bottom="1440" w:gutter="0" w:footer="0" w:header="0"/>
        </w:sectPr>
      </w:pPr>
    </w:p>
    <w:bookmarkStart w:id="67" w:name="page68"/>
    <w:bookmarkEnd w:id="67"/>
    <w:p>
      <w:pPr>
        <w:ind w:left="3780"/>
        <w:spacing w:after="0"/>
        <w:rPr>
          <w:sz w:val="20"/>
          <w:szCs w:val="20"/>
          <w:color w:val="auto"/>
        </w:rPr>
      </w:pPr>
      <w:r>
        <w:rPr>
          <w:rFonts w:ascii="Times New Roman" w:cs="Times New Roman" w:eastAsia="Times New Roman" w:hAnsi="Times New Roman"/>
          <w:sz w:val="22"/>
          <w:szCs w:val="22"/>
          <w:color w:val="auto"/>
        </w:rPr>
        <w:t>5382-3</w:t>
      </w:r>
    </w:p>
    <w:p>
      <w:pPr>
        <w:spacing w:after="0" w:line="273"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(Ek fıkra:15/4/2020</w:t>
      </w:r>
      <w:r>
        <w:rPr>
          <w:rFonts w:ascii="Times New Roman" w:cs="Times New Roman" w:eastAsia="Times New Roman" w:hAnsi="Times New Roman"/>
          <w:sz w:val="18"/>
          <w:szCs w:val="18"/>
          <w:b w:val="1"/>
          <w:bCs w:val="1"/>
          <w:color w:val="auto"/>
        </w:rPr>
        <w:t>-7243/13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yükseköğretim kurumunun muaccel ve kısa va-deli borçlarını, toplam yıllık eğitim ve öğretim gelirleriyle veya mevcut mal varlığıyla ödeme imkânının bulunmadığının Hazine ve Maliye Bakanlığının görüşü ve Yükseköğretim Kurulunun kararıyla tespit edilmesi halinde, faaliyet izni geçici olarak durdurulur.</w:t>
      </w:r>
    </w:p>
    <w:p>
      <w:pPr>
        <w:spacing w:after="0" w:line="1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b w:val="1"/>
          <w:bCs w:val="1"/>
          <w:color w:val="auto"/>
        </w:rPr>
        <w:t>(Ek fı</w:t>
      </w:r>
      <w:r>
        <w:rPr>
          <w:rFonts w:ascii="Times New Roman" w:cs="Times New Roman" w:eastAsia="Times New Roman" w:hAnsi="Times New Roman"/>
          <w:sz w:val="18"/>
          <w:szCs w:val="18"/>
          <w:b w:val="1"/>
          <w:bCs w:val="1"/>
          <w:color w:val="auto"/>
        </w:rPr>
        <w:t>kra: 20/8/2016-6745/15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yükseköğretim kurumunun faaliyet izninin g</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çici olarak durdurulması hâlinde durdurulma süresince, kurumun idaresi, eğitim ve öğretimi sürdürmek veya tamamlamak üzere Yükseköğretim Kurulunca garantör üniversiteye veya belir</w:t>
      </w:r>
      <w:r>
        <w:rPr>
          <w:rFonts w:ascii="Times New Roman" w:cs="Times New Roman" w:eastAsia="Times New Roman" w:hAnsi="Times New Roman"/>
          <w:sz w:val="18"/>
          <w:szCs w:val="18"/>
          <w:color w:val="auto"/>
        </w:rPr>
        <w:t>le-</w:t>
      </w:r>
      <w:r>
        <w:rPr>
          <w:rFonts w:ascii="Times New Roman" w:cs="Times New Roman" w:eastAsia="Times New Roman" w:hAnsi="Times New Roman"/>
          <w:sz w:val="18"/>
          <w:szCs w:val="18"/>
          <w:color w:val="auto"/>
        </w:rPr>
        <w:t xml:space="preserve">necek bir Devlet yükseköğretim kurumuna verilir. Bu vakıf yükseköğretim kurumunun kurucu vakfının yönetim organı başkan ve üyeleri ile vakıf yükseköğretim kurumu mütevelli heyet baş-kanı, üyeleri ve tüm yöneticilerinin görevleri, faaliyet izninin geçici olarak durdurulması kararı ile birlikte sona erer. Bu kurucu vakfa, Yükseköğretim Kurulu ile birlikte Vakıflar Genel Müdürlü-ğünün talebi üzerine yetkili mahkeme tarafından kayyım atanır. </w:t>
      </w:r>
      <w:r>
        <w:rPr>
          <w:rFonts w:ascii="Times New Roman" w:cs="Times New Roman" w:eastAsia="Times New Roman" w:hAnsi="Times New Roman"/>
          <w:sz w:val="18"/>
          <w:szCs w:val="18"/>
          <w:b w:val="1"/>
          <w:bCs w:val="1"/>
          <w:color w:val="auto"/>
        </w:rPr>
        <w:t>(Ek cümle: 31/10/2016</w:t>
      </w:r>
      <w:r>
        <w:rPr>
          <w:rFonts w:ascii="Times New Roman" w:cs="Times New Roman" w:eastAsia="Times New Roman" w:hAnsi="Times New Roman"/>
          <w:sz w:val="18"/>
          <w:szCs w:val="18"/>
          <w:b w:val="1"/>
          <w:bCs w:val="1"/>
          <w:color w:val="auto"/>
        </w:rPr>
        <w:t xml:space="preserve">-KHK-678/23 md.; Aynen kabul: 1/2/2018-7071/23 md.) </w:t>
      </w:r>
      <w:r>
        <w:rPr>
          <w:rFonts w:ascii="Times New Roman" w:cs="Times New Roman" w:eastAsia="Times New Roman" w:hAnsi="Times New Roman"/>
          <w:sz w:val="18"/>
          <w:szCs w:val="18"/>
          <w:color w:val="auto"/>
        </w:rPr>
        <w:t>Mahkeme tarafından kayyım atanıncaya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kadar kurucu vakıf, Vakıflar Genel Müdürlüğü tarafından yönetilir. </w:t>
      </w:r>
      <w:r>
        <w:rPr>
          <w:rFonts w:ascii="Times New Roman" w:cs="Times New Roman" w:eastAsia="Times New Roman" w:hAnsi="Times New Roman"/>
          <w:sz w:val="18"/>
          <w:szCs w:val="18"/>
          <w:b w:val="1"/>
          <w:bCs w:val="1"/>
          <w:color w:val="auto"/>
        </w:rPr>
        <w:t>(Ek cümle:15/4/2020</w:t>
      </w:r>
      <w:r>
        <w:rPr>
          <w:rFonts w:ascii="Times New Roman" w:cs="Times New Roman" w:eastAsia="Times New Roman" w:hAnsi="Times New Roman"/>
          <w:sz w:val="18"/>
          <w:szCs w:val="18"/>
          <w:b w:val="1"/>
          <w:bCs w:val="1"/>
          <w:color w:val="auto"/>
        </w:rPr>
        <w:t xml:space="preserve">-7243/13 md.) </w:t>
      </w:r>
      <w:r>
        <w:rPr>
          <w:rFonts w:ascii="Times New Roman" w:cs="Times New Roman" w:eastAsia="Times New Roman" w:hAnsi="Times New Roman"/>
          <w:sz w:val="18"/>
          <w:szCs w:val="18"/>
          <w:color w:val="auto"/>
        </w:rPr>
        <w:t>Vakıf yükseköğretim kurumunun faaliyet izninin kaldırılması halinde, kurucu vakfa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atanan kayyımın görevi sona erer.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Faaliyet izninin geçici olarak durdurulması süresi b</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yunca vakıf yükseköğretim kurumu aleyhine ihtiyati tedbir ve ihtiyati haciz kararı verilemez, ihtiyati tedbir ve ihtiyati haciz dâhil her türlü icra takibatı durur ve yeni icra takibi yapılamaz. Varsa vakıf yükseköğretim kurumu hesaplarına konulan ihtiyati tedbir, ihtiyati haciz, hacizler ile blokeler kalkar. Faaliyet izninin geçici olarak durdurulması süresi boyunca zamanaşımı süresi işlemez.</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(Ek fıkra:15/4/2020</w:t>
      </w:r>
      <w:r>
        <w:rPr>
          <w:rFonts w:ascii="Times New Roman" w:cs="Times New Roman" w:eastAsia="Times New Roman" w:hAnsi="Times New Roman"/>
          <w:sz w:val="18"/>
          <w:szCs w:val="18"/>
          <w:b w:val="1"/>
          <w:bCs w:val="1"/>
          <w:color w:val="auto"/>
        </w:rPr>
        <w:t>-7243/13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Faaliyet izni geçici olarak durdurulan vakıf yükseköğ-retim kurumunun,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faaliyetleri için mülkiyetinde yeterli taşınmazı bulunmadığının veya mevcut malvarlığıyla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faaliyetlerini sürdüremeyeceğinin garantör üniversite </w:t>
      </w:r>
      <w:r>
        <w:rPr>
          <w:rFonts w:ascii="Times New Roman" w:cs="Times New Roman" w:eastAsia="Times New Roman" w:hAnsi="Times New Roman"/>
          <w:sz w:val="18"/>
          <w:szCs w:val="18"/>
          <w:color w:val="auto"/>
        </w:rPr>
        <w:t>taraf</w:t>
      </w:r>
      <w:r>
        <w:rPr>
          <w:rFonts w:ascii="Times New Roman" w:cs="Times New Roman" w:eastAsia="Times New Roman" w:hAnsi="Times New Roman"/>
          <w:sz w:val="18"/>
          <w:szCs w:val="18"/>
          <w:color w:val="auto"/>
        </w:rPr>
        <w:t>ından tespiti ve Yükseköğretim Kurulunca onaylanması halinde, üçüncü fıkra uyarınca faali-yet izni kaldırılır.</w:t>
      </w:r>
    </w:p>
    <w:p>
      <w:pPr>
        <w:spacing w:after="0" w:line="14"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madde kapsamına giren vakıf yükseköğretim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rumlarında eğitim öğretim ücretlerinin belirlenmesine, öğrencilerin nakline, eğitim öğretimin ve diğer işlemlerin aksamadan yürütülmesine ilişkin her türlü tedbirleri almaya ve düzenleme ya </w:t>
      </w:r>
      <w:r>
        <w:rPr>
          <w:rFonts w:ascii="Times New Roman" w:cs="Times New Roman" w:eastAsia="Times New Roman" w:hAnsi="Times New Roman"/>
          <w:sz w:val="18"/>
          <w:szCs w:val="18"/>
          <w:color w:val="auto"/>
        </w:rPr>
        <w:t>p-</w:t>
      </w:r>
      <w:r>
        <w:rPr>
          <w:rFonts w:ascii="Times New Roman" w:cs="Times New Roman" w:eastAsia="Times New Roman" w:hAnsi="Times New Roman"/>
          <w:sz w:val="18"/>
          <w:szCs w:val="18"/>
          <w:color w:val="auto"/>
        </w:rPr>
        <w:t>maya Yükseköğretim Kurulu yetkilidir.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(Ek fıkra: 20/8/2016</w:t>
      </w:r>
      <w:r>
        <w:rPr>
          <w:rFonts w:ascii="Times New Roman" w:cs="Times New Roman" w:eastAsia="Times New Roman" w:hAnsi="Times New Roman"/>
          <w:sz w:val="18"/>
          <w:szCs w:val="18"/>
          <w:b w:val="1"/>
          <w:bCs w:val="1"/>
          <w:color w:val="auto"/>
        </w:rPr>
        <w:t>-6745/15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maddenin uygulanmasına ilişkin tereddütleri g</w:t>
      </w:r>
      <w:r>
        <w:rPr>
          <w:rFonts w:ascii="Times New Roman" w:cs="Times New Roman" w:eastAsia="Times New Roman" w:hAnsi="Times New Roman"/>
          <w:sz w:val="18"/>
          <w:szCs w:val="18"/>
          <w:color w:val="auto"/>
        </w:rPr>
        <w:t>i-dermeye, g</w:t>
      </w:r>
      <w:r>
        <w:rPr>
          <w:rFonts w:ascii="Times New Roman" w:cs="Times New Roman" w:eastAsia="Times New Roman" w:hAnsi="Times New Roman"/>
          <w:sz w:val="18"/>
          <w:szCs w:val="18"/>
          <w:color w:val="auto"/>
        </w:rPr>
        <w:t>erektiğinde Maliye ve Millî Eğitim bakanlıklarının görüşünü alarak Yükseköğretim</w:t>
      </w:r>
      <w:r>
        <w:rPr>
          <w:rFonts w:ascii="Times New Roman" w:cs="Times New Roman" w:eastAsia="Times New Roman" w:hAnsi="Times New Roman"/>
          <w:sz w:val="18"/>
          <w:szCs w:val="18"/>
          <w:color w:val="auto"/>
        </w:rPr>
        <w:t xml:space="preserve"> Kurulu yetkilidir.</w:t>
      </w:r>
    </w:p>
    <w:p>
      <w:pPr>
        <w:spacing w:after="0" w:line="14" w:lineRule="exact"/>
        <w:rPr>
          <w:sz w:val="20"/>
          <w:szCs w:val="20"/>
          <w:color w:val="auto"/>
        </w:rPr>
      </w:pPr>
    </w:p>
    <w:p>
      <w:pPr>
        <w:jc w:val="both"/>
        <w:ind w:left="540" w:right="140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(Ek fıkra: 19/11/2014</w:t>
      </w:r>
      <w:r>
        <w:rPr>
          <w:rFonts w:ascii="Times New Roman" w:cs="Times New Roman" w:eastAsia="Times New Roman" w:hAnsi="Times New Roman"/>
          <w:sz w:val="18"/>
          <w:szCs w:val="18"/>
          <w:b w:val="1"/>
          <w:bCs w:val="1"/>
          <w:color w:val="auto"/>
        </w:rPr>
        <w:t>-6569/31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yükseköğretim kurumlarının denetimi ve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denetim sonucu ilgili yükseköğretim kurumu hakkında yol gösterici, düzeltici, kısıtlayıcı veya faaliyet iznini kaldırıcı önlemlerin alınmasına ilişkin usul ve esaslar, Üniversitelerarası Kurulun görüşü alınarak Yükseköğretim Kurulu tarafından çıkarılan yönetmelikle düzenlenir.</w:t>
      </w:r>
    </w:p>
    <w:p>
      <w:pPr>
        <w:sectPr>
          <w:pgSz w:w="11900" w:h="16838" w:orient="portrait"/>
          <w:cols w:equalWidth="0" w:num="1">
            <w:col w:w="9024"/>
          </w:cols>
          <w:pgMar w:left="1440" w:top="695" w:right="1440" w:bottom="1440" w:gutter="0" w:footer="0" w:header="0"/>
        </w:sectPr>
      </w:pPr>
    </w:p>
    <w:bookmarkStart w:id="68" w:name="page69"/>
    <w:bookmarkEnd w:id="68"/>
    <w:p>
      <w:pPr>
        <w:ind w:left="3880"/>
        <w:spacing w:after="0"/>
        <w:rPr>
          <w:sz w:val="20"/>
          <w:szCs w:val="20"/>
          <w:color w:val="auto"/>
        </w:rPr>
      </w:pPr>
      <w:r>
        <w:rPr>
          <w:rFonts w:ascii="Times New Roman" w:cs="Times New Roman" w:eastAsia="Times New Roman" w:hAnsi="Times New Roman"/>
          <w:sz w:val="22"/>
          <w:szCs w:val="22"/>
          <w:color w:val="auto"/>
        </w:rPr>
        <w:t>5383</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12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Vakıf tarafından kurulacak yükseköğretim kurumunda akademik kurul, senatoların; yön</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 üniversite yönetim kurulunun; en yüksek düzeyindeki yönetici, rektörlerin yetkisini kullanır ve görevlerini yapar.</w:t>
      </w:r>
    </w:p>
    <w:p>
      <w:pPr>
        <w:ind w:left="1120"/>
        <w:spacing w:after="0" w:line="225" w:lineRule="auto"/>
        <w:rPr>
          <w:sz w:val="20"/>
          <w:szCs w:val="20"/>
          <w:color w:val="auto"/>
        </w:rPr>
      </w:pPr>
      <w:r>
        <w:rPr>
          <w:rFonts w:ascii="Times New Roman" w:cs="Times New Roman" w:eastAsia="Times New Roman" w:hAnsi="Times New Roman"/>
          <w:sz w:val="18"/>
          <w:szCs w:val="18"/>
          <w:b w:val="1"/>
          <w:bCs w:val="1"/>
          <w:color w:val="auto"/>
        </w:rPr>
        <w:t xml:space="preserve">Ek Madde 13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r>
        <w:rPr>
          <w:rFonts w:ascii="Times New Roman" w:cs="Times New Roman" w:eastAsia="Times New Roman" w:hAnsi="Times New Roman"/>
          <w:sz w:val="18"/>
          <w:szCs w:val="18"/>
          <w:b w:val="1"/>
          <w:bCs w:val="1"/>
          <w:color w:val="auto"/>
        </w:rPr>
        <w:t>.; Mülga: 3/4/1991</w:t>
      </w:r>
      <w:r>
        <w:rPr>
          <w:rFonts w:ascii="Times New Roman" w:cs="Times New Roman" w:eastAsia="Times New Roman" w:hAnsi="Times New Roman"/>
          <w:sz w:val="18"/>
          <w:szCs w:val="18"/>
          <w:b w:val="1"/>
          <w:bCs w:val="1"/>
          <w:color w:val="auto"/>
        </w:rPr>
        <w:t xml:space="preserve"> - 3708/8 md.) </w:t>
      </w:r>
      <w:r>
        <w:rPr>
          <w:rFonts w:ascii="Times New Roman" w:cs="Times New Roman" w:eastAsia="Times New Roman" w:hAnsi="Times New Roman"/>
          <w:sz w:val="24"/>
          <w:szCs w:val="24"/>
          <w:b w:val="1"/>
          <w:bCs w:val="1"/>
          <w:color w:val="auto"/>
          <w:vertAlign w:val="superscript"/>
        </w:rPr>
        <w:t>(1)</w:t>
      </w:r>
    </w:p>
    <w:p>
      <w:pPr>
        <w:ind w:left="1120"/>
        <w:spacing w:after="0" w:line="224" w:lineRule="auto"/>
        <w:rPr>
          <w:sz w:val="20"/>
          <w:szCs w:val="20"/>
          <w:color w:val="auto"/>
        </w:rPr>
      </w:pPr>
      <w:r>
        <w:rPr>
          <w:rFonts w:ascii="Times New Roman" w:cs="Times New Roman" w:eastAsia="Times New Roman" w:hAnsi="Times New Roman"/>
          <w:sz w:val="18"/>
          <w:szCs w:val="18"/>
          <w:b w:val="1"/>
          <w:bCs w:val="1"/>
          <w:color w:val="auto"/>
        </w:rPr>
        <w:t xml:space="preserve">Ek Madde 14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spacing w:after="0" w:line="4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 xml:space="preserve">Vakıflarca kurulacak yükseköğretim kurumlarının eğitim ve öğretim alanları gözönünde tutularak yapı ve tesisler, araç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gereç, öğretim, yönetim kadrosu ve diğer akademik konular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Kurulunca belirlenir.</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(Ek fıkra: 9/5/2018</w:t>
      </w:r>
      <w:r>
        <w:rPr>
          <w:rFonts w:ascii="Times New Roman" w:cs="Times New Roman" w:eastAsia="Times New Roman" w:hAnsi="Times New Roman"/>
          <w:sz w:val="18"/>
          <w:szCs w:val="18"/>
          <w:b w:val="1"/>
          <w:bCs w:val="1"/>
          <w:color w:val="auto"/>
        </w:rPr>
        <w:t>-7141/4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 yükseköğretim kurumlarının satım, kiralama, mal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 hizmet alımları ile yapım işlerinde uyacakları usul ve esaslar Yükseköğretim Kurulunca çıkarılan yönetmelikle belirlenir.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15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17/8/1983 - 2880/32 md.)</w:t>
      </w:r>
    </w:p>
    <w:p>
      <w:pPr>
        <w:spacing w:after="0" w:line="4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Vakıf tüzelkişiliğinin herhangi bir şekilde nihayete ermesi halinde, vakıf yükseköğretim kurumu tüzelkişiliği devam eder ve vakıf tarafından yükseköğretim kurumu tüzelkişiliğine tahsis edilen her türlü taşınır ve taşınmaz mal, araç</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gereç, malzeme, para ve ekonomik değeri olan haklar yükseköğretim kurumunun mülkiyetine geçer.</w:t>
      </w:r>
    </w:p>
    <w:p>
      <w:pPr>
        <w:spacing w:after="0" w:line="1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Bu durumda vakıf yüksekögretim kurumu mütevelli heyeti üyeleri ile yükseköğretim kurumu yöneticilerinin seçilmesi yetkisi, Yükseköğretim Kurulunun olumlu görüşü üzerine V</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kıflar Genel Müdürlüğünce bir başka vakfa devredilir.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(Mülga fıkra: 20/8/2016</w:t>
      </w:r>
      <w:r>
        <w:rPr>
          <w:rFonts w:ascii="Times New Roman" w:cs="Times New Roman" w:eastAsia="Times New Roman" w:hAnsi="Times New Roman"/>
          <w:sz w:val="18"/>
          <w:szCs w:val="18"/>
          <w:b w:val="1"/>
          <w:bCs w:val="1"/>
          <w:color w:val="auto"/>
        </w:rPr>
        <w:t>-6745/15 md.)</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16 - (Ek : 10/12/1988 - </w:t>
      </w:r>
      <w:r>
        <w:rPr>
          <w:rFonts w:ascii="Times New Roman" w:cs="Times New Roman" w:eastAsia="Times New Roman" w:hAnsi="Times New Roman"/>
          <w:sz w:val="18"/>
          <w:szCs w:val="18"/>
          <w:b w:val="1"/>
          <w:bCs w:val="1"/>
          <w:color w:val="auto"/>
        </w:rPr>
        <w:t>3511/2 md.; İptal: Ana, Mah.nin 7/3/1989 tarih ve</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 xml:space="preserve">E. :1989/1, K. :1989/12 sayılı kararıyla. Yeniden Düzenleme 12/1/1990 </w:t>
      </w:r>
      <w:r>
        <w:rPr>
          <w:rFonts w:ascii="Times New Roman" w:cs="Times New Roman" w:eastAsia="Times New Roman" w:hAnsi="Times New Roman"/>
          <w:sz w:val="18"/>
          <w:szCs w:val="18"/>
          <w:b w:val="1"/>
          <w:bCs w:val="1"/>
          <w:color w:val="auto"/>
        </w:rPr>
        <w:t>- KHK-398/3 md.;</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 xml:space="preserve">Değiştirilerek Kabul: 7/3/1990 </w:t>
      </w:r>
      <w:r>
        <w:rPr>
          <w:rFonts w:ascii="Times New Roman" w:cs="Times New Roman" w:eastAsia="Times New Roman" w:hAnsi="Times New Roman"/>
          <w:sz w:val="18"/>
          <w:szCs w:val="18"/>
          <w:b w:val="1"/>
          <w:bCs w:val="1"/>
          <w:color w:val="auto"/>
        </w:rPr>
        <w:t>- 3614/3 md.)</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Açıköğretim uygulayan üniversiteler yurt içinde hizmet birimleri açabilirler. Aynı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siteler, yurt dışında yaşayan T.C. vatandaşlarına öğretim, eğitim ve kültürle ilg</w:t>
      </w:r>
      <w:r>
        <w:rPr>
          <w:rFonts w:ascii="Times New Roman" w:cs="Times New Roman" w:eastAsia="Times New Roman" w:hAnsi="Times New Roman"/>
          <w:sz w:val="18"/>
          <w:szCs w:val="18"/>
          <w:color w:val="auto"/>
        </w:rPr>
        <w:t>ili idari ve sosyal</w:t>
      </w:r>
      <w:r>
        <w:rPr>
          <w:rFonts w:ascii="Times New Roman" w:cs="Times New Roman" w:eastAsia="Times New Roman" w:hAnsi="Times New Roman"/>
          <w:sz w:val="18"/>
          <w:szCs w:val="18"/>
          <w:color w:val="auto"/>
        </w:rPr>
        <w:t xml:space="preserve"> hizmetleri vermek amacıyla Yükseköğretim Kurulunun kararıyla o ülkede merkez tesis edebili</w:t>
      </w:r>
      <w:r>
        <w:rPr>
          <w:rFonts w:ascii="Times New Roman" w:cs="Times New Roman" w:eastAsia="Times New Roman" w:hAnsi="Times New Roman"/>
          <w:sz w:val="18"/>
          <w:szCs w:val="18"/>
          <w:color w:val="auto"/>
        </w:rPr>
        <w:t>r-ler.</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Açıköğretim hizmeti veren üniversitelerde rektörlük ile bu tür hizmetleri veren fakülte, enstitü, yüksekokul, konservatuvar, meslek yüksekokulu, merkez ve benzeri kuruluşlarda, hizm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tin özelliğinin gerektirdiği birimlerin kurulması veya değiştirilmesi, diger ülkelerin açıköğretim kuruluşları ile eğitim ve öğretim alanlarında işbirliği yapılması üniversite yönetim kurulunun kararı ile gerçekleştirilir.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Merkezi açıköğretim yapan fakültelere bağlı olarak örgün öğretim yapan bölüm varsa,</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zaman içinde bu bölümün müstakil örgün eğitim yapan yüksekokul haline dönüştürülmesi yada</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örgün öğretim yapan fakülte, yüksekokul ve meslek yüksekokullarında örgün öğretim yapan</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bölümlerin yanı sıra, açıköğretim yapan bölümler kurulması, üniversite senatosunun teklifi ve</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Yükseköğretim Kurulunun onayı ile olur.</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62" w:lineRule="exact"/>
        <w:rPr>
          <w:sz w:val="20"/>
          <w:szCs w:val="20"/>
          <w:color w:val="auto"/>
        </w:rPr>
      </w:pPr>
    </w:p>
    <w:p>
      <w:pPr>
        <w:jc w:val="both"/>
        <w:ind w:left="840" w:right="1384" w:hanging="292"/>
        <w:spacing w:after="0" w:line="306" w:lineRule="auto"/>
        <w:tabs>
          <w:tab w:leader="none" w:pos="840" w:val="left"/>
        </w:tabs>
        <w:numPr>
          <w:ilvl w:val="0"/>
          <w:numId w:val="12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Bu maddenin 3589 sayılı Kanun ile değişik hükmü; Anayasa Mahkemesinin 30/5/1990 tarih ve </w:t>
      </w:r>
      <w:r>
        <w:rPr>
          <w:rFonts w:ascii="Times New Roman" w:cs="Times New Roman" w:eastAsia="Times New Roman" w:hAnsi="Times New Roman"/>
          <w:sz w:val="16"/>
          <w:szCs w:val="16"/>
          <w:i w:val="1"/>
          <w:iCs w:val="1"/>
          <w:color w:val="auto"/>
        </w:rPr>
        <w:t>E :</w:t>
      </w:r>
      <w:r>
        <w:rPr>
          <w:rFonts w:ascii="Times New Roman" w:cs="Times New Roman" w:eastAsia="Times New Roman" w:hAnsi="Times New Roman"/>
          <w:sz w:val="16"/>
          <w:szCs w:val="16"/>
          <w:i w:val="1"/>
          <w:iCs w:val="1"/>
          <w:color w:val="auto"/>
        </w:rPr>
        <w:t xml:space="preserve"> 1990/2, K : 1990/10 sayılı Kararıyla 9/1/1992 tarihinden geçerli olmak üzere iptal edilmiş ise de iptal hükmü yürürlüğe girmeden önce 3/4/1991 tarih ve 3708 sayılı Kanun ile yürürlükten kaldırılmıştır.</w:t>
      </w:r>
    </w:p>
    <w:p>
      <w:pPr>
        <w:sectPr>
          <w:pgSz w:w="11900" w:h="16838" w:orient="portrait"/>
          <w:cols w:equalWidth="0" w:num="1">
            <w:col w:w="9024"/>
          </w:cols>
          <w:pgMar w:left="1440" w:top="695" w:right="1440" w:bottom="1440" w:gutter="0" w:footer="0" w:header="0"/>
        </w:sectPr>
      </w:pPr>
    </w:p>
    <w:bookmarkStart w:id="69" w:name="page70"/>
    <w:bookmarkEnd w:id="69"/>
    <w:p>
      <w:pPr>
        <w:ind w:left="3880"/>
        <w:spacing w:after="0"/>
        <w:rPr>
          <w:sz w:val="20"/>
          <w:szCs w:val="20"/>
          <w:color w:val="auto"/>
        </w:rPr>
      </w:pPr>
      <w:r>
        <w:rPr>
          <w:rFonts w:ascii="Times New Roman" w:cs="Times New Roman" w:eastAsia="Times New Roman" w:hAnsi="Times New Roman"/>
          <w:sz w:val="22"/>
          <w:szCs w:val="22"/>
          <w:color w:val="auto"/>
        </w:rPr>
        <w:t>5384</w:t>
      </w:r>
    </w:p>
    <w:p>
      <w:pPr>
        <w:spacing w:after="0" w:line="222" w:lineRule="exact"/>
        <w:rPr>
          <w:sz w:val="20"/>
          <w:szCs w:val="20"/>
          <w:color w:val="auto"/>
        </w:rPr>
      </w:pPr>
    </w:p>
    <w:p>
      <w:pPr>
        <w:ind w:left="1160"/>
        <w:spacing w:after="0"/>
        <w:rPr>
          <w:sz w:val="20"/>
          <w:szCs w:val="20"/>
          <w:color w:val="auto"/>
        </w:rPr>
      </w:pPr>
      <w:r>
        <w:rPr>
          <w:rFonts w:ascii="Times New Roman" w:cs="Times New Roman" w:eastAsia="Times New Roman" w:hAnsi="Times New Roman"/>
          <w:sz w:val="18"/>
          <w:szCs w:val="18"/>
          <w:b w:val="1"/>
          <w:bCs w:val="1"/>
          <w:color w:val="auto"/>
        </w:rPr>
        <w:t>Ek Madde 17 – (Ek: 25/10/l990 - 3670/12 md.)</w:t>
      </w:r>
    </w:p>
    <w:p>
      <w:pPr>
        <w:spacing w:after="0" w:line="41" w:lineRule="exact"/>
        <w:rPr>
          <w:sz w:val="20"/>
          <w:szCs w:val="20"/>
          <w:color w:val="auto"/>
        </w:rPr>
      </w:pPr>
    </w:p>
    <w:p>
      <w:pPr>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Yürürlükteki kanunlara aykırı olmamak kaydı ile; yükseköğretim kurumlarında kılık ve kıyafet serbesttir.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18 – (Mülga:15/4/2020-7243/14 md.)</w:t>
      </w:r>
    </w:p>
    <w:p>
      <w:pPr>
        <w:sectPr>
          <w:pgSz w:w="11900" w:h="16838" w:orient="portrait"/>
          <w:cols w:equalWidth="0" w:num="1">
            <w:col w:w="9024"/>
          </w:cols>
          <w:pgMar w:left="1440" w:top="695" w:right="1440" w:bottom="1440" w:gutter="0" w:footer="0" w:header="0"/>
        </w:sectPr>
      </w:pPr>
    </w:p>
    <w:bookmarkStart w:id="70" w:name="page71"/>
    <w:bookmarkEnd w:id="70"/>
    <w:p>
      <w:pPr>
        <w:ind w:left="3780"/>
        <w:spacing w:after="0"/>
        <w:rPr>
          <w:sz w:val="20"/>
          <w:szCs w:val="20"/>
          <w:color w:val="auto"/>
        </w:rPr>
      </w:pPr>
      <w:r>
        <w:rPr>
          <w:rFonts w:ascii="Times New Roman" w:cs="Times New Roman" w:eastAsia="Times New Roman" w:hAnsi="Times New Roman"/>
          <w:sz w:val="22"/>
          <w:szCs w:val="22"/>
          <w:color w:val="auto"/>
        </w:rPr>
        <w:t>5384-1</w:t>
      </w:r>
    </w:p>
    <w:p>
      <w:pPr>
        <w:spacing w:after="0" w:line="24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19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 3/4/1991 - </w:t>
      </w:r>
      <w:r>
        <w:rPr>
          <w:rFonts w:ascii="Times New Roman" w:cs="Times New Roman" w:eastAsia="Times New Roman" w:hAnsi="Times New Roman"/>
          <w:sz w:val="18"/>
          <w:szCs w:val="18"/>
          <w:b w:val="1"/>
          <w:bCs w:val="1"/>
          <w:color w:val="auto"/>
        </w:rPr>
        <w:t>3708/7 md.; İ</w:t>
      </w:r>
      <w:r>
        <w:rPr>
          <w:rFonts w:ascii="Times New Roman" w:cs="Times New Roman" w:eastAsia="Times New Roman" w:hAnsi="Times New Roman"/>
          <w:sz w:val="18"/>
          <w:szCs w:val="18"/>
          <w:b w:val="1"/>
          <w:bCs w:val="1"/>
          <w:color w:val="auto"/>
        </w:rPr>
        <w:t>ptal:Ana.Mah.'nin 29/6/1992 tarih ve</w:t>
      </w:r>
    </w:p>
    <w:p>
      <w:pPr>
        <w:spacing w:after="0" w:line="33" w:lineRule="exact"/>
        <w:rPr>
          <w:sz w:val="20"/>
          <w:szCs w:val="20"/>
          <w:color w:val="auto"/>
        </w:rPr>
      </w:pPr>
    </w:p>
    <w:p>
      <w:pPr>
        <w:ind w:left="760" w:hanging="212"/>
        <w:spacing w:after="0"/>
        <w:tabs>
          <w:tab w:leader="none" w:pos="760" w:val="left"/>
        </w:tabs>
        <w:numPr>
          <w:ilvl w:val="0"/>
          <w:numId w:val="1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19</w:t>
      </w:r>
      <w:r>
        <w:rPr>
          <w:rFonts w:ascii="Times New Roman" w:cs="Times New Roman" w:eastAsia="Times New Roman" w:hAnsi="Times New Roman"/>
          <w:sz w:val="18"/>
          <w:szCs w:val="18"/>
          <w:b w:val="1"/>
          <w:bCs w:val="1"/>
          <w:color w:val="auto"/>
        </w:rPr>
        <w:t>91/21, K. 1992/42 sayılı Kararıyla)</w:t>
      </w:r>
    </w:p>
    <w:p>
      <w:pPr>
        <w:spacing w:after="0" w:line="281" w:lineRule="exact"/>
        <w:rPr>
          <w:sz w:val="20"/>
          <w:szCs w:val="20"/>
          <w:color w:val="auto"/>
        </w:rPr>
      </w:pPr>
    </w:p>
    <w:p>
      <w:pPr>
        <w:jc w:val="both"/>
        <w:ind w:left="540" w:right="1384" w:firstLine="575"/>
        <w:spacing w:after="0" w:line="273" w:lineRule="auto"/>
        <w:tabs>
          <w:tab w:leader="none" w:pos="1312"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Hacettepe Çocuk Sağlığı Enstitüsü Vakfı, Hacettepe Tıp Merkezi Vakfı ve Hace</w:t>
      </w:r>
      <w:r>
        <w:rPr>
          <w:rFonts w:ascii="Times New Roman" w:cs="Times New Roman" w:eastAsia="Times New Roman" w:hAnsi="Times New Roman"/>
          <w:sz w:val="18"/>
          <w:szCs w:val="18"/>
          <w:color w:val="auto"/>
        </w:rPr>
        <w:t>ttepe</w:t>
      </w:r>
      <w:r>
        <w:rPr>
          <w:rFonts w:ascii="Times New Roman" w:cs="Times New Roman" w:eastAsia="Times New Roman" w:hAnsi="Times New Roman"/>
          <w:sz w:val="18"/>
          <w:szCs w:val="18"/>
          <w:color w:val="auto"/>
        </w:rPr>
        <w:t xml:space="preserve"> Üniversitesi Vakfı tarafından müştereken kurulmuş olan yükseköğretim kurumuna kamu tüzel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işiliğine sahip olmak üzere "Bilkent Üniversitesi" adı verilmiştir.</w:t>
      </w:r>
    </w:p>
    <w:p>
      <w:pPr>
        <w:spacing w:after="0" w:line="14" w:lineRule="exact"/>
        <w:rPr>
          <w:rFonts w:ascii="Times New Roman" w:cs="Times New Roman" w:eastAsia="Times New Roman" w:hAnsi="Times New Roman"/>
          <w:sz w:val="18"/>
          <w:szCs w:val="18"/>
          <w:color w:val="auto"/>
        </w:rPr>
      </w:pPr>
    </w:p>
    <w:p>
      <w:pPr>
        <w:ind w:left="1120" w:right="1544" w:hanging="5"/>
        <w:spacing w:after="0" w:line="268" w:lineRule="auto"/>
        <w:tabs>
          <w:tab w:leader="none" w:pos="1317"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(İptal: Ana. Mah.'nin 29/6/1992 tarih ve E. 1991/21, K. 1992/42 sayılı Kararı</w:t>
      </w:r>
      <w:r>
        <w:rPr>
          <w:rFonts w:ascii="Times New Roman" w:cs="Times New Roman" w:eastAsia="Times New Roman" w:hAnsi="Times New Roman"/>
          <w:sz w:val="18"/>
          <w:szCs w:val="18"/>
          <w:b w:val="1"/>
          <w:bCs w:val="1"/>
          <w:color w:val="auto"/>
        </w:rPr>
        <w:t>yla.)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color w:val="auto"/>
        </w:rPr>
        <w:t xml:space="preserve">Ek Madde 21 </w:t>
      </w:r>
      <w:r>
        <w:rPr>
          <w:rFonts w:ascii="Times New Roman" w:cs="Times New Roman" w:eastAsia="Times New Roman" w:hAnsi="Times New Roman"/>
          <w:sz w:val="18"/>
          <w:szCs w:val="18"/>
          <w:b w:val="1"/>
          <w:bCs w:val="1"/>
          <w:color w:val="auto"/>
        </w:rPr>
        <w:t>– (Mülga: 30/3/2012</w:t>
      </w:r>
      <w:r>
        <w:rPr>
          <w:rFonts w:ascii="Times New Roman" w:cs="Times New Roman" w:eastAsia="Times New Roman" w:hAnsi="Times New Roman"/>
          <w:sz w:val="18"/>
          <w:szCs w:val="18"/>
          <w:b w:val="1"/>
          <w:bCs w:val="1"/>
          <w:color w:val="auto"/>
        </w:rPr>
        <w:t>-6287/17 md.)</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Ek Madde 22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19/11/1992 - </w:t>
      </w:r>
      <w:r>
        <w:rPr>
          <w:rFonts w:ascii="Times New Roman" w:cs="Times New Roman" w:eastAsia="Times New Roman" w:hAnsi="Times New Roman"/>
          <w:sz w:val="18"/>
          <w:szCs w:val="18"/>
          <w:b w:val="1"/>
          <w:bCs w:val="1"/>
          <w:color w:val="auto"/>
        </w:rPr>
        <w:t>3843/18 md.; Mülga: 21</w:t>
      </w:r>
      <w:r>
        <w:rPr>
          <w:rFonts w:ascii="Times New Roman" w:cs="Times New Roman" w:eastAsia="Times New Roman" w:hAnsi="Times New Roman"/>
          <w:sz w:val="18"/>
          <w:szCs w:val="18"/>
          <w:b w:val="1"/>
          <w:bCs w:val="1"/>
          <w:color w:val="auto"/>
        </w:rPr>
        <w:t>/1/2010-5947/19 md.)</w:t>
      </w:r>
    </w:p>
    <w:p>
      <w:pPr>
        <w:spacing w:after="0" w:line="23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w:t>
      </w:r>
    </w:p>
    <w:p>
      <w:pPr>
        <w:spacing w:after="0" w:line="62" w:lineRule="exact"/>
        <w:rPr>
          <w:sz w:val="20"/>
          <w:szCs w:val="20"/>
          <w:color w:val="auto"/>
        </w:rPr>
      </w:pPr>
    </w:p>
    <w:p>
      <w:pPr>
        <w:jc w:val="both"/>
        <w:ind w:left="840" w:right="1384" w:hanging="292"/>
        <w:spacing w:after="0" w:line="307" w:lineRule="auto"/>
        <w:tabs>
          <w:tab w:leader="none" w:pos="806" w:val="left"/>
        </w:tabs>
        <w:numPr>
          <w:ilvl w:val="0"/>
          <w:numId w:val="13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17/2/2011 tarihli ve 6114 sayılı Kanunun 11 inci maddesiyle, bu bentte yer alan “Öğrenci Seçme ve Yerleştirme Merkezince” ibaresi “Ölçme, Seçme ve Yerleştirme Merkezi Başkanlığınca” olarak değişt</w:t>
      </w:r>
      <w:r>
        <w:rPr>
          <w:rFonts w:ascii="Times New Roman" w:cs="Times New Roman" w:eastAsia="Times New Roman" w:hAnsi="Times New Roman"/>
          <w:sz w:val="16"/>
          <w:szCs w:val="16"/>
          <w:i w:val="1"/>
          <w:iCs w:val="1"/>
          <w:color w:val="auto"/>
        </w:rPr>
        <w:t>i-</w:t>
      </w:r>
      <w:r>
        <w:rPr>
          <w:rFonts w:ascii="Times New Roman" w:cs="Times New Roman" w:eastAsia="Times New Roman" w:hAnsi="Times New Roman"/>
          <w:sz w:val="16"/>
          <w:szCs w:val="16"/>
          <w:i w:val="1"/>
          <w:iCs w:val="1"/>
          <w:color w:val="auto"/>
        </w:rPr>
        <w:t>rilmiş ve metne işlenmiştir.</w:t>
      </w:r>
    </w:p>
    <w:p>
      <w:pPr>
        <w:sectPr>
          <w:pgSz w:w="11900" w:h="16838" w:orient="portrait"/>
          <w:cols w:equalWidth="0" w:num="1">
            <w:col w:w="9024"/>
          </w:cols>
          <w:pgMar w:left="1440" w:top="695" w:right="1440" w:bottom="1440" w:gutter="0" w:footer="0" w:header="0"/>
        </w:sectPr>
      </w:pPr>
    </w:p>
    <w:bookmarkStart w:id="71" w:name="page72"/>
    <w:bookmarkEnd w:id="71"/>
    <w:p>
      <w:pPr>
        <w:ind w:left="3780"/>
        <w:spacing w:after="0"/>
        <w:rPr>
          <w:sz w:val="20"/>
          <w:szCs w:val="20"/>
          <w:color w:val="auto"/>
        </w:rPr>
      </w:pPr>
      <w:r>
        <w:rPr>
          <w:rFonts w:ascii="Times New Roman" w:cs="Times New Roman" w:eastAsia="Times New Roman" w:hAnsi="Times New Roman"/>
          <w:sz w:val="22"/>
          <w:szCs w:val="22"/>
          <w:color w:val="auto"/>
        </w:rPr>
        <w:t>5384-2</w:t>
      </w:r>
    </w:p>
    <w:p>
      <w:pPr>
        <w:spacing w:after="0" w:line="20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23 – (Ek: 7/6/1995 - 4111/2 md.)</w:t>
      </w:r>
    </w:p>
    <w:p>
      <w:pPr>
        <w:spacing w:after="0" w:line="22" w:lineRule="exact"/>
        <w:rPr>
          <w:sz w:val="20"/>
          <w:szCs w:val="20"/>
          <w:color w:val="auto"/>
        </w:rPr>
      </w:pPr>
    </w:p>
    <w:p>
      <w:pPr>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Yükseköğretim kurumlarında pratik, uygulamalı dersler ve staj; öğrencinin tercih edeceği ilgili kamu kurum ve kuruluşları ile bunlara muadil özel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luşlarda yapılabilir.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süre zarfında öğrenci, Yükseköğretim kurumları öğrenci disiplin kurallarına tabidir.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24 – (Ek : 29/6/2001 - 4702/4 md.)</w:t>
      </w:r>
    </w:p>
    <w:p>
      <w:pPr>
        <w:spacing w:after="0" w:line="22"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Mesleki ve teknik eğitim bölgesinde, çağdaş bilim ve teknolojideki değişme ve gelişmel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re uygun olarak ekonominin gereksinim duyduğu alanlarda yüksek nitelikli iş gücü yetişti</w:t>
      </w:r>
      <w:r>
        <w:rPr>
          <w:rFonts w:ascii="Times New Roman" w:cs="Times New Roman" w:eastAsia="Times New Roman" w:hAnsi="Times New Roman"/>
          <w:sz w:val="18"/>
          <w:szCs w:val="18"/>
          <w:color w:val="auto"/>
        </w:rPr>
        <w:t>rmek</w:t>
      </w:r>
      <w:r>
        <w:rPr>
          <w:rFonts w:ascii="Times New Roman" w:cs="Times New Roman" w:eastAsia="Times New Roman" w:hAnsi="Times New Roman"/>
          <w:sz w:val="18"/>
          <w:szCs w:val="18"/>
          <w:color w:val="auto"/>
        </w:rPr>
        <w:t xml:space="preserve"> üzere, bir veya daha fazla meslek yüksekokulu ile mesleki ve teknik ortaöğretim kurumları,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programları bütünlüğü ve devamlılığı içinde ilişkilendirilir. Her ilde en az bir mesleki ve teknik eğitim bölgesi kurul</w:t>
      </w:r>
      <w:r>
        <w:rPr>
          <w:rFonts w:ascii="Times New Roman" w:cs="Times New Roman" w:eastAsia="Times New Roman" w:hAnsi="Times New Roman"/>
          <w:sz w:val="18"/>
          <w:szCs w:val="18"/>
          <w:color w:val="auto"/>
        </w:rPr>
        <w:t>abilir.</w:t>
      </w:r>
    </w:p>
    <w:p>
      <w:pPr>
        <w:spacing w:after="0" w:line="1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Mesleki ve teknik eğitim bölgelerinde bulunan meslek yüksek</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kulu veya okulları ile mesleki ve teknik orta öğretim kurumları, ilgili kamu ve özel kurum ve kuruluşları arasındaki işbirliği ve koordina</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yonun sağlanmasına ve yürütülmesine ilişkin esas ve usuller, Milli Eğitim Bakanlığı ve Yükseköğretim Kurulu işbirliği ile çıkartılacak yönetmelikle düzenlenir.</w:t>
      </w:r>
    </w:p>
    <w:p>
      <w:pPr>
        <w:spacing w:after="0" w:line="1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Mesleki ve teknik eğitim bölgesi içindeki meslek yüksekokulu öğrencilerinin iş yerleri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deki eğitim, uygulama ve stajlarına ilişkin esas ve usuller Yükseköğretim Kurulunca çıkartıl</w:t>
      </w:r>
      <w:r>
        <w:rPr>
          <w:rFonts w:ascii="Times New Roman" w:cs="Times New Roman" w:eastAsia="Times New Roman" w:hAnsi="Times New Roman"/>
          <w:sz w:val="18"/>
          <w:szCs w:val="18"/>
          <w:color w:val="auto"/>
        </w:rPr>
        <w:t>acak</w:t>
      </w:r>
      <w:r>
        <w:rPr>
          <w:rFonts w:ascii="Times New Roman" w:cs="Times New Roman" w:eastAsia="Times New Roman" w:hAnsi="Times New Roman"/>
          <w:sz w:val="18"/>
          <w:szCs w:val="18"/>
          <w:color w:val="auto"/>
        </w:rPr>
        <w:t xml:space="preserve"> yönetmelikle belirlenir.</w:t>
      </w:r>
    </w:p>
    <w:p>
      <w:pPr>
        <w:spacing w:after="0" w:line="13"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 xml:space="preserve">Mesleki ve teknik eğitim bölgeleri içindeki mesleki ve teknik orta öğretim kurumları ile diğer kamu ve özel kurum ve kuruluşlarda görevli olup da meslek yüksekokullarındaki ders ve </w:t>
      </w:r>
      <w:r>
        <w:rPr>
          <w:rFonts w:ascii="Times New Roman" w:cs="Times New Roman" w:eastAsia="Times New Roman" w:hAnsi="Times New Roman"/>
          <w:sz w:val="18"/>
          <w:szCs w:val="18"/>
          <w:color w:val="auto"/>
        </w:rPr>
        <w:t>uygulamala</w:t>
      </w:r>
      <w:r>
        <w:rPr>
          <w:rFonts w:ascii="Times New Roman" w:cs="Times New Roman" w:eastAsia="Times New Roman" w:hAnsi="Times New Roman"/>
          <w:sz w:val="18"/>
          <w:szCs w:val="18"/>
          <w:color w:val="auto"/>
        </w:rPr>
        <w:t>rda görevlend</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rilen öğretmenlere, uzman kişilere, emekli öğretim elemanlarına ve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emekli öğretmenlere 2914 sayılı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Personel Kanununda belirtilen miktarda saat başına ders ücreti ödenir.</w:t>
      </w:r>
    </w:p>
    <w:p>
      <w:pPr>
        <w:ind w:left="1120"/>
        <w:spacing w:after="0" w:line="208" w:lineRule="auto"/>
        <w:rPr>
          <w:sz w:val="20"/>
          <w:szCs w:val="20"/>
          <w:color w:val="auto"/>
        </w:rPr>
      </w:pPr>
      <w:r>
        <w:rPr>
          <w:rFonts w:ascii="Times New Roman" w:cs="Times New Roman" w:eastAsia="Times New Roman" w:hAnsi="Times New Roman"/>
          <w:sz w:val="18"/>
          <w:szCs w:val="18"/>
          <w:b w:val="1"/>
          <w:bCs w:val="1"/>
          <w:color w:val="auto"/>
        </w:rPr>
        <w:t>Ek Madde 25 – (Ek : 14/7/2004 - 5217/5 md.)</w:t>
      </w:r>
      <w:r>
        <w:rPr>
          <w:rFonts w:ascii="Times New Roman" w:cs="Times New Roman" w:eastAsia="Times New Roman" w:hAnsi="Times New Roman"/>
          <w:sz w:val="24"/>
          <w:szCs w:val="24"/>
          <w:color w:val="auto"/>
          <w:vertAlign w:val="superscript"/>
        </w:rPr>
        <w:t>(1)</w:t>
      </w:r>
    </w:p>
    <w:p>
      <w:pPr>
        <w:spacing w:after="0" w:line="1"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Bu Kanunu</w:t>
      </w:r>
      <w:r>
        <w:rPr>
          <w:rFonts w:ascii="Times New Roman" w:cs="Times New Roman" w:eastAsia="Times New Roman" w:hAnsi="Times New Roman"/>
          <w:sz w:val="18"/>
          <w:szCs w:val="18"/>
          <w:color w:val="auto"/>
        </w:rPr>
        <w:t>n 55 inci maddesine göre yüksek öğretim kurumları adına tapuda kayıtlı ta-şınmazların k</w:t>
      </w:r>
      <w:r>
        <w:rPr>
          <w:rFonts w:ascii="Times New Roman" w:cs="Times New Roman" w:eastAsia="Times New Roman" w:hAnsi="Times New Roman"/>
          <w:sz w:val="18"/>
          <w:szCs w:val="18"/>
          <w:color w:val="auto"/>
        </w:rPr>
        <w:t>iralan</w:t>
      </w:r>
      <w:r>
        <w:rPr>
          <w:rFonts w:ascii="Times New Roman" w:cs="Times New Roman" w:eastAsia="Times New Roman" w:hAnsi="Times New Roman"/>
          <w:sz w:val="18"/>
          <w:szCs w:val="18"/>
          <w:color w:val="auto"/>
        </w:rPr>
        <w:t xml:space="preserve">ması, satılması ve işletilmesi suretiyle elde edilecek gelirler ile Hazine adına kayıtlı olup, yüksek öğretim kurumlarına tahsis edilmiş taşınmaz malların üzerinde </w:t>
      </w:r>
      <w:r>
        <w:rPr>
          <w:rFonts w:ascii="Times New Roman" w:cs="Times New Roman" w:eastAsia="Times New Roman" w:hAnsi="Times New Roman"/>
          <w:sz w:val="18"/>
          <w:szCs w:val="18"/>
          <w:color w:val="auto"/>
        </w:rPr>
        <w:t>herhangi bir</w:t>
      </w:r>
      <w:r>
        <w:rPr>
          <w:rFonts w:ascii="Times New Roman" w:cs="Times New Roman" w:eastAsia="Times New Roman" w:hAnsi="Times New Roman"/>
          <w:sz w:val="18"/>
          <w:szCs w:val="18"/>
          <w:color w:val="auto"/>
        </w:rPr>
        <w:t xml:space="preserve"> inşaat yapılmamak ve irtifak hakkı tesisine konu edilm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mek şartıyla eğitim, sağlık ve sosyal amaçlı kiralanması ve işletilmesi suretiyle elde edilecek gelirlerin tamamını ilgili yüksek öğretim kurumunun her çeşit mal ve hizmet alımlarında ve s</w:t>
      </w:r>
      <w:r>
        <w:rPr>
          <w:rFonts w:ascii="Times New Roman" w:cs="Times New Roman" w:eastAsia="Times New Roman" w:hAnsi="Times New Roman"/>
          <w:sz w:val="18"/>
          <w:szCs w:val="18"/>
          <w:color w:val="auto"/>
        </w:rPr>
        <w:t>ermaye harcama</w:t>
      </w:r>
      <w:r>
        <w:rPr>
          <w:rFonts w:ascii="Times New Roman" w:cs="Times New Roman" w:eastAsia="Times New Roman" w:hAnsi="Times New Roman"/>
          <w:sz w:val="18"/>
          <w:szCs w:val="18"/>
          <w:color w:val="auto"/>
        </w:rPr>
        <w:t xml:space="preserve">larında (yüksek öğretim </w:t>
      </w:r>
      <w:r>
        <w:rPr>
          <w:rFonts w:ascii="Times New Roman" w:cs="Times New Roman" w:eastAsia="Times New Roman" w:hAnsi="Times New Roman"/>
          <w:sz w:val="18"/>
          <w:szCs w:val="18"/>
          <w:color w:val="auto"/>
        </w:rPr>
        <w:t>kurum</w:t>
      </w:r>
      <w:r>
        <w:rPr>
          <w:rFonts w:ascii="Times New Roman" w:cs="Times New Roman" w:eastAsia="Times New Roman" w:hAnsi="Times New Roman"/>
          <w:sz w:val="18"/>
          <w:szCs w:val="18"/>
          <w:color w:val="auto"/>
        </w:rPr>
        <w:t>ları adına tapuda kayıtlı taşınmazların satılması suretiyle elde edilen gelirlerin tamamı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sadece sermaye harcamalarında) kullanı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mak üzere bir yandan özel gelir, diğer yandan mevcut veya yeni açılacak tertibe özel ödenek kaydetmeye Maliye Bakanı yetkilidir. Sermaye giderleri, yılı yatırım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ramı ile ilişkilendirilir. Bu ödeneklerin yılı içinde harca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mayan kısmı ertesi yılın bütçesine devren gelir ve ödenek kayd</w:t>
      </w:r>
      <w:r>
        <w:rPr>
          <w:rFonts w:ascii="Times New Roman" w:cs="Times New Roman" w:eastAsia="Times New Roman" w:hAnsi="Times New Roman"/>
          <w:sz w:val="18"/>
          <w:szCs w:val="18"/>
          <w:color w:val="auto"/>
        </w:rPr>
        <w:t>olunur.</w:t>
      </w:r>
    </w:p>
    <w:p>
      <w:pPr>
        <w:spacing w:after="0" w:line="13"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color w:val="auto"/>
        </w:rPr>
        <w:t>Hazine adına kayıtlı olup yüksek öğretim kurumlarına tahsis edilmiş taşınmaz mallar üze-rinde ilgili yüksek öğretim kurumlarının teklifi üzerine, öğrenci yurt binası ve müştemilatı yaptı-rılmak üzere mülkiyetin gayri aynî hak tesis edilebilir.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26 – (Ek : 17/9/2004 - 5234/2 md.)</w:t>
      </w:r>
    </w:p>
    <w:p>
      <w:pPr>
        <w:spacing w:after="0" w:line="22"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color w:val="auto"/>
        </w:rPr>
        <w:t>Üniversite veya yüksek teknoloji enstitülerinin açmış oldukları yaz okullarına katılacak öğrencile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den, toplam ikiyüzseksen ders saatine karşılık olmak ve 46 ncı madde uyarınca belirl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nen yıllık öğrenci katkı payının iki katını aşmamak üzere Yükseköğretim Kurulunca bel</w:t>
      </w:r>
      <w:r>
        <w:rPr>
          <w:rFonts w:ascii="Times New Roman" w:cs="Times New Roman" w:eastAsia="Times New Roman" w:hAnsi="Times New Roman"/>
          <w:sz w:val="18"/>
          <w:szCs w:val="18"/>
          <w:color w:val="auto"/>
        </w:rPr>
        <w:t>irlenecek</w:t>
      </w:r>
      <w:r>
        <w:rPr>
          <w:rFonts w:ascii="Times New Roman" w:cs="Times New Roman" w:eastAsia="Times New Roman" w:hAnsi="Times New Roman"/>
          <w:sz w:val="18"/>
          <w:szCs w:val="18"/>
          <w:color w:val="auto"/>
        </w:rPr>
        <w:t xml:space="preserve"> miktarda yaz okulu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ücreti alınır. Ancak bu miktarların tespitinde, normal süresi içinde mezun olamayan veya lisans düzeyinde ikinci bir yüksek öğretim yapan öğrencilerden alınabile-cek zamlı katkı payı mikta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ları dikkate alınmaz. İkinci öğretime kayıtlı öğrencilerden alınacak azami yaz okulu öğretim ücreti, fakülte ve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 adına göre normal örgün öğretimde kayıtlı öğrenciler için belirl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nen yaz okulu öğretim ücretinin iki katını geçemez. Üniversite veya yüksek teknoloji enstitüsü yönetim kurulu, Yükseköğretim Kurulunca belirlenen miktardan daha az yaz okulu öğretim ücreti alınmasına, başarılı veya gelir düzeyi düşük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cilerden ise bu ücretin alınmamasına veya belirlenen miktardan daha az öğretim ücreti alınması</w:t>
      </w:r>
      <w:r>
        <w:rPr>
          <w:rFonts w:ascii="Times New Roman" w:cs="Times New Roman" w:eastAsia="Times New Roman" w:hAnsi="Times New Roman"/>
          <w:sz w:val="18"/>
          <w:szCs w:val="18"/>
          <w:color w:val="auto"/>
        </w:rPr>
        <w:t>na karar verebilir.</w:t>
      </w:r>
    </w:p>
    <w:p>
      <w:pPr>
        <w:sectPr>
          <w:pgSz w:w="11900" w:h="16838" w:orient="portrait"/>
          <w:cols w:equalWidth="0" w:num="1">
            <w:col w:w="9024"/>
          </w:cols>
          <w:pgMar w:left="1440" w:top="695" w:right="1440" w:bottom="1440" w:gutter="0" w:footer="0" w:header="0"/>
        </w:sectPr>
      </w:pPr>
    </w:p>
    <w:bookmarkStart w:id="72" w:name="page73"/>
    <w:bookmarkEnd w:id="72"/>
    <w:p>
      <w:pPr>
        <w:ind w:left="3780"/>
        <w:spacing w:after="0"/>
        <w:rPr>
          <w:sz w:val="20"/>
          <w:szCs w:val="20"/>
          <w:color w:val="auto"/>
        </w:rPr>
      </w:pPr>
      <w:r>
        <w:rPr>
          <w:rFonts w:ascii="Times New Roman" w:cs="Times New Roman" w:eastAsia="Times New Roman" w:hAnsi="Times New Roman"/>
          <w:sz w:val="22"/>
          <w:szCs w:val="22"/>
          <w:color w:val="auto"/>
        </w:rPr>
        <w:t>5384-3</w:t>
      </w:r>
    </w:p>
    <w:p>
      <w:pPr>
        <w:spacing w:after="0" w:line="273"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Bakanlıklar ve kamu kuruluşları adına mecburi hizmet karşılığı öğrenim gören öğrenciler, Türk Cumhuriyetleri ile Türk ve Akraba Toplulukları öğrencilerinden Devlet (Millî Eğitim 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kanlığı) burslusu olarak yüksek öğretim gören öğrenciler ile gerek normal örgün öğretimde gere</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 ikinci öğretimde lisansüstü eğitim yapan araştırma göre</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lilerinden yaz öğretimi için ücret alınmaz.</w:t>
      </w:r>
    </w:p>
    <w:p>
      <w:pPr>
        <w:spacing w:after="0" w:line="14"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 xml:space="preserve">Yaz okulu öğretim ücretleri, öğrenciler tarafından peşin olarak üniversite veya yüksek </w:t>
      </w:r>
      <w:r>
        <w:rPr>
          <w:rFonts w:ascii="Times New Roman" w:cs="Times New Roman" w:eastAsia="Times New Roman" w:hAnsi="Times New Roman"/>
          <w:sz w:val="18"/>
          <w:szCs w:val="18"/>
          <w:color w:val="auto"/>
        </w:rPr>
        <w:t>teknoloji ensti</w:t>
      </w:r>
      <w:r>
        <w:rPr>
          <w:rFonts w:ascii="Times New Roman" w:cs="Times New Roman" w:eastAsia="Times New Roman" w:hAnsi="Times New Roman"/>
          <w:sz w:val="18"/>
          <w:szCs w:val="18"/>
          <w:color w:val="auto"/>
        </w:rPr>
        <w:t>tüsü adına kamu bankalarından birinde açtırılacak hesaba yatırılır. Bu tutarlar,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Rektörlükçe en geç onbeş gün içinde ilgili bütçe dairesi başkanlığının hesabına yatırılır. Yatırılan miktar Maliye Bakanlığınca ilgili bütçenin mevcut veya yeniden açılacak tertiplerine bir yandan </w:t>
      </w:r>
      <w:r>
        <w:rPr>
          <w:rFonts w:ascii="Times New Roman" w:cs="Times New Roman" w:eastAsia="Times New Roman" w:hAnsi="Times New Roman"/>
          <w:sz w:val="18"/>
          <w:szCs w:val="18"/>
          <w:color w:val="auto"/>
        </w:rPr>
        <w:t>geli</w:t>
      </w:r>
      <w:r>
        <w:rPr>
          <w:rFonts w:ascii="Times New Roman" w:cs="Times New Roman" w:eastAsia="Times New Roman" w:hAnsi="Times New Roman"/>
          <w:sz w:val="18"/>
          <w:szCs w:val="18"/>
          <w:color w:val="auto"/>
        </w:rPr>
        <w:t>r, diğer yandan özel ödenek kaydedilir. Kaydolunan özel ödeneğin en fazla % 70'i yaz okull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 ders vermekle görevlendirilen öğretim elemanlarına ders ve sınav ücreti olarak ödenebilir; kalan kısmı ise üniversite veya yüksek teknoloji enstitüsünün mal ve hizmet alımlarında kullanı-lır. Özel ödeneğin harca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mayan kısmı, üniversite veya yüksek teknoloji enstitüsünün mal ve hizmet alımlarında kull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nılmak üzere ertesi yılın bütçesine devren gelir ve ödenek kaydedilir.</w:t>
      </w:r>
    </w:p>
    <w:p>
      <w:pPr>
        <w:spacing w:after="0" w:line="1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Yaz okullarında ders vermekle görevlendirilen öğretim elemanlarına, verdikleri dersin </w:t>
      </w:r>
      <w:r>
        <w:rPr>
          <w:rFonts w:ascii="Times New Roman" w:cs="Times New Roman" w:eastAsia="Times New Roman" w:hAnsi="Times New Roman"/>
          <w:sz w:val="18"/>
          <w:szCs w:val="18"/>
          <w:color w:val="auto"/>
        </w:rPr>
        <w:t>kredi ve saati, yaban</w:t>
      </w:r>
      <w:r>
        <w:rPr>
          <w:rFonts w:ascii="Times New Roman" w:cs="Times New Roman" w:eastAsia="Times New Roman" w:hAnsi="Times New Roman"/>
          <w:sz w:val="18"/>
          <w:szCs w:val="18"/>
          <w:color w:val="auto"/>
        </w:rPr>
        <w:t>cı dilde eğitim yapılıp yapılmadığı ile derse kaydolan öğrenci sayısına göre,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11.10.1983 tarihli ve 2914 sayılı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11 inci maddesinde unvanları için öngörülen ek ders ücretlerinin beş katını, sınav ücretinin ise üç katını geçmemek üzere, üniversite veya yüksek teknoloji enstitüsü yönetim kurulu tar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fından belirlenecek tutarda ders ve sınav ücreti ödenir. Bu fıkranın uygulanmasında, son fıkrasının ilk cü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 xml:space="preserve">lesi hariç olmak üzere 2914 sayılı </w:t>
      </w:r>
      <w:r>
        <w:rPr>
          <w:rFonts w:ascii="Times New Roman" w:cs="Times New Roman" w:eastAsia="Times New Roman" w:hAnsi="Times New Roman"/>
          <w:sz w:val="18"/>
          <w:szCs w:val="18"/>
          <w:color w:val="auto"/>
        </w:rPr>
        <w:t>Kanunun 11</w:t>
      </w:r>
      <w:r>
        <w:rPr>
          <w:rFonts w:ascii="Times New Roman" w:cs="Times New Roman" w:eastAsia="Times New Roman" w:hAnsi="Times New Roman"/>
          <w:sz w:val="18"/>
          <w:szCs w:val="18"/>
          <w:color w:val="auto"/>
        </w:rPr>
        <w:t xml:space="preserve"> inci maddesi dikkate alınır.</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 xml:space="preserve">Özel ödeneğin yeterli olmadığı gerekçe gösterilerek öğretim elemanlarına, kurum bütçesi, döner sermaye, bilimsel araştırma projesi ve sair kaynaklardan ayrıca ders ve sınav ücreti öden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mez; herhangi bir ödeme yapıla</w:t>
      </w:r>
      <w:r>
        <w:rPr>
          <w:rFonts w:ascii="Times New Roman" w:cs="Times New Roman" w:eastAsia="Times New Roman" w:hAnsi="Times New Roman"/>
          <w:sz w:val="18"/>
          <w:szCs w:val="18"/>
          <w:color w:val="auto"/>
        </w:rPr>
        <w:t>maz.</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Bu maddeye göre yaz okulu açılabilmesi için Yükseköğretim Kurulundan uygun görüş alınması z</w:t>
      </w:r>
      <w:r>
        <w:rPr>
          <w:rFonts w:ascii="Times New Roman" w:cs="Times New Roman" w:eastAsia="Times New Roman" w:hAnsi="Times New Roman"/>
          <w:sz w:val="18"/>
          <w:szCs w:val="18"/>
          <w:color w:val="auto"/>
        </w:rPr>
        <w:t>orunludur.</w:t>
      </w:r>
    </w:p>
    <w:p>
      <w:pPr>
        <w:spacing w:after="0" w:line="18"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Üniversite veya yüksek teknoloji enstitülerince, öğrencilerden para tahsil etmeksizin yaz okulu açılması h</w:t>
      </w:r>
      <w:r>
        <w:rPr>
          <w:rFonts w:ascii="Times New Roman" w:cs="Times New Roman" w:eastAsia="Times New Roman" w:hAnsi="Times New Roman"/>
          <w:sz w:val="18"/>
          <w:szCs w:val="18"/>
          <w:color w:val="auto"/>
        </w:rPr>
        <w:t>alinde bu madde uygulanmaz.</w:t>
      </w:r>
    </w:p>
    <w:p>
      <w:pPr>
        <w:spacing w:after="0" w:line="18"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 xml:space="preserve">Bu maddenin </w:t>
      </w:r>
      <w:r>
        <w:rPr>
          <w:rFonts w:ascii="Times New Roman" w:cs="Times New Roman" w:eastAsia="Times New Roman" w:hAnsi="Times New Roman"/>
          <w:sz w:val="18"/>
          <w:szCs w:val="18"/>
          <w:color w:val="auto"/>
        </w:rPr>
        <w:t>uygulanmasına ilişkin esas ve usuller, Maliye Bakanlığının uygun görüşü</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üzerine Yükseköğr</w:t>
      </w:r>
      <w:r>
        <w:rPr>
          <w:rFonts w:ascii="Times New Roman" w:cs="Times New Roman" w:eastAsia="Times New Roman" w:hAnsi="Times New Roman"/>
          <w:sz w:val="18"/>
          <w:szCs w:val="18"/>
          <w:color w:val="auto"/>
        </w:rPr>
        <w:t>etim Kurulunca tespit edilir.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Ek Madde 27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(Ek : 17/9/2004 - 5234/2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(Değişik birinci fıkra: 22/2/2018</w:t>
      </w:r>
      <w:r>
        <w:rPr>
          <w:rFonts w:ascii="Times New Roman" w:cs="Times New Roman" w:eastAsia="Times New Roman" w:hAnsi="Times New Roman"/>
          <w:sz w:val="18"/>
          <w:szCs w:val="18"/>
          <w:b w:val="1"/>
          <w:bCs w:val="1"/>
          <w:color w:val="auto"/>
        </w:rPr>
        <w:t>-7100/9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 veya yüksek teknoloji enstitü-</w:t>
      </w:r>
      <w:r>
        <w:rPr>
          <w:rFonts w:ascii="Times New Roman" w:cs="Times New Roman" w:eastAsia="Times New Roman" w:hAnsi="Times New Roman"/>
          <w:sz w:val="18"/>
          <w:szCs w:val="18"/>
          <w:color w:val="auto"/>
        </w:rPr>
        <w:t>lerin</w:t>
      </w:r>
      <w:r>
        <w:rPr>
          <w:rFonts w:ascii="Times New Roman" w:cs="Times New Roman" w:eastAsia="Times New Roman" w:hAnsi="Times New Roman"/>
          <w:sz w:val="18"/>
          <w:szCs w:val="18"/>
          <w:color w:val="auto"/>
        </w:rPr>
        <w:t>de ikinci öğretim kapsamında yürütülecek tezsiz yüksek lisans programlarının açılması, bu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programlarda fiilen ders veren öğretim üyelerine ödenecek ek ders ve sınav ücretleri, aşağıda belirtilen esaslara uyulmak kaydıyla ilgili üniversite veya yüksek teknoloji enstitüsü yönetim kurulunun teklifi üzerine Yükseköğretim Kurulu tarafından belirlenir.</w:t>
      </w:r>
    </w:p>
    <w:p>
      <w:pPr>
        <w:spacing w:after="0" w:line="10"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(Değişik ikinci fıkra: 22/2/2018</w:t>
      </w:r>
      <w:r>
        <w:rPr>
          <w:rFonts w:ascii="Times New Roman" w:cs="Times New Roman" w:eastAsia="Times New Roman" w:hAnsi="Times New Roman"/>
          <w:sz w:val="18"/>
          <w:szCs w:val="18"/>
          <w:b w:val="1"/>
          <w:bCs w:val="1"/>
          <w:color w:val="auto"/>
        </w:rPr>
        <w:t>-7100/9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Üniversite veya yüksek teknoloji enstitüsü</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yönetim kurulu kararı ile belirlenen ve belirtilecek tarihlerde asgari iki eşit taksitte alınan öğretim ücretleri, üniversite veya yüksek teknoloji enstitüsünün muhasebe birimi hesabına yatırılır.</w:t>
      </w:r>
    </w:p>
    <w:p>
      <w:pPr>
        <w:sectPr>
          <w:pgSz w:w="11900" w:h="16838" w:orient="portrait"/>
          <w:cols w:equalWidth="0" w:num="1">
            <w:col w:w="9024"/>
          </w:cols>
          <w:pgMar w:left="1440" w:top="695" w:right="1440" w:bottom="1440" w:gutter="0" w:footer="0" w:header="0"/>
        </w:sectPr>
      </w:pPr>
    </w:p>
    <w:bookmarkStart w:id="73" w:name="page74"/>
    <w:bookmarkEnd w:id="73"/>
    <w:p>
      <w:pPr>
        <w:ind w:left="3780"/>
        <w:spacing w:after="0"/>
        <w:rPr>
          <w:sz w:val="20"/>
          <w:szCs w:val="20"/>
          <w:color w:val="auto"/>
        </w:rPr>
      </w:pPr>
      <w:r>
        <w:rPr>
          <w:rFonts w:ascii="Times New Roman" w:cs="Times New Roman" w:eastAsia="Times New Roman" w:hAnsi="Times New Roman"/>
          <w:sz w:val="22"/>
          <w:szCs w:val="22"/>
          <w:color w:val="auto"/>
        </w:rPr>
        <w:t>5384-4</w:t>
      </w:r>
    </w:p>
    <w:p>
      <w:pPr>
        <w:spacing w:after="0" w:line="273"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Toplanan öğretim ücretlerinin % 30'undan az olmamak üzere üniversite veya yüksek te</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noloji enstitüsü yönetim kurulunca belir</w:t>
      </w:r>
      <w:r>
        <w:rPr>
          <w:rFonts w:ascii="Times New Roman" w:cs="Times New Roman" w:eastAsia="Times New Roman" w:hAnsi="Times New Roman"/>
          <w:sz w:val="18"/>
          <w:szCs w:val="18"/>
          <w:color w:val="auto"/>
        </w:rPr>
        <w:t>lene</w:t>
      </w:r>
      <w:r>
        <w:rPr>
          <w:rFonts w:ascii="Times New Roman" w:cs="Times New Roman" w:eastAsia="Times New Roman" w:hAnsi="Times New Roman"/>
          <w:sz w:val="18"/>
          <w:szCs w:val="18"/>
          <w:color w:val="auto"/>
        </w:rPr>
        <w:t>cek kısmı, bilimsel araştırma projelerinde kullanılmak üzere yüksek öğretim kurumlarında yer alan mevcut veya yeniden açılacak tertiplere ödenek kaydedilir. Geri kalanı ise, ilgili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rumların bütçesinin mevcut veya yeni açılacak tertiplerine bir </w:t>
      </w:r>
      <w:r>
        <w:rPr>
          <w:rFonts w:ascii="Times New Roman" w:cs="Times New Roman" w:eastAsia="Times New Roman" w:hAnsi="Times New Roman"/>
          <w:sz w:val="18"/>
          <w:szCs w:val="18"/>
          <w:color w:val="auto"/>
        </w:rPr>
        <w:t xml:space="preserve">yandan </w:t>
      </w:r>
      <w:r>
        <w:rPr>
          <w:rFonts w:ascii="Times New Roman" w:cs="Times New Roman" w:eastAsia="Times New Roman" w:hAnsi="Times New Roman"/>
          <w:sz w:val="18"/>
          <w:szCs w:val="18"/>
          <w:color w:val="auto"/>
        </w:rPr>
        <w:t>gelir, diğer yandan özel ödenek kayd</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dilerek 11.10.1983 tarihli ve 2914 sayılı Kanunun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11 inci maddesi (son fıkrasının ilk cümlesi hariç) ve 19.11.1992 tarihli ve 3843 sayılı Kanunun 10 uncu maddesi hükümleri dikkate alınarak 2914 sayılı K</w:t>
      </w:r>
      <w:r>
        <w:rPr>
          <w:rFonts w:ascii="Times New Roman" w:cs="Times New Roman" w:eastAsia="Times New Roman" w:hAnsi="Times New Roman"/>
          <w:sz w:val="18"/>
          <w:szCs w:val="18"/>
          <w:color w:val="auto"/>
        </w:rPr>
        <w:t>anunun 11 inci m</w:t>
      </w:r>
      <w:r>
        <w:rPr>
          <w:rFonts w:ascii="Times New Roman" w:cs="Times New Roman" w:eastAsia="Times New Roman" w:hAnsi="Times New Roman"/>
          <w:sz w:val="18"/>
          <w:szCs w:val="18"/>
          <w:color w:val="auto"/>
        </w:rPr>
        <w:t>addesinin dördüncü fıkrasında akademik unvanlar itibarıyla öngörülen ek ders ücretinin her h</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lükârda on katını ve aynı maddede öngörülen sınav ücretinin beş katını geçmemek üzere bu eğitim progr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mında fiilen ders veren öğretim üyelerine ek ders ve sınav ücreti; 3843 sayılı Kanunun 12 nci maddesinde belirtilen esaslara göre bu program için görevlendirilen idarî pers</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nele fazla çalışma ücreti olarak ödenir. Özel ödeneğin harcanmayan kısmı, üniversite veya yüksek teknoloji enstitüsünün mal ve hizmet alımlarında kullanılmak üzere ertesi yılın bütçesine devren gelir ve ödenek kayded</w:t>
      </w:r>
      <w:r>
        <w:rPr>
          <w:rFonts w:ascii="Times New Roman" w:cs="Times New Roman" w:eastAsia="Times New Roman" w:hAnsi="Times New Roman"/>
          <w:sz w:val="18"/>
          <w:szCs w:val="18"/>
          <w:color w:val="auto"/>
        </w:rPr>
        <w:t>ilir.</w:t>
      </w:r>
    </w:p>
    <w:p>
      <w:pPr>
        <w:spacing w:after="0" w:line="15"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Özel ödeneğin yeterli olmadığı gerekçe gösterilerek öğretim üyelerine kurum bütçesi, dö-</w:t>
      </w:r>
      <w:r>
        <w:rPr>
          <w:rFonts w:ascii="Times New Roman" w:cs="Times New Roman" w:eastAsia="Times New Roman" w:hAnsi="Times New Roman"/>
          <w:sz w:val="18"/>
          <w:szCs w:val="18"/>
          <w:color w:val="auto"/>
        </w:rPr>
        <w:t>ner sermaye, bilim</w:t>
      </w:r>
      <w:r>
        <w:rPr>
          <w:rFonts w:ascii="Times New Roman" w:cs="Times New Roman" w:eastAsia="Times New Roman" w:hAnsi="Times New Roman"/>
          <w:sz w:val="18"/>
          <w:szCs w:val="18"/>
          <w:color w:val="auto"/>
        </w:rPr>
        <w:t>sel araştırma projesi ve sair kaynaklardan ayrıca ders ve sınav ücreti ödenemez;</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herhangi bir ödeme yapılamaz.</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Bu maddenin uygulanmasında yukarıda belirtilmeyen hususlar hakkında 2914 sayılı 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nun ile 3843 sayılı Kanun hükümleri uygulanır.</w:t>
      </w:r>
    </w:p>
    <w:p>
      <w:pPr>
        <w:spacing w:after="0" w:line="18"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 xml:space="preserve">Gerektiğinde yukarıda yer alan hükümler kısmen veya tamamen, ileri uzaktan eğitim </w:t>
      </w:r>
      <w:r>
        <w:rPr>
          <w:rFonts w:ascii="Times New Roman" w:cs="Times New Roman" w:eastAsia="Times New Roman" w:hAnsi="Times New Roman"/>
          <w:sz w:val="18"/>
          <w:szCs w:val="18"/>
          <w:color w:val="auto"/>
        </w:rPr>
        <w:t>tek-</w:t>
      </w:r>
      <w:r>
        <w:rPr>
          <w:rFonts w:ascii="Times New Roman" w:cs="Times New Roman" w:eastAsia="Times New Roman" w:hAnsi="Times New Roman"/>
          <w:sz w:val="18"/>
          <w:szCs w:val="18"/>
          <w:color w:val="auto"/>
        </w:rPr>
        <w:t>nolojileri kullanılmak suretiyle ikinci öğretim kapsamında yürütülecek tezsiz yüksek lisans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ramları için de uygul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w:t>
      </w:r>
    </w:p>
    <w:p>
      <w:pPr>
        <w:spacing w:after="0" w:line="14"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Bu maddenin uygulanmasına ilişkin esas ve usuller Maliye Bakanlığının uygun görüşü üzerine Yükseköğr</w:t>
      </w:r>
      <w:r>
        <w:rPr>
          <w:rFonts w:ascii="Times New Roman" w:cs="Times New Roman" w:eastAsia="Times New Roman" w:hAnsi="Times New Roman"/>
          <w:sz w:val="18"/>
          <w:szCs w:val="18"/>
          <w:color w:val="auto"/>
        </w:rPr>
        <w:t>etim Kurulunca tespit edilir.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28 – (Ek : 25/6/2009-5917/21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Yükseköğretim kurumları bütçelerinde bilimsel ve teknolojik araştırma hizmetleri için te</w:t>
      </w:r>
      <w:r>
        <w:rPr>
          <w:rFonts w:ascii="Times New Roman" w:cs="Times New Roman" w:eastAsia="Times New Roman" w:hAnsi="Times New Roman"/>
          <w:sz w:val="18"/>
          <w:szCs w:val="18"/>
          <w:color w:val="auto"/>
        </w:rPr>
        <w:t>f-</w:t>
      </w:r>
      <w:r>
        <w:rPr>
          <w:rFonts w:ascii="Times New Roman" w:cs="Times New Roman" w:eastAsia="Times New Roman" w:hAnsi="Times New Roman"/>
          <w:sz w:val="18"/>
          <w:szCs w:val="18"/>
          <w:color w:val="auto"/>
        </w:rPr>
        <w:t>rik edilen bilimsel araştırma projelerine ilişkin ödenekler, proje özel hesaplarına aktarılmak sur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tiyle kullanılır. Bu ödenekleri, tahakkuka bağlamak suretiyle proje özel hesaplarına aktarmaya, Maliye Bakanlığınca belirlenen esaslar dâhilinde yükseköğretim kurumları yetkil</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dir. Proje özel hesaplarına aktarılan tutarların kullanımı, muhasebeleştirilmesi ve özel hesapların işleyişine iliş-kin usul ve esaslar Maliye Bakanlığı, Devlet Planlama Teşkilatı Müsteşa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lığı ve Yükseköğretim Kurulu tarafından müştereken belirlenir. Bu kapsamda yapılan harcamalar 5018 sayılı Kanuna göre denetlenir.</w:t>
      </w:r>
    </w:p>
    <w:p>
      <w:pPr>
        <w:sectPr>
          <w:pgSz w:w="11900" w:h="16838" w:orient="portrait"/>
          <w:cols w:equalWidth="0" w:num="1">
            <w:col w:w="9024"/>
          </w:cols>
          <w:pgMar w:left="1440" w:top="695" w:right="1440" w:bottom="1440" w:gutter="0" w:footer="0" w:header="0"/>
        </w:sectPr>
      </w:pPr>
    </w:p>
    <w:bookmarkStart w:id="74" w:name="page75"/>
    <w:bookmarkEnd w:id="74"/>
    <w:p>
      <w:pPr>
        <w:ind w:left="3780"/>
        <w:spacing w:after="0"/>
        <w:rPr>
          <w:sz w:val="20"/>
          <w:szCs w:val="20"/>
          <w:color w:val="auto"/>
        </w:rPr>
      </w:pPr>
      <w:r>
        <w:rPr>
          <w:rFonts w:ascii="Times New Roman" w:cs="Times New Roman" w:eastAsia="Times New Roman" w:hAnsi="Times New Roman"/>
          <w:sz w:val="22"/>
          <w:szCs w:val="22"/>
          <w:color w:val="auto"/>
        </w:rPr>
        <w:t>5384-5</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29 – (Ek: 4/7/2012-6353/35 md.)</w:t>
      </w:r>
    </w:p>
    <w:p>
      <w:pPr>
        <w:spacing w:after="0" w:line="34" w:lineRule="exact"/>
        <w:rPr>
          <w:sz w:val="20"/>
          <w:szCs w:val="20"/>
          <w:color w:val="auto"/>
        </w:rPr>
      </w:pPr>
    </w:p>
    <w:p>
      <w:pPr>
        <w:jc w:val="both"/>
        <w:ind w:left="540" w:right="1384" w:firstLine="566"/>
        <w:spacing w:after="0" w:line="26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ü</w:t>
      </w:r>
      <w:r>
        <w:rPr>
          <w:rFonts w:ascii="Times New Roman" w:cs="Times New Roman" w:eastAsia="Times New Roman" w:hAnsi="Times New Roman"/>
          <w:sz w:val="18"/>
          <w:szCs w:val="18"/>
          <w:color w:val="auto"/>
        </w:rPr>
        <w:t>niversitelerin (G</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lhane Askeri T</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p Akademisi dahil) t</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p fak</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ltelerinin be</w:t>
      </w:r>
      <w:r>
        <w:rPr>
          <w:rFonts w:ascii="Times New Roman" w:cs="Times New Roman" w:eastAsia="Times New Roman" w:hAnsi="Times New Roman"/>
          <w:sz w:val="18"/>
          <w:szCs w:val="18"/>
          <w:color w:val="auto"/>
        </w:rPr>
        <w:t>ş</w:t>
      </w:r>
      <w:r>
        <w:rPr>
          <w:rFonts w:ascii="Times New Roman" w:cs="Times New Roman" w:eastAsia="Times New Roman" w:hAnsi="Times New Roman"/>
          <w:sz w:val="18"/>
          <w:szCs w:val="18"/>
          <w:color w:val="auto"/>
        </w:rPr>
        <w:t>inci y</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tamamlay</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p alt</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nc</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y</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la ge</w:t>
      </w:r>
      <w:r>
        <w:rPr>
          <w:rFonts w:ascii="Times New Roman" w:cs="Times New Roman" w:eastAsia="Times New Roman" w:hAnsi="Times New Roman"/>
          <w:sz w:val="18"/>
          <w:szCs w:val="18"/>
          <w:color w:val="auto"/>
        </w:rPr>
        <w:t>ç</w:t>
      </w:r>
      <w:r>
        <w:rPr>
          <w:rFonts w:ascii="Times New Roman" w:cs="Times New Roman" w:eastAsia="Times New Roman" w:hAnsi="Times New Roman"/>
          <w:sz w:val="18"/>
          <w:szCs w:val="18"/>
          <w:color w:val="auto"/>
        </w:rPr>
        <w:t xml:space="preserve">en </w:t>
      </w:r>
      <w:r>
        <w:rPr>
          <w:rFonts w:ascii="Times New Roman" w:cs="Times New Roman" w:eastAsia="Times New Roman" w:hAnsi="Times New Roman"/>
          <w:sz w:val="18"/>
          <w:szCs w:val="18"/>
          <w:color w:val="auto"/>
        </w:rPr>
        <w:t>öğ</w:t>
      </w:r>
      <w:r>
        <w:rPr>
          <w:rFonts w:ascii="Times New Roman" w:cs="Times New Roman" w:eastAsia="Times New Roman" w:hAnsi="Times New Roman"/>
          <w:sz w:val="18"/>
          <w:szCs w:val="18"/>
          <w:color w:val="auto"/>
        </w:rPr>
        <w:t>rencilerine int</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rn e</w:t>
      </w:r>
      <w:r>
        <w:rPr>
          <w:rFonts w:ascii="Times New Roman" w:cs="Times New Roman" w:eastAsia="Times New Roman" w:hAnsi="Times New Roman"/>
          <w:sz w:val="18"/>
          <w:szCs w:val="18"/>
          <w:color w:val="auto"/>
        </w:rPr>
        <w:t>ğ</w:t>
      </w:r>
      <w:r>
        <w:rPr>
          <w:rFonts w:ascii="Times New Roman" w:cs="Times New Roman" w:eastAsia="Times New Roman" w:hAnsi="Times New Roman"/>
          <w:sz w:val="18"/>
          <w:szCs w:val="18"/>
          <w:color w:val="auto"/>
        </w:rPr>
        <w:t>itimi d</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 xml:space="preserve">neminde </w:t>
      </w:r>
      <w:r>
        <w:rPr>
          <w:rFonts w:ascii="Times New Roman" w:cs="Times New Roman" w:eastAsia="Times New Roman" w:hAnsi="Times New Roman"/>
          <w:sz w:val="18"/>
          <w:szCs w:val="18"/>
          <w:color w:val="auto"/>
        </w:rPr>
        <w:t>öğ</w:t>
      </w:r>
      <w:r>
        <w:rPr>
          <w:rFonts w:ascii="Times New Roman" w:cs="Times New Roman" w:eastAsia="Times New Roman" w:hAnsi="Times New Roman"/>
          <w:sz w:val="18"/>
          <w:szCs w:val="18"/>
          <w:color w:val="auto"/>
        </w:rPr>
        <w:t xml:space="preserve">retim </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yesi rehberli-</w:t>
      </w:r>
      <w:r>
        <w:rPr>
          <w:rFonts w:ascii="Times New Roman" w:cs="Times New Roman" w:eastAsia="Times New Roman" w:hAnsi="Times New Roman"/>
          <w:sz w:val="18"/>
          <w:szCs w:val="18"/>
          <w:color w:val="auto"/>
        </w:rPr>
        <w:t>ğ</w:t>
      </w:r>
      <w:r>
        <w:rPr>
          <w:rFonts w:ascii="Times New Roman" w:cs="Times New Roman" w:eastAsia="Times New Roman" w:hAnsi="Times New Roman"/>
          <w:sz w:val="18"/>
          <w:szCs w:val="18"/>
          <w:color w:val="auto"/>
        </w:rPr>
        <w:t>inde yapt</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klar</w:t>
      </w: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color w:val="auto"/>
        </w:rPr>
        <w:t>uygulama</w:t>
      </w:r>
      <w:r>
        <w:rPr>
          <w:rFonts w:ascii="Times New Roman" w:cs="Times New Roman" w:eastAsia="Times New Roman" w:hAnsi="Times New Roman"/>
          <w:sz w:val="18"/>
          <w:szCs w:val="18"/>
          <w:color w:val="auto"/>
        </w:rPr>
        <w:t xml:space="preserve"> ç</w:t>
      </w:r>
      <w:r>
        <w:rPr>
          <w:rFonts w:ascii="Times New Roman" w:cs="Times New Roman" w:eastAsia="Times New Roman" w:hAnsi="Times New Roman"/>
          <w:sz w:val="18"/>
          <w:szCs w:val="18"/>
          <w:color w:val="auto"/>
        </w:rPr>
        <w:t>al</w:t>
      </w:r>
      <w:r>
        <w:rPr>
          <w:rFonts w:ascii="Times New Roman" w:cs="Times New Roman" w:eastAsia="Times New Roman" w:hAnsi="Times New Roman"/>
          <w:sz w:val="18"/>
          <w:szCs w:val="18"/>
          <w:color w:val="auto"/>
        </w:rPr>
        <w:t>ış</w:t>
      </w:r>
      <w:r>
        <w:rPr>
          <w:rFonts w:ascii="Times New Roman" w:cs="Times New Roman" w:eastAsia="Times New Roman" w:hAnsi="Times New Roman"/>
          <w:sz w:val="18"/>
          <w:szCs w:val="18"/>
          <w:color w:val="auto"/>
        </w:rPr>
        <w:t>malar</w:t>
      </w: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color w:val="auto"/>
        </w:rPr>
        <w:t>kar</w:t>
      </w:r>
      <w:r>
        <w:rPr>
          <w:rFonts w:ascii="Times New Roman" w:cs="Times New Roman" w:eastAsia="Times New Roman" w:hAnsi="Times New Roman"/>
          <w:sz w:val="18"/>
          <w:szCs w:val="18"/>
          <w:color w:val="auto"/>
        </w:rPr>
        <w:t>şı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ığı</w:t>
      </w:r>
      <w:r>
        <w:rPr>
          <w:rFonts w:ascii="Times New Roman" w:cs="Times New Roman" w:eastAsia="Times New Roman" w:hAnsi="Times New Roman"/>
          <w:sz w:val="18"/>
          <w:szCs w:val="18"/>
          <w:color w:val="auto"/>
        </w:rPr>
        <w:t>nda ilgili kurumlar</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 b</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ç</w:t>
      </w:r>
      <w:r>
        <w:rPr>
          <w:rFonts w:ascii="Times New Roman" w:cs="Times New Roman" w:eastAsia="Times New Roman" w:hAnsi="Times New Roman"/>
          <w:sz w:val="18"/>
          <w:szCs w:val="18"/>
          <w:color w:val="auto"/>
        </w:rPr>
        <w:t>esinden oniki ay s</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reyle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4.350 g</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sterge rakam</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 memur ayl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k katsay</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ile </w:t>
      </w:r>
      <w:r>
        <w:rPr>
          <w:rFonts w:ascii="Times New Roman" w:cs="Times New Roman" w:eastAsia="Times New Roman" w:hAnsi="Times New Roman"/>
          <w:sz w:val="18"/>
          <w:szCs w:val="18"/>
          <w:color w:val="auto"/>
        </w:rPr>
        <w:t>ç</w:t>
      </w:r>
      <w:r>
        <w:rPr>
          <w:rFonts w:ascii="Times New Roman" w:cs="Times New Roman" w:eastAsia="Times New Roman" w:hAnsi="Times New Roman"/>
          <w:sz w:val="18"/>
          <w:szCs w:val="18"/>
          <w:color w:val="auto"/>
        </w:rPr>
        <w:t>arp</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sonucu bulunacak tutarda ayl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k </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 xml:space="preserve">cret </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denir. Bu</w:t>
      </w:r>
      <w:r>
        <w:rPr>
          <w:rFonts w:ascii="Times New Roman" w:cs="Times New Roman" w:eastAsia="Times New Roman" w:hAnsi="Times New Roman"/>
          <w:sz w:val="18"/>
          <w:szCs w:val="18"/>
          <w:color w:val="auto"/>
        </w:rPr>
        <w:t xml:space="preserve"> ş</w:t>
      </w:r>
      <w:r>
        <w:rPr>
          <w:rFonts w:ascii="Times New Roman" w:cs="Times New Roman" w:eastAsia="Times New Roman" w:hAnsi="Times New Roman"/>
          <w:sz w:val="18"/>
          <w:szCs w:val="18"/>
          <w:color w:val="auto"/>
        </w:rPr>
        <w:t>ekilde</w:t>
      </w:r>
      <w:r>
        <w:rPr>
          <w:rFonts w:ascii="Times New Roman" w:cs="Times New Roman" w:eastAsia="Times New Roman" w:hAnsi="Times New Roman"/>
          <w:sz w:val="18"/>
          <w:szCs w:val="18"/>
          <w:color w:val="auto"/>
        </w:rPr>
        <w:t xml:space="preserve"> ü</w:t>
      </w:r>
      <w:r>
        <w:rPr>
          <w:rFonts w:ascii="Times New Roman" w:cs="Times New Roman" w:eastAsia="Times New Roman" w:hAnsi="Times New Roman"/>
          <w:sz w:val="18"/>
          <w:szCs w:val="18"/>
          <w:color w:val="auto"/>
        </w:rPr>
        <w:t>cret</w:t>
      </w:r>
      <w:r>
        <w:rPr>
          <w:rFonts w:ascii="Times New Roman" w:cs="Times New Roman" w:eastAsia="Times New Roman" w:hAnsi="Times New Roman"/>
          <w:sz w:val="18"/>
          <w:szCs w:val="18"/>
          <w:color w:val="auto"/>
        </w:rPr>
        <w:t xml:space="preserve"> ö</w:t>
      </w:r>
      <w:r>
        <w:rPr>
          <w:rFonts w:ascii="Times New Roman" w:cs="Times New Roman" w:eastAsia="Times New Roman" w:hAnsi="Times New Roman"/>
          <w:sz w:val="18"/>
          <w:szCs w:val="18"/>
          <w:color w:val="auto"/>
        </w:rPr>
        <w:t>denmi</w:t>
      </w:r>
      <w:r>
        <w:rPr>
          <w:rFonts w:ascii="Times New Roman" w:cs="Times New Roman" w:eastAsia="Times New Roman" w:hAnsi="Times New Roman"/>
          <w:sz w:val="18"/>
          <w:szCs w:val="18"/>
          <w:color w:val="auto"/>
        </w:rPr>
        <w:t xml:space="preserve">ş </w:t>
      </w:r>
      <w:r>
        <w:rPr>
          <w:rFonts w:ascii="Times New Roman" w:cs="Times New Roman" w:eastAsia="Times New Roman" w:hAnsi="Times New Roman"/>
          <w:sz w:val="18"/>
          <w:szCs w:val="18"/>
          <w:color w:val="auto"/>
        </w:rPr>
        <w:t>olmas</w:t>
      </w: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color w:val="auto"/>
        </w:rPr>
        <w:t>4857 say</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 xml:space="preserve">ı İş </w:t>
      </w:r>
      <w:r>
        <w:rPr>
          <w:rFonts w:ascii="Times New Roman" w:cs="Times New Roman" w:eastAsia="Times New Roman" w:hAnsi="Times New Roman"/>
          <w:sz w:val="18"/>
          <w:szCs w:val="18"/>
          <w:color w:val="auto"/>
        </w:rPr>
        <w:t>Kanunu h</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mlerinin uygulanmas</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ı </w:t>
      </w:r>
      <w:r>
        <w:rPr>
          <w:rFonts w:ascii="Times New Roman" w:cs="Times New Roman" w:eastAsia="Times New Roman" w:hAnsi="Times New Roman"/>
          <w:sz w:val="18"/>
          <w:szCs w:val="18"/>
          <w:color w:val="auto"/>
        </w:rPr>
        <w:t>gerektirmeyece</w:t>
      </w:r>
      <w:r>
        <w:rPr>
          <w:rFonts w:ascii="Times New Roman" w:cs="Times New Roman" w:eastAsia="Times New Roman" w:hAnsi="Times New Roman"/>
          <w:sz w:val="18"/>
          <w:szCs w:val="18"/>
          <w:color w:val="auto"/>
        </w:rPr>
        <w:t>ğ</w:t>
      </w:r>
      <w:r>
        <w:rPr>
          <w:rFonts w:ascii="Times New Roman" w:cs="Times New Roman" w:eastAsia="Times New Roman" w:hAnsi="Times New Roman"/>
          <w:sz w:val="18"/>
          <w:szCs w:val="18"/>
          <w:color w:val="auto"/>
        </w:rPr>
        <w:t xml:space="preserve">i gibi bu </w:t>
      </w:r>
      <w:r>
        <w:rPr>
          <w:rFonts w:ascii="Times New Roman" w:cs="Times New Roman" w:eastAsia="Times New Roman" w:hAnsi="Times New Roman"/>
          <w:sz w:val="18"/>
          <w:szCs w:val="18"/>
          <w:color w:val="auto"/>
        </w:rPr>
        <w:t>ç</w:t>
      </w:r>
      <w:r>
        <w:rPr>
          <w:rFonts w:ascii="Times New Roman" w:cs="Times New Roman" w:eastAsia="Times New Roman" w:hAnsi="Times New Roman"/>
          <w:sz w:val="18"/>
          <w:szCs w:val="18"/>
          <w:color w:val="auto"/>
        </w:rPr>
        <w:t>al</w:t>
      </w:r>
      <w:r>
        <w:rPr>
          <w:rFonts w:ascii="Times New Roman" w:cs="Times New Roman" w:eastAsia="Times New Roman" w:hAnsi="Times New Roman"/>
          <w:sz w:val="18"/>
          <w:szCs w:val="18"/>
          <w:color w:val="auto"/>
        </w:rPr>
        <w:t>ış</w:t>
      </w:r>
      <w:r>
        <w:rPr>
          <w:rFonts w:ascii="Times New Roman" w:cs="Times New Roman" w:eastAsia="Times New Roman" w:hAnsi="Times New Roman"/>
          <w:sz w:val="18"/>
          <w:szCs w:val="18"/>
          <w:color w:val="auto"/>
        </w:rPr>
        <w:t>ma sebebiyle uzun vadeli sigorta kollar</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ve genel sa</w:t>
      </w:r>
      <w:r>
        <w:rPr>
          <w:rFonts w:ascii="Times New Roman" w:cs="Times New Roman" w:eastAsia="Times New Roman" w:hAnsi="Times New Roman"/>
          <w:sz w:val="18"/>
          <w:szCs w:val="18"/>
          <w:color w:val="auto"/>
        </w:rPr>
        <w:t>ğ</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k sigortas</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ile anal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k sigortas</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 xml:space="preserve"> a</w:t>
      </w:r>
      <w:r>
        <w:rPr>
          <w:rFonts w:ascii="Times New Roman" w:cs="Times New Roman" w:eastAsia="Times New Roman" w:hAnsi="Times New Roman"/>
          <w:sz w:val="18"/>
          <w:szCs w:val="18"/>
          <w:color w:val="auto"/>
        </w:rPr>
        <w:t>çı</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ndan sigortal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k ili</w:t>
      </w:r>
      <w:r>
        <w:rPr>
          <w:rFonts w:ascii="Times New Roman" w:cs="Times New Roman" w:eastAsia="Times New Roman" w:hAnsi="Times New Roman"/>
          <w:sz w:val="18"/>
          <w:szCs w:val="18"/>
          <w:color w:val="auto"/>
        </w:rPr>
        <w:t>ş</w:t>
      </w:r>
      <w:r>
        <w:rPr>
          <w:rFonts w:ascii="Times New Roman" w:cs="Times New Roman" w:eastAsia="Times New Roman" w:hAnsi="Times New Roman"/>
          <w:sz w:val="18"/>
          <w:szCs w:val="18"/>
          <w:color w:val="auto"/>
        </w:rPr>
        <w:t xml:space="preserve">kisi kurulamaz. Bu </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demeden damga vergisi hari</w:t>
      </w:r>
      <w:r>
        <w:rPr>
          <w:rFonts w:ascii="Times New Roman" w:cs="Times New Roman" w:eastAsia="Times New Roman" w:hAnsi="Times New Roman"/>
          <w:sz w:val="18"/>
          <w:szCs w:val="18"/>
          <w:color w:val="auto"/>
        </w:rPr>
        <w:t>ç</w:t>
      </w:r>
      <w:r>
        <w:rPr>
          <w:rFonts w:ascii="Times New Roman" w:cs="Times New Roman" w:eastAsia="Times New Roman" w:hAnsi="Times New Roman"/>
          <w:sz w:val="18"/>
          <w:szCs w:val="18"/>
          <w:color w:val="auto"/>
        </w:rPr>
        <w:t xml:space="preserve"> her-hangi bir vergi kesilmez ve </w:t>
      </w:r>
      <w:r>
        <w:rPr>
          <w:rFonts w:ascii="Times New Roman" w:cs="Times New Roman" w:eastAsia="Times New Roman" w:hAnsi="Times New Roman"/>
          <w:sz w:val="18"/>
          <w:szCs w:val="18"/>
          <w:color w:val="auto"/>
        </w:rPr>
        <w:t>ö</w:t>
      </w:r>
      <w:r>
        <w:rPr>
          <w:rFonts w:ascii="Times New Roman" w:cs="Times New Roman" w:eastAsia="Times New Roman" w:hAnsi="Times New Roman"/>
          <w:sz w:val="18"/>
          <w:szCs w:val="18"/>
          <w:color w:val="auto"/>
        </w:rPr>
        <w:t>demelere ili</w:t>
      </w:r>
      <w:r>
        <w:rPr>
          <w:rFonts w:ascii="Times New Roman" w:cs="Times New Roman" w:eastAsia="Times New Roman" w:hAnsi="Times New Roman"/>
          <w:sz w:val="18"/>
          <w:szCs w:val="18"/>
          <w:color w:val="auto"/>
        </w:rPr>
        <w:t>ş</w:t>
      </w:r>
      <w:r>
        <w:rPr>
          <w:rFonts w:ascii="Times New Roman" w:cs="Times New Roman" w:eastAsia="Times New Roman" w:hAnsi="Times New Roman"/>
          <w:sz w:val="18"/>
          <w:szCs w:val="18"/>
          <w:color w:val="auto"/>
        </w:rPr>
        <w:t>kin usul ve esaslar, Maliye Bakanl</w:t>
      </w:r>
      <w:r>
        <w:rPr>
          <w:rFonts w:ascii="Times New Roman" w:cs="Times New Roman" w:eastAsia="Times New Roman" w:hAnsi="Times New Roman"/>
          <w:sz w:val="18"/>
          <w:szCs w:val="18"/>
          <w:color w:val="auto"/>
        </w:rPr>
        <w:t>ığı</w:t>
      </w:r>
      <w:r>
        <w:rPr>
          <w:rFonts w:ascii="Times New Roman" w:cs="Times New Roman" w:eastAsia="Times New Roman" w:hAnsi="Times New Roman"/>
          <w:sz w:val="18"/>
          <w:szCs w:val="18"/>
          <w:color w:val="auto"/>
        </w:rPr>
        <w:t xml:space="preserve"> ve Sa</w:t>
      </w:r>
      <w:r>
        <w:rPr>
          <w:rFonts w:ascii="Times New Roman" w:cs="Times New Roman" w:eastAsia="Times New Roman" w:hAnsi="Times New Roman"/>
          <w:sz w:val="18"/>
          <w:szCs w:val="18"/>
          <w:color w:val="auto"/>
        </w:rPr>
        <w:t>ğ</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k Bakan-l</w:t>
      </w:r>
      <w:r>
        <w:rPr>
          <w:rFonts w:ascii="Times New Roman" w:cs="Times New Roman" w:eastAsia="Times New Roman" w:hAnsi="Times New Roman"/>
          <w:sz w:val="18"/>
          <w:szCs w:val="18"/>
          <w:color w:val="auto"/>
        </w:rPr>
        <w:t>ığı</w:t>
      </w:r>
      <w:r>
        <w:rPr>
          <w:rFonts w:ascii="Times New Roman" w:cs="Times New Roman" w:eastAsia="Times New Roman" w:hAnsi="Times New Roman"/>
          <w:sz w:val="18"/>
          <w:szCs w:val="18"/>
          <w:color w:val="auto"/>
        </w:rPr>
        <w:t xml:space="preserve"> ile Y</w:t>
      </w:r>
      <w:r>
        <w:rPr>
          <w:rFonts w:ascii="Times New Roman" w:cs="Times New Roman" w:eastAsia="Times New Roman" w:hAnsi="Times New Roman"/>
          <w:sz w:val="18"/>
          <w:szCs w:val="18"/>
          <w:color w:val="auto"/>
        </w:rPr>
        <w:t>ü</w:t>
      </w:r>
      <w:r>
        <w:rPr>
          <w:rFonts w:ascii="Times New Roman" w:cs="Times New Roman" w:eastAsia="Times New Roman" w:hAnsi="Times New Roman"/>
          <w:sz w:val="18"/>
          <w:szCs w:val="18"/>
          <w:color w:val="auto"/>
        </w:rPr>
        <w:t>ksek</w:t>
      </w:r>
      <w:r>
        <w:rPr>
          <w:rFonts w:ascii="Times New Roman" w:cs="Times New Roman" w:eastAsia="Times New Roman" w:hAnsi="Times New Roman"/>
          <w:sz w:val="18"/>
          <w:szCs w:val="18"/>
          <w:color w:val="auto"/>
        </w:rPr>
        <w:t>öğ</w:t>
      </w:r>
      <w:r>
        <w:rPr>
          <w:rFonts w:ascii="Times New Roman" w:cs="Times New Roman" w:eastAsia="Times New Roman" w:hAnsi="Times New Roman"/>
          <w:sz w:val="18"/>
          <w:szCs w:val="18"/>
          <w:color w:val="auto"/>
        </w:rPr>
        <w:t>retim Kurulunca m</w:t>
      </w:r>
      <w:r>
        <w:rPr>
          <w:rFonts w:ascii="Times New Roman" w:cs="Times New Roman" w:eastAsia="Times New Roman" w:hAnsi="Times New Roman"/>
          <w:sz w:val="18"/>
          <w:szCs w:val="18"/>
          <w:color w:val="auto"/>
        </w:rPr>
        <w:t>üş</w:t>
      </w:r>
      <w:r>
        <w:rPr>
          <w:rFonts w:ascii="Times New Roman" w:cs="Times New Roman" w:eastAsia="Times New Roman" w:hAnsi="Times New Roman"/>
          <w:sz w:val="18"/>
          <w:szCs w:val="18"/>
          <w:color w:val="auto"/>
        </w:rPr>
        <w:t>tereken belirlenir.</w:t>
      </w:r>
    </w:p>
    <w:p>
      <w:pPr>
        <w:spacing w:after="0" w:line="1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30- (Ek: 15/8/2016-KHK-674/49 md.; Aynen Kabul: 10/11/2016-6758/44</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 xml:space="preserve">Öğretim Üyesi Yetiştirme Programı kapsamında 33 üncü maddenin (a) fıkrası uyarınca araştırma görevlisi kadrosuna atanmış olup, bu maddenin yürürlüğe girdiği tarihte araştırma gö-revlisi kadrosunda bulunanların statüleri herhangi bir işleme gerek kalmaksızın 50 nci maddenin birinci fıkrasının (d) bendinde belirtilen statüye dönüştürülmüş sayılır ve bunlar hakkında söz </w:t>
      </w:r>
      <w:r>
        <w:rPr>
          <w:rFonts w:ascii="Times New Roman" w:cs="Times New Roman" w:eastAsia="Times New Roman" w:hAnsi="Times New Roman"/>
          <w:sz w:val="18"/>
          <w:szCs w:val="18"/>
          <w:color w:val="auto"/>
        </w:rPr>
        <w:t>konus</w:t>
      </w:r>
      <w:r>
        <w:rPr>
          <w:rFonts w:ascii="Times New Roman" w:cs="Times New Roman" w:eastAsia="Times New Roman" w:hAnsi="Times New Roman"/>
          <w:sz w:val="18"/>
          <w:szCs w:val="18"/>
          <w:color w:val="auto"/>
        </w:rPr>
        <w:t>u (d) bendi hükümleri uygulanır. Bu şekilde statüleri değiştirilen araştırma görevlilerinden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33 üncü maddenin (a) fıkrasına göre yeniden ataması yapılmayanların mecburi hizmet yükümlü-lükleri kaldırılır. 35 inci madde uyarınca başka bir üniversitede ve yurtdışında eğitimde buluna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lar, bu maddenin yürürlüğe girdiği tarihten itibaren üniversitelerinin talebi üzerine onbeş gün içinde kendi üniversitelerine dönmek zorundadırlar. Bu süre içerisinde dönmeyenlerin atamaları </w:t>
      </w:r>
      <w:r>
        <w:rPr>
          <w:rFonts w:ascii="Times New Roman" w:cs="Times New Roman" w:eastAsia="Times New Roman" w:hAnsi="Times New Roman"/>
          <w:sz w:val="18"/>
          <w:szCs w:val="18"/>
          <w:color w:val="auto"/>
        </w:rPr>
        <w:t>iptal edilir.</w:t>
      </w:r>
    </w:p>
    <w:p>
      <w:pPr>
        <w:spacing w:after="0" w:line="12" w:lineRule="exact"/>
        <w:rPr>
          <w:sz w:val="20"/>
          <w:szCs w:val="20"/>
          <w:color w:val="auto"/>
        </w:rPr>
      </w:pPr>
    </w:p>
    <w:p>
      <w:pPr>
        <w:jc w:val="right"/>
        <w:ind w:left="540" w:right="1384"/>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Ek Madde 31- (Ek: 17/4/2017-KHK-690/65 md.; Aynen kabul: 1/2/2018-7077/55 md.) </w:t>
      </w:r>
      <w:r>
        <w:rPr>
          <w:rFonts w:ascii="Times New Roman" w:cs="Times New Roman" w:eastAsia="Times New Roman" w:hAnsi="Times New Roman"/>
          <w:sz w:val="18"/>
          <w:szCs w:val="18"/>
          <w:color w:val="auto"/>
        </w:rPr>
        <w:t>Terör örgütlerine veya Milli Güvenlik Kurulunca Devletin milli güvenliğine karşı faal</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yette bulunduğuna karar verilen yapı, oluşum veya gruplara üyeliği, mensubiyeti veya iltisakı</w:t>
      </w:r>
    </w:p>
    <w:p>
      <w:pPr>
        <w:spacing w:after="0" w:line="14" w:lineRule="exact"/>
        <w:rPr>
          <w:sz w:val="20"/>
          <w:szCs w:val="20"/>
          <w:color w:val="auto"/>
        </w:rPr>
      </w:pPr>
    </w:p>
    <w:p>
      <w:pPr>
        <w:jc w:val="both"/>
        <w:ind w:left="540" w:right="1384"/>
        <w:spacing w:after="0" w:line="275" w:lineRule="auto"/>
        <w:rPr>
          <w:sz w:val="20"/>
          <w:szCs w:val="20"/>
          <w:color w:val="auto"/>
        </w:rPr>
      </w:pPr>
      <w:r>
        <w:rPr>
          <w:rFonts w:ascii="Times New Roman" w:cs="Times New Roman" w:eastAsia="Times New Roman" w:hAnsi="Times New Roman"/>
          <w:sz w:val="18"/>
          <w:szCs w:val="18"/>
          <w:color w:val="auto"/>
        </w:rPr>
        <w:t>yahut bunlarla irtibat</w:t>
      </w:r>
      <w:r>
        <w:rPr>
          <w:rFonts w:ascii="Times New Roman" w:cs="Times New Roman" w:eastAsia="Times New Roman" w:hAnsi="Times New Roman"/>
          <w:sz w:val="18"/>
          <w:szCs w:val="18"/>
          <w:color w:val="auto"/>
        </w:rPr>
        <w:t>ı olduğu Millî Eğitim Bakanlığı tarafından belirlenen yurtdışındaki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köğretim kurumları, enstitü ve merkezlerden mezun olanların eğitimlerine ilişkin olarak almış oldukları diploma ve derecelerin denklik işlemleri yapılmaz ve bu hususta başlamış olan işlemler </w:t>
      </w:r>
      <w:r>
        <w:rPr>
          <w:rFonts w:ascii="Times New Roman" w:cs="Times New Roman" w:eastAsia="Times New Roman" w:hAnsi="Times New Roman"/>
          <w:sz w:val="18"/>
          <w:szCs w:val="18"/>
          <w:color w:val="auto"/>
        </w:rPr>
        <w:t>tamamlanmaz.</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Teknoloji transfer ofisi</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32- (Ek: 18/6/2017-7033/18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Yükseköğretim kurumları, Ar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Ge ve yenilikçilikle ilgili olarak kamu ve özel sektör ile iş birliği yapmak, üretilen bilgi ve yapılan buluşları fikri mülkiyet kapsamında koruma altına almak ve uygulamaya aktarmak üzere, Yükseköğretim Kurulundan önceden izin almak kaydıyla,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köğretim kurumu yönetim kurulunun kararıyla sermaye şirketi statüsünde teknoloji transfer ofisi </w:t>
      </w:r>
      <w:r>
        <w:rPr>
          <w:rFonts w:ascii="Times New Roman" w:cs="Times New Roman" w:eastAsia="Times New Roman" w:hAnsi="Times New Roman"/>
          <w:sz w:val="18"/>
          <w:szCs w:val="18"/>
          <w:color w:val="auto"/>
        </w:rPr>
        <w:t>kurabilirler.</w:t>
      </w:r>
    </w:p>
    <w:p>
      <w:pPr>
        <w:spacing w:after="0" w:line="10"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Ofisin kuruluş sermayesi, bilimsel araştırma projesi kaynaklarından veya döner sermaye gelirlerinden karşılanabilir.</w:t>
      </w:r>
    </w:p>
    <w:p>
      <w:pPr>
        <w:spacing w:after="0" w:line="1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_________________</w:t>
      </w:r>
    </w:p>
    <w:p>
      <w:pPr>
        <w:spacing w:after="0" w:line="62" w:lineRule="exact"/>
        <w:rPr>
          <w:sz w:val="20"/>
          <w:szCs w:val="20"/>
          <w:color w:val="auto"/>
        </w:rPr>
      </w:pPr>
    </w:p>
    <w:p>
      <w:pPr>
        <w:ind w:left="700" w:right="1404" w:hanging="152"/>
        <w:spacing w:after="0" w:line="300" w:lineRule="auto"/>
        <w:tabs>
          <w:tab w:leader="none" w:pos="777" w:val="left"/>
        </w:tabs>
        <w:numPr>
          <w:ilvl w:val="0"/>
          <w:numId w:val="13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2/1/2014 tarihli ve 6514 sayılı Kanunun 13 üncü maddesiyle, bu maddenin birinci cümlesinde geçen “Türk vatandaşı olup,” ibaresi madde metninden çıkarılmıştır.</w:t>
      </w:r>
    </w:p>
    <w:p>
      <w:pPr>
        <w:sectPr>
          <w:pgSz w:w="11900" w:h="16838" w:orient="portrait"/>
          <w:cols w:equalWidth="0" w:num="1">
            <w:col w:w="9024"/>
          </w:cols>
          <w:pgMar w:left="1440" w:top="695" w:right="1440" w:bottom="1440" w:gutter="0" w:footer="0" w:header="0"/>
        </w:sectPr>
      </w:pPr>
    </w:p>
    <w:bookmarkStart w:id="75" w:name="page76"/>
    <w:bookmarkEnd w:id="75"/>
    <w:p>
      <w:pPr>
        <w:ind w:left="3780"/>
        <w:spacing w:after="0"/>
        <w:rPr>
          <w:sz w:val="20"/>
          <w:szCs w:val="20"/>
          <w:color w:val="auto"/>
        </w:rPr>
      </w:pPr>
      <w:r>
        <w:rPr>
          <w:rFonts w:ascii="Times New Roman" w:cs="Times New Roman" w:eastAsia="Times New Roman" w:hAnsi="Times New Roman"/>
          <w:sz w:val="22"/>
          <w:szCs w:val="22"/>
          <w:color w:val="auto"/>
        </w:rPr>
        <w:t>5384-6</w:t>
      </w:r>
    </w:p>
    <w:p>
      <w:pPr>
        <w:spacing w:after="0" w:line="273"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Ofiste 4857 sayılı Kanuna tabi olarak işçi statüsünde personel istihdam edilir ve 28/7/2016 tarihli ve 6735 sayılı Uluslararası İşgücü Kanunu ve ilgili mevzuat hükümleri çerçev</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sinde yabancı uyruklu personel çalıştırılabilir. Ofis faaliyetlerinde hizmetine ihtiyaç duyulan öğretim elemanları yükseköğretim kurumlarının izni ile sürekli veya yarı zamanlı olarak çalıştırı-labilirler. Yarı zamanlı görev alan öğretim elemanlarının bu hizmetleri karşılığı elde edecekleri gelirleri, üniversite döner sermaye işletmesine yatırılmak zorunda değildir. Bunlara kendi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kurumlarınca ayrıca ek ödeme yapılmaz. Sürekli olarak istihdam edilecek personele kurumlarınca aylıksız izin verilir ve kadroları ile ilişkileri devam eder. Bu şekilde aylıksız izne ayrılanlardan, önceki görevleri sebebiyle 5510 sayılı Kanunun 4 üncü maddesinin birinci fıkrası-nın (c) bendi veya geçici 4 üncü maddesi kapsamında sigortalı veyahut iştirakçi sayılanların aylıksız izne ayrıldığı tarihi takip eden on beş gün içerisinde talepte bulunmaları hâlinde; aylıksız izinli sayıldıkları ve buralarda çalıştırıldıkları sürece aynı kapsamdaki sigortalılık veya iştirakçilik ilişkisi devam eder. Bu şekilde aylıksız izne ayrılanlardan;</w:t>
      </w:r>
    </w:p>
    <w:p>
      <w:pPr>
        <w:spacing w:after="0" w:line="15" w:lineRule="exact"/>
        <w:rPr>
          <w:sz w:val="20"/>
          <w:szCs w:val="20"/>
          <w:color w:val="auto"/>
        </w:rPr>
      </w:pPr>
    </w:p>
    <w:p>
      <w:pPr>
        <w:jc w:val="both"/>
        <w:ind w:left="540" w:right="1384" w:firstLine="575"/>
        <w:spacing w:after="0" w:line="275" w:lineRule="auto"/>
        <w:tabs>
          <w:tab w:leader="none" w:pos="1302"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5510 sayılı Kanunun 4 üncü maddesinin birinci fıkrasının (c) bendi kapsamında sigo</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
    <w:p>
      <w:pPr>
        <w:spacing w:after="0" w:line="14" w:lineRule="exact"/>
        <w:rPr>
          <w:rFonts w:ascii="Times New Roman" w:cs="Times New Roman" w:eastAsia="Times New Roman" w:hAnsi="Times New Roman"/>
          <w:sz w:val="18"/>
          <w:szCs w:val="18"/>
          <w:color w:val="auto"/>
        </w:rPr>
      </w:pPr>
    </w:p>
    <w:p>
      <w:pPr>
        <w:jc w:val="both"/>
        <w:ind w:left="540" w:right="1404" w:firstLine="575"/>
        <w:spacing w:after="0" w:line="275" w:lineRule="auto"/>
        <w:tabs>
          <w:tab w:leader="none" w:pos="1308"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ödenir. Prim ödeme yükümlülüğü görevlendirildikleri işverene aittir. İlgililerin bu şekilde aylıksız izinde geçirdikleri süreler önceki kadro unvanları esas alınmak suretiyle emekli kesen</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Ofisler ile bunların yürüttükleri faaliyetler hakkında 8/9/1983 tarihli ve 2886 sayılı Devlet İhale Kanunu hükümleri uygulanmaz. Ofisin teşkili, görevleri, yönetimi, yükseköğretim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muyla ilişkisi ile çalışma usul ve esasları ve tasfiyesine ilişkin hususlar Bilim, Sanayi ve Teknol </w:t>
      </w:r>
      <w:r>
        <w:rPr>
          <w:rFonts w:ascii="Times New Roman" w:cs="Times New Roman" w:eastAsia="Times New Roman" w:hAnsi="Times New Roman"/>
          <w:sz w:val="18"/>
          <w:szCs w:val="18"/>
          <w:color w:val="auto"/>
        </w:rPr>
        <w:t>o-ji Bakanl</w:t>
      </w:r>
      <w:r>
        <w:rPr>
          <w:rFonts w:ascii="Times New Roman" w:cs="Times New Roman" w:eastAsia="Times New Roman" w:hAnsi="Times New Roman"/>
          <w:sz w:val="18"/>
          <w:szCs w:val="18"/>
          <w:color w:val="auto"/>
        </w:rPr>
        <w:t>ığı ve Maliye Bakanlığının görüşü üzerine Yükseköğretim Kurulu tarafından çıkarılan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yönetmelikle belirlenir.</w:t>
      </w:r>
    </w:p>
    <w:p>
      <w:pPr>
        <w:spacing w:after="0" w:line="10"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Kanunun 36 ncı maddesinin bu maddede yer alan düzenlemelere aykırı hükümleri u</w:t>
      </w:r>
      <w:r>
        <w:rPr>
          <w:rFonts w:ascii="Times New Roman" w:cs="Times New Roman" w:eastAsia="Times New Roman" w:hAnsi="Times New Roman"/>
          <w:sz w:val="18"/>
          <w:szCs w:val="18"/>
          <w:color w:val="auto"/>
        </w:rPr>
        <w:t>y-gulanmaz.</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Ücretli araştırma izni</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 Madde 33- (Ek: 18/6/2017-7033/18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Devlet yükseköğretim kurumlarının öğretim üyesi kadrosunda fiilen altı yıl çalışan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üyelerine, yurt içinde ve yurt dışında alanıyla ilgili Ar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Ge niteliğinde çalışmak üzere, fakülte yönetim kurulunun görüşü ve hizmetin aksamaması için gerekli tedbirlerin alınmış olması kaydı</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la ilgili üniversite yönetim kurulu kararı ile öğretim üyesinin hazırladığı çalışma programı değe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lendirilerek bir yıl süreyle ücretli izin verilebilir. İkinci defa ücretli izin kullanılabilmesi için öğretim üyesinin, birinci iznin sona erdiği tarihten itibaren asgari altı yıl süreyle bir Devlet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kurumunda görev yapması gerekir.</w:t>
      </w:r>
    </w:p>
    <w:p>
      <w:pPr>
        <w:sectPr>
          <w:pgSz w:w="11900" w:h="16838" w:orient="portrait"/>
          <w:cols w:equalWidth="0" w:num="1">
            <w:col w:w="9024"/>
          </w:cols>
          <w:pgMar w:left="1440" w:top="695" w:right="1440" w:bottom="1440" w:gutter="0" w:footer="0" w:header="0"/>
        </w:sectPr>
      </w:pPr>
    </w:p>
    <w:bookmarkStart w:id="76" w:name="page77"/>
    <w:bookmarkEnd w:id="76"/>
    <w:p>
      <w:pPr>
        <w:ind w:left="3780"/>
        <w:spacing w:after="0"/>
        <w:rPr>
          <w:sz w:val="20"/>
          <w:szCs w:val="20"/>
          <w:color w:val="auto"/>
        </w:rPr>
      </w:pPr>
      <w:r>
        <w:rPr>
          <w:rFonts w:ascii="Times New Roman" w:cs="Times New Roman" w:eastAsia="Times New Roman" w:hAnsi="Times New Roman"/>
          <w:sz w:val="22"/>
          <w:szCs w:val="22"/>
          <w:color w:val="auto"/>
        </w:rPr>
        <w:t>5384-7</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Doktora sonrası araştırmacı istihdamı</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34- (Ek: 18/6/2017-7033/18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Devlet yükseköğretim kurumlarının uygulama ve araştırma merkezlerinde, araştırma en</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titülerinde sadece Ar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Ge faaliyetlerinde bulunmak veya öğretim üyelerinin yürüttükleri Ar</w:t>
      </w:r>
      <w:r>
        <w:rPr>
          <w:rFonts w:ascii="Times New Roman" w:cs="Times New Roman" w:eastAsia="Times New Roman" w:hAnsi="Times New Roman"/>
          <w:sz w:val="18"/>
          <w:szCs w:val="18"/>
          <w:color w:val="auto"/>
        </w:rPr>
        <w:t>-Ge</w:t>
      </w:r>
      <w:r>
        <w:rPr>
          <w:rFonts w:ascii="Times New Roman" w:cs="Times New Roman" w:eastAsia="Times New Roman" w:hAnsi="Times New Roman"/>
          <w:sz w:val="18"/>
          <w:szCs w:val="18"/>
          <w:color w:val="auto"/>
        </w:rPr>
        <w:t xml:space="preserve"> kapsamındaki projelere yardımcı olmak üzere, doktora ile tıpta, diş hekimliğinde, eczacılıkta ve </w:t>
      </w:r>
      <w:r>
        <w:rPr>
          <w:rFonts w:ascii="Times New Roman" w:cs="Times New Roman" w:eastAsia="Times New Roman" w:hAnsi="Times New Roman"/>
          <w:sz w:val="18"/>
          <w:szCs w:val="18"/>
          <w:color w:val="auto"/>
        </w:rPr>
        <w:t>veteriner hekimlikte uzmanl</w:t>
      </w:r>
      <w:r>
        <w:rPr>
          <w:rFonts w:ascii="Times New Roman" w:cs="Times New Roman" w:eastAsia="Times New Roman" w:hAnsi="Times New Roman"/>
          <w:sz w:val="18"/>
          <w:szCs w:val="18"/>
          <w:color w:val="auto"/>
        </w:rPr>
        <w:t>ık veya sanatta yeterlik eğitimi sonrasındaki yedi yıl içerisinde ka</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mak kaydıyla en fazla üç yıl süre ile giderleri döner sermaye gelirlerinden bilimsel araştırma projeleri için ayrılan kaynaktan karşılanmak üzere sözleşmeli olarak doktora sonrası araştırmacı istihdam edilebilir. Bu kapsamda istihdam edilecek personel sayısı ilgili yükseköğretim kurum</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dolu öğretim elemanı kadrosu sayısının %5’i ile sınırlıdır. Bu madde uyarınca istihdam edilmiş olmak, memurluk veya diğer personel istihdam şekillerinden birine geçiş hakkı vermez.</w:t>
      </w:r>
    </w:p>
    <w:p>
      <w:pPr>
        <w:spacing w:after="0" w:line="11" w:lineRule="exact"/>
        <w:rPr>
          <w:sz w:val="20"/>
          <w:szCs w:val="20"/>
          <w:color w:val="auto"/>
        </w:rPr>
      </w:pPr>
    </w:p>
    <w:p>
      <w:pPr>
        <w:jc w:val="both"/>
        <w:ind w:left="540" w:right="1384" w:firstLine="566"/>
        <w:spacing w:after="0" w:line="264" w:lineRule="auto"/>
        <w:rPr>
          <w:sz w:val="20"/>
          <w:szCs w:val="20"/>
          <w:color w:val="auto"/>
        </w:rPr>
      </w:pPr>
      <w:r>
        <w:rPr>
          <w:rFonts w:ascii="Times New Roman" w:cs="Times New Roman" w:eastAsia="Times New Roman" w:hAnsi="Times New Roman"/>
          <w:sz w:val="18"/>
          <w:szCs w:val="18"/>
          <w:color w:val="auto"/>
        </w:rPr>
        <w:t>Bunların yükseköğretim kurumları itibarıyla dağılımı, sözleşme örneği, sözleşme süres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nin uzatılması ve sona erdirilmesine ilişkin hususlar ile 60.000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w:t>
      </w:r>
      <w:r>
        <w:rPr>
          <w:rFonts w:ascii="Times New Roman" w:cs="Times New Roman" w:eastAsia="Times New Roman" w:hAnsi="Times New Roman"/>
          <w:sz w:val="18"/>
          <w:szCs w:val="18"/>
          <w:color w:val="auto"/>
        </w:rPr>
        <w:t xml:space="preserve">konulamaz. </w:t>
      </w:r>
      <w:r>
        <w:rPr>
          <w:rFonts w:ascii="Times New Roman" w:cs="Times New Roman" w:eastAsia="Times New Roman" w:hAnsi="Times New Roman"/>
          <w:sz w:val="24"/>
          <w:szCs w:val="24"/>
          <w:i w:val="1"/>
          <w:iCs w:val="1"/>
          <w:color w:val="auto"/>
          <w:vertAlign w:val="superscript"/>
        </w:rPr>
        <w:t>(1)</w:t>
      </w:r>
    </w:p>
    <w:p>
      <w:pPr>
        <w:spacing w:after="0" w:line="4" w:lineRule="exact"/>
        <w:rPr>
          <w:sz w:val="20"/>
          <w:szCs w:val="20"/>
          <w:color w:val="auto"/>
        </w:rPr>
      </w:pPr>
    </w:p>
    <w:p>
      <w:pPr>
        <w:jc w:val="both"/>
        <w:ind w:left="540" w:right="1384" w:firstLine="566"/>
        <w:spacing w:after="0" w:line="270" w:lineRule="auto"/>
        <w:rPr>
          <w:sz w:val="20"/>
          <w:szCs w:val="20"/>
          <w:color w:val="auto"/>
        </w:rPr>
      </w:pPr>
      <w:r>
        <w:rPr>
          <w:rFonts w:ascii="Times New Roman" w:cs="Times New Roman" w:eastAsia="Times New Roman" w:hAnsi="Times New Roman"/>
          <w:sz w:val="18"/>
          <w:szCs w:val="18"/>
          <w:color w:val="auto"/>
        </w:rPr>
        <w:t>Mali ve s</w:t>
      </w:r>
      <w:r>
        <w:rPr>
          <w:rFonts w:ascii="Times New Roman" w:cs="Times New Roman" w:eastAsia="Times New Roman" w:hAnsi="Times New Roman"/>
          <w:sz w:val="18"/>
          <w:szCs w:val="18"/>
          <w:color w:val="auto"/>
        </w:rPr>
        <w:t>osyal haklar dışında kalan istihdama ilişkin diğer hususlarda 657 sayılı Kanunun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4 üncü maddesinin (B) fıkrası kapsamında Ar</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Ge proje hizmetlerine ilişkin pozisyonlarda isti</w:t>
      </w:r>
      <w:r>
        <w:rPr>
          <w:rFonts w:ascii="Times New Roman" w:cs="Times New Roman" w:eastAsia="Times New Roman" w:hAnsi="Times New Roman"/>
          <w:sz w:val="18"/>
          <w:szCs w:val="18"/>
          <w:color w:val="auto"/>
        </w:rPr>
        <w:t>h-</w:t>
      </w:r>
      <w:r>
        <w:rPr>
          <w:rFonts w:ascii="Times New Roman" w:cs="Times New Roman" w:eastAsia="Times New Roman" w:hAnsi="Times New Roman"/>
          <w:sz w:val="18"/>
          <w:szCs w:val="18"/>
          <w:color w:val="auto"/>
        </w:rPr>
        <w:t>dam edilen personelin tabi olduğu hükümler uygulanır.</w:t>
      </w:r>
    </w:p>
    <w:p>
      <w:pPr>
        <w:spacing w:after="0" w:line="16" w:lineRule="exact"/>
        <w:rPr>
          <w:sz w:val="20"/>
          <w:szCs w:val="20"/>
          <w:color w:val="auto"/>
        </w:rPr>
      </w:pPr>
    </w:p>
    <w:p>
      <w:pPr>
        <w:ind w:left="1120" w:right="2664"/>
        <w:spacing w:after="0" w:line="268" w:lineRule="auto"/>
        <w:rPr>
          <w:sz w:val="20"/>
          <w:szCs w:val="20"/>
          <w:color w:val="auto"/>
        </w:rPr>
      </w:pPr>
      <w:r>
        <w:rPr>
          <w:rFonts w:ascii="Times New Roman" w:cs="Times New Roman" w:eastAsia="Times New Roman" w:hAnsi="Times New Roman"/>
          <w:sz w:val="18"/>
          <w:szCs w:val="18"/>
          <w:i w:val="1"/>
          <w:iCs w:val="1"/>
          <w:color w:val="auto"/>
        </w:rPr>
        <w:t xml:space="preserve">Yükseköğretim Kalite Güvencesi Sistemi ve Yükseköğretim Kalite Kurulu </w:t>
      </w:r>
      <w:r>
        <w:rPr>
          <w:rFonts w:ascii="Times New Roman" w:cs="Times New Roman" w:eastAsia="Times New Roman" w:hAnsi="Times New Roman"/>
          <w:sz w:val="18"/>
          <w:szCs w:val="18"/>
          <w:b w:val="1"/>
          <w:bCs w:val="1"/>
          <w:color w:val="auto"/>
        </w:rPr>
        <w:t>Ek Madde 35- (Ek: 18/6/2017-7033/18 md.)</w:t>
      </w:r>
    </w:p>
    <w:p>
      <w:pPr>
        <w:spacing w:after="0" w:line="18"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Yükseköğretim Kalite Güvencesi Sistemi, yükseköğretim kurumlarının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ve araştırma faaliyetleri ile idari hizmetlerinin iç ve dış kalite güvencesi, akreditasyon süreçleri ve bağımsız dış değerlendirme kurumlarının yetkilendirilmesi süreçlerine ilişkin esasları içerir.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Yükseköğretim kurumlarının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ve araştırma faaliyetleri ile idari hizmetler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nin kalite düzeylerine ilişkin ulusal ve uluslararası kalite standartlarına göre değerlendirmeler yapmak, iç ve dış kalite güvencesi, akreditasyon süreçleri ve bağımsız dış değerlendirme kuru </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larının yetkilendirilmesi süreçlerini yürütmek üzere idari ve mali özerkliğe sahip, kamu tüzel kişiliğini haiz ve özel bütçeli Yükseköğretim Kalite Kurulu kurulmuştur.</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Yükseköğretim Kalite Kurulu;</w:t>
      </w:r>
    </w:p>
    <w:p>
      <w:pPr>
        <w:spacing w:after="0" w:line="33" w:lineRule="exact"/>
        <w:rPr>
          <w:sz w:val="20"/>
          <w:szCs w:val="20"/>
          <w:color w:val="auto"/>
        </w:rPr>
      </w:pPr>
    </w:p>
    <w:p>
      <w:pPr>
        <w:ind w:left="1300" w:hanging="185"/>
        <w:spacing w:after="0"/>
        <w:tabs>
          <w:tab w:leader="none" w:pos="1300" w:val="left"/>
        </w:tabs>
        <w:numPr>
          <w:ilvl w:val="0"/>
          <w:numId w:val="1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 Genel Kurulu tarafından seçilen üç,</w:t>
      </w:r>
    </w:p>
    <w:p>
      <w:pPr>
        <w:spacing w:after="0" w:line="3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Üniversitelerarası Kurul tarafından seçilen üç,</w:t>
      </w:r>
    </w:p>
    <w:p>
      <w:pPr>
        <w:spacing w:after="0" w:line="3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Millî Eğitim Bakanlığı tarafından seçilen bir,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 xml:space="preserve">ç) Mesleki Yeterlilik </w:t>
      </w:r>
      <w:r>
        <w:rPr>
          <w:rFonts w:ascii="Times New Roman" w:cs="Times New Roman" w:eastAsia="Times New Roman" w:hAnsi="Times New Roman"/>
          <w:sz w:val="18"/>
          <w:szCs w:val="18"/>
          <w:color w:val="auto"/>
        </w:rPr>
        <w:t>Kurumunu temsilen bir,</w:t>
      </w:r>
    </w:p>
    <w:p>
      <w:pPr>
        <w:spacing w:after="0" w:line="33" w:lineRule="exact"/>
        <w:rPr>
          <w:sz w:val="20"/>
          <w:szCs w:val="20"/>
          <w:color w:val="auto"/>
        </w:rPr>
      </w:pPr>
    </w:p>
    <w:p>
      <w:pPr>
        <w:ind w:left="1320" w:hanging="205"/>
        <w:spacing w:after="0"/>
        <w:tabs>
          <w:tab w:leader="none" w:pos="1320"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 Akreditasyon Kurumunu temsilen bir,</w:t>
      </w:r>
    </w:p>
    <w:p>
      <w:pPr>
        <w:spacing w:after="0" w:line="3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Türkiye Bilimsel ve Teknolojik Araştırma Kurumunu temsilen bir,</w:t>
      </w:r>
    </w:p>
    <w:p>
      <w:pPr>
        <w:spacing w:after="0" w:line="3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Türkiye Sağlık Enstitüleri Başkanlığını temsilen bir,</w:t>
      </w:r>
    </w:p>
    <w:p>
      <w:pPr>
        <w:spacing w:after="0" w:line="3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Türkiye Odalar ve Borsalar Birliğini temsilen bir,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 xml:space="preserve">ğ) Öğrenci </w:t>
      </w:r>
      <w:r>
        <w:rPr>
          <w:rFonts w:ascii="Times New Roman" w:cs="Times New Roman" w:eastAsia="Times New Roman" w:hAnsi="Times New Roman"/>
          <w:sz w:val="18"/>
          <w:szCs w:val="18"/>
          <w:color w:val="auto"/>
        </w:rPr>
        <w:t>temsilcisi bir,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üye olmak üzere toplam on üç üyeden oluşur.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__________________</w:t>
      </w:r>
    </w:p>
    <w:p>
      <w:pPr>
        <w:spacing w:after="0" w:line="41" w:lineRule="exact"/>
        <w:rPr>
          <w:sz w:val="20"/>
          <w:szCs w:val="20"/>
          <w:color w:val="auto"/>
        </w:rPr>
      </w:pPr>
    </w:p>
    <w:p>
      <w:pPr>
        <w:ind w:left="540" w:right="1384" w:firstLine="575"/>
        <w:spacing w:after="0" w:line="269" w:lineRule="auto"/>
        <w:tabs>
          <w:tab w:leader="none" w:pos="1389" w:val="left"/>
        </w:tabs>
        <w:numPr>
          <w:ilvl w:val="0"/>
          <w:numId w:val="13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15/4/2020 tarihli ve 7243 sayılı Kanunun </w:t>
      </w:r>
      <w:r>
        <w:rPr>
          <w:rFonts w:ascii="Times New Roman" w:cs="Times New Roman" w:eastAsia="Times New Roman" w:hAnsi="Times New Roman"/>
          <w:sz w:val="18"/>
          <w:szCs w:val="18"/>
          <w:i w:val="1"/>
          <w:iCs w:val="1"/>
          <w:color w:val="auto"/>
        </w:rPr>
        <w:t>15 inci maddesiyle,</w:t>
      </w:r>
      <w:r>
        <w:rPr>
          <w:rFonts w:ascii="Times New Roman" w:cs="Times New Roman" w:eastAsia="Times New Roman" w:hAnsi="Times New Roman"/>
          <w:sz w:val="18"/>
          <w:szCs w:val="18"/>
          <w:i w:val="1"/>
          <w:iCs w:val="1"/>
          <w:color w:val="auto"/>
        </w:rPr>
        <w:t xml:space="preserve"> bu fıkrada </w:t>
      </w:r>
      <w:r>
        <w:rPr>
          <w:rFonts w:ascii="Times New Roman" w:cs="Times New Roman" w:eastAsia="Times New Roman" w:hAnsi="Times New Roman"/>
          <w:sz w:val="18"/>
          <w:szCs w:val="18"/>
          <w:i w:val="1"/>
          <w:iCs w:val="1"/>
          <w:color w:val="auto"/>
        </w:rPr>
        <w:t>yer alan</w:t>
      </w:r>
      <w:r>
        <w:rPr>
          <w:rFonts w:ascii="Times New Roman" w:cs="Times New Roman" w:eastAsia="Times New Roman" w:hAnsi="Times New Roman"/>
          <w:sz w:val="18"/>
          <w:szCs w:val="18"/>
          <w:i w:val="1"/>
          <w:iCs w:val="1"/>
          <w:color w:val="auto"/>
        </w:rPr>
        <w:t xml:space="preserve"> “40.000” ibaresi “60.000” şeklinde değiştirilmiştir.</w:t>
      </w:r>
    </w:p>
    <w:p>
      <w:pPr>
        <w:sectPr>
          <w:pgSz w:w="11900" w:h="16838" w:orient="portrait"/>
          <w:cols w:equalWidth="0" w:num="1">
            <w:col w:w="9024"/>
          </w:cols>
          <w:pgMar w:left="1440" w:top="695" w:right="1440" w:bottom="1440" w:gutter="0" w:footer="0" w:header="0"/>
        </w:sectPr>
      </w:pPr>
    </w:p>
    <w:bookmarkStart w:id="77" w:name="page78"/>
    <w:bookmarkEnd w:id="77"/>
    <w:p>
      <w:pPr>
        <w:ind w:left="3780"/>
        <w:spacing w:after="0"/>
        <w:rPr>
          <w:sz w:val="20"/>
          <w:szCs w:val="20"/>
          <w:color w:val="auto"/>
        </w:rPr>
      </w:pPr>
      <w:r>
        <w:rPr>
          <w:rFonts w:ascii="Times New Roman" w:cs="Times New Roman" w:eastAsia="Times New Roman" w:hAnsi="Times New Roman"/>
          <w:sz w:val="22"/>
          <w:szCs w:val="22"/>
          <w:color w:val="auto"/>
        </w:rPr>
        <w:t>5384-8</w:t>
      </w:r>
    </w:p>
    <w:p>
      <w:pPr>
        <w:spacing w:after="0" w:line="254"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color w:val="auto"/>
        </w:rPr>
        <w:t xml:space="preserve">Yükseköğretim Kurulu ve Üniversitelerarası Kurul tarafından seçilen üyeler, her birisi farklı yükseköğretim kurumlarında görev yapmakta olan, yükseköğretimin yapısı, işleyişi ve yönetimi ile kalite değerlendirme ve geliştirme uygulamaları konusunda deneyimli, yurt içindeki </w:t>
      </w:r>
      <w:r>
        <w:rPr>
          <w:rFonts w:ascii="Times New Roman" w:cs="Times New Roman" w:eastAsia="Times New Roman" w:hAnsi="Times New Roman"/>
          <w:sz w:val="18"/>
          <w:szCs w:val="18"/>
          <w:color w:val="auto"/>
        </w:rPr>
        <w:t>veya yurt d</w:t>
      </w:r>
      <w:r>
        <w:rPr>
          <w:rFonts w:ascii="Times New Roman" w:cs="Times New Roman" w:eastAsia="Times New Roman" w:hAnsi="Times New Roman"/>
          <w:sz w:val="18"/>
          <w:szCs w:val="18"/>
          <w:color w:val="auto"/>
        </w:rPr>
        <w:t>ışındaki yükseköğretim kurumlarında en az on yıl görev yapmış, farklı alanlardaki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öğretim üyeleri arasından seçilir. Millî Eğitim Bakanlığı tarafından seçilen üyenin yükseköğretim kurumunda görev yapmakta olan, yükseköğretimin yapısı, işleyişi ve yönetimi ile kalite değerle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dirme ve geliştirme uygulamaları konusunda deneyimli, yurt içindeki veya yurt dışındaki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kurumlarında en az on yıl görev yapmış öğretim üyesi şartlarını taşıması gerekir. Öğ-renci temsilcisi, Yükseköğretim Kalite Kurulu tarafından belirlenecek ilke ve esaslar dâhilinde belirlenir. Yükseköğretim Kalite Kurulu üyelerinin 657 sayılı Kanunun 48 inci maddesi sayılan genel şartları taşıması gerekir.</w:t>
      </w:r>
    </w:p>
    <w:p>
      <w:pPr>
        <w:spacing w:after="0" w:line="10"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Yükseköğretim Kalite Kurulu, üyeleri arasından salt çoğunlukla Başkan ve Başkan Ya</w:t>
      </w:r>
      <w:r>
        <w:rPr>
          <w:rFonts w:ascii="Times New Roman" w:cs="Times New Roman" w:eastAsia="Times New Roman" w:hAnsi="Times New Roman"/>
          <w:sz w:val="18"/>
          <w:szCs w:val="18"/>
          <w:color w:val="auto"/>
        </w:rPr>
        <w:t>r-d</w:t>
      </w:r>
      <w:r>
        <w:rPr>
          <w:rFonts w:ascii="Times New Roman" w:cs="Times New Roman" w:eastAsia="Times New Roman" w:hAnsi="Times New Roman"/>
          <w:sz w:val="18"/>
          <w:szCs w:val="18"/>
          <w:color w:val="auto"/>
        </w:rPr>
        <w:t>ımcısı seçer.</w:t>
      </w:r>
    </w:p>
    <w:p>
      <w:pPr>
        <w:spacing w:after="0" w:line="17" w:lineRule="exact"/>
        <w:rPr>
          <w:sz w:val="20"/>
          <w:szCs w:val="20"/>
          <w:color w:val="auto"/>
        </w:rPr>
      </w:pPr>
    </w:p>
    <w:p>
      <w:pPr>
        <w:jc w:val="both"/>
        <w:ind w:left="540" w:right="1404" w:firstLine="566"/>
        <w:spacing w:after="0" w:line="241" w:lineRule="auto"/>
        <w:rPr>
          <w:sz w:val="20"/>
          <w:szCs w:val="20"/>
          <w:color w:val="auto"/>
        </w:rPr>
      </w:pPr>
      <w:r>
        <w:rPr>
          <w:rFonts w:ascii="Times New Roman" w:cs="Times New Roman" w:eastAsia="Times New Roman" w:hAnsi="Times New Roman"/>
          <w:sz w:val="18"/>
          <w:szCs w:val="18"/>
          <w:color w:val="auto"/>
        </w:rPr>
        <w:t>Yükseköğretim Kalite Kurulu üyelerinden öğrenci temsilcisinin görev süresi bir yıl, diğer üyelerin görev süresi dört yıldır. İki dönemden fazla üyelik yapılamaz.</w:t>
      </w:r>
    </w:p>
    <w:p>
      <w:pPr>
        <w:spacing w:after="0" w:line="22"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Yükseköğretim Kalite Kurulu üye tam sayısının en az üçte iki çoğunluğu ile toplanır ve üye tamsayısının salt çoğunluğu ile karar alır.</w:t>
      </w:r>
    </w:p>
    <w:p>
      <w:pPr>
        <w:spacing w:after="0" w:line="17"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Yükseköğretim Kalite Kurulu Başkanı ve Başkan Yardımcısı sürekli görev yaparlar ve bu görevlerde bulundukları sürece kurumlarından aylıksız izinli sayılırlar; görev süreleri bittiğinde veya süresinden önce ayrıldıklarında başka bir işleme gerek kalmaksızın görevlerine geri döne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ler. Görev sürelerinin bitimini müteakip asli görevlerine başladıkları tarihi takip eden ay başından itibaren asli kadrolarına ilişkin aylıklarını almaya başlarlar. Yükseköğretim Kalite Kurulu Başkanı ve Başkan Yardımcısı, görevleri süresince, Cumhurbaşkanınca verilecek geçici görevler dışında herhangi bir kamu kuruluşunda ve özel kuruluşlarda ücretli veya ücretsiz çalışamazlar, görev </w:t>
      </w:r>
      <w:r>
        <w:rPr>
          <w:rFonts w:ascii="Times New Roman" w:cs="Times New Roman" w:eastAsia="Times New Roman" w:hAnsi="Times New Roman"/>
          <w:sz w:val="18"/>
          <w:szCs w:val="18"/>
          <w:color w:val="auto"/>
        </w:rPr>
        <w:t>alamazlar.</w:t>
      </w:r>
      <w:r>
        <w:rPr>
          <w:rFonts w:ascii="Times New Roman" w:cs="Times New Roman" w:eastAsia="Times New Roman" w:hAnsi="Times New Roman"/>
          <w:sz w:val="24"/>
          <w:szCs w:val="24"/>
          <w:color w:val="auto"/>
          <w:vertAlign w:val="superscript"/>
        </w:rPr>
        <w:t>(1)</w:t>
      </w:r>
    </w:p>
    <w:p>
      <w:pPr>
        <w:jc w:val="both"/>
        <w:ind w:left="540" w:right="1384" w:firstLine="566"/>
        <w:spacing w:after="0" w:line="245" w:lineRule="auto"/>
        <w:rPr>
          <w:sz w:val="20"/>
          <w:szCs w:val="20"/>
          <w:color w:val="auto"/>
        </w:rPr>
      </w:pPr>
      <w:r>
        <w:rPr>
          <w:rFonts w:ascii="Times New Roman" w:cs="Times New Roman" w:eastAsia="Times New Roman" w:hAnsi="Times New Roman"/>
          <w:sz w:val="18"/>
          <w:szCs w:val="18"/>
          <w:color w:val="auto"/>
        </w:rPr>
        <w:t>Yükseköğretim Kalite Kurulunun teşkilatı, Kalite Kurulu ile Genel Sekreterlikten oluşur. Genel Sekreterlik; kurumsal dış değerlendirme ve dış değerlendirme kuruluşları tescil birimi, tanıtım ve paydaş ilişkileri birimi ve yönetim hizmetleri biriminden oluşur.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Yükseköğretim Kalite Kurulunun gelirleri şunlardır:</w:t>
      </w:r>
    </w:p>
    <w:p>
      <w:pPr>
        <w:spacing w:after="0" w:line="14" w:lineRule="exact"/>
        <w:rPr>
          <w:sz w:val="20"/>
          <w:szCs w:val="20"/>
          <w:color w:val="auto"/>
        </w:rPr>
      </w:pPr>
    </w:p>
    <w:p>
      <w:pPr>
        <w:ind w:left="1300" w:hanging="185"/>
        <w:spacing w:after="0"/>
        <w:tabs>
          <w:tab w:leader="none" w:pos="130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Genel bütçeden yapılacak yardımlar</w:t>
      </w:r>
    </w:p>
    <w:p>
      <w:pPr>
        <w:spacing w:after="0" w:line="14"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Faaliyet gelirleri</w:t>
      </w:r>
    </w:p>
    <w:p>
      <w:pPr>
        <w:spacing w:after="0" w:line="1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 türlü bağış ve yardımlar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ç) Diğer gelirler</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Genel Sekreterlik personeli 657 sayılı Kanuna tabidir.</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Yükseköğretim Kalite Kurulu Başkanına Yükseköğretim Kurulu Başkan Vekili, Başkan Yardımcısına Yükseköğretim Yürütme Kurulu üyeleri, Genel Sekreterine Üniversitelerarası Kurul Genel Sekreteri için mali ve sosyal haklar kapsamında öngörülen ödemeler aynı usul ve esaslar çerçevesinde ödenir. Bunlar, emeklilik hakları bakımı</w:t>
      </w:r>
      <w:r>
        <w:rPr>
          <w:rFonts w:ascii="Times New Roman" w:cs="Times New Roman" w:eastAsia="Times New Roman" w:hAnsi="Times New Roman"/>
          <w:sz w:val="18"/>
          <w:szCs w:val="18"/>
          <w:color w:val="auto"/>
        </w:rPr>
        <w:t>ndan da emsali olarak belirlenen personel</w:t>
      </w:r>
      <w:r>
        <w:rPr>
          <w:rFonts w:ascii="Times New Roman" w:cs="Times New Roman" w:eastAsia="Times New Roman" w:hAnsi="Times New Roman"/>
          <w:sz w:val="18"/>
          <w:szCs w:val="18"/>
          <w:color w:val="auto"/>
        </w:rPr>
        <w:t xml:space="preserve"> ile denk kabul edilir ve emsali personele yapılan ödemelerden vergi ve diğer yasal kesintilere tabi olmayanlar bu maddeye göre de vergi ve diğer kesintilere tabi olmaz. Başkan ve Başkan Yardı </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cısı hariç Yükseköğretim Kalite Kurulu üyelerine, Yükseköğretim Genel Kurulu üyelerine ödenen tutarda huzur hakkı aynı usul ve esaslar çerçevesinde ödenir.</w:t>
      </w:r>
    </w:p>
    <w:p>
      <w:pPr>
        <w:spacing w:after="0" w:line="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46" w:lineRule="exact"/>
        <w:rPr>
          <w:sz w:val="20"/>
          <w:szCs w:val="20"/>
          <w:color w:val="auto"/>
        </w:rPr>
      </w:pPr>
    </w:p>
    <w:p>
      <w:pPr>
        <w:ind w:left="540" w:right="1384" w:firstLine="8"/>
        <w:spacing w:after="0" w:line="275" w:lineRule="auto"/>
        <w:tabs>
          <w:tab w:leader="none" w:pos="775" w:val="left"/>
        </w:tabs>
        <w:numPr>
          <w:ilvl w:val="0"/>
          <w:numId w:val="13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fıkrada yer alan “Bakanlar Kurulunca” ibaresi “Cumhurbaşkanınca” şeklinde değiştirilmiştir.</w:t>
      </w:r>
    </w:p>
    <w:p>
      <w:pPr>
        <w:sectPr>
          <w:pgSz w:w="11900" w:h="16838" w:orient="portrait"/>
          <w:cols w:equalWidth="0" w:num="1">
            <w:col w:w="9024"/>
          </w:cols>
          <w:pgMar w:left="1440" w:top="695" w:right="1440" w:bottom="1440" w:gutter="0" w:footer="0" w:header="0"/>
        </w:sectPr>
      </w:pPr>
    </w:p>
    <w:bookmarkStart w:id="78" w:name="page79"/>
    <w:bookmarkEnd w:id="78"/>
    <w:p>
      <w:pPr>
        <w:ind w:left="3780"/>
        <w:spacing w:after="0"/>
        <w:rPr>
          <w:sz w:val="20"/>
          <w:szCs w:val="20"/>
          <w:color w:val="auto"/>
        </w:rPr>
      </w:pPr>
      <w:r>
        <w:rPr>
          <w:rFonts w:ascii="Times New Roman" w:cs="Times New Roman" w:eastAsia="Times New Roman" w:hAnsi="Times New Roman"/>
          <w:sz w:val="22"/>
          <w:szCs w:val="22"/>
          <w:color w:val="auto"/>
        </w:rPr>
        <w:t>5384-9</w:t>
      </w:r>
    </w:p>
    <w:p>
      <w:pPr>
        <w:spacing w:after="0" w:line="211" w:lineRule="exact"/>
        <w:rPr>
          <w:sz w:val="20"/>
          <w:szCs w:val="20"/>
          <w:color w:val="auto"/>
        </w:rPr>
      </w:pPr>
    </w:p>
    <w:p>
      <w:pPr>
        <w:jc w:val="both"/>
        <w:ind w:left="540" w:right="1404" w:firstLine="566"/>
        <w:spacing w:after="0" w:line="251" w:lineRule="auto"/>
        <w:rPr>
          <w:sz w:val="20"/>
          <w:szCs w:val="20"/>
          <w:color w:val="auto"/>
        </w:rPr>
      </w:pPr>
      <w:r>
        <w:rPr>
          <w:rFonts w:ascii="Times New Roman" w:cs="Times New Roman" w:eastAsia="Times New Roman" w:hAnsi="Times New Roman"/>
          <w:sz w:val="18"/>
          <w:szCs w:val="18"/>
          <w:color w:val="auto"/>
        </w:rPr>
        <w:t>Yükseköğretim Kurulu Üst Kuruluşları ile yükseköğretim kurumları kadrolarında bulunan memurlar, kurumlarının muvafakati ile Yükseköğretim Kalite Kurulu Başkanı tarafından her defasında iki yılı geçmemek üzere Yükseköğretim Kalite Kurulunda görevlendirilebilir.</w:t>
      </w:r>
    </w:p>
    <w:p>
      <w:pPr>
        <w:spacing w:after="0" w:line="13"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 xml:space="preserve">Yükseköğretim Kalite Kurulunun çalışma usul ve esasları ile yükseköğretim kurumlarında </w:t>
      </w:r>
      <w:r>
        <w:rPr>
          <w:rFonts w:ascii="Times New Roman" w:cs="Times New Roman" w:eastAsia="Times New Roman" w:hAnsi="Times New Roman"/>
          <w:sz w:val="18"/>
          <w:szCs w:val="18"/>
          <w:color w:val="auto"/>
        </w:rPr>
        <w:t>kalite g</w:t>
      </w:r>
      <w:r>
        <w:rPr>
          <w:rFonts w:ascii="Times New Roman" w:cs="Times New Roman" w:eastAsia="Times New Roman" w:hAnsi="Times New Roman"/>
          <w:sz w:val="18"/>
          <w:szCs w:val="18"/>
          <w:color w:val="auto"/>
        </w:rPr>
        <w:t>üvence sistemlerinin kurulması, iç ve dış değerlendirme süreçleri, yükseköğretim kur</w:t>
      </w:r>
      <w:r>
        <w:rPr>
          <w:rFonts w:ascii="Times New Roman" w:cs="Times New Roman" w:eastAsia="Times New Roman" w:hAnsi="Times New Roman"/>
          <w:sz w:val="18"/>
          <w:szCs w:val="18"/>
          <w:color w:val="auto"/>
        </w:rPr>
        <w:t>um-</w:t>
      </w:r>
      <w:r>
        <w:rPr>
          <w:rFonts w:ascii="Times New Roman" w:cs="Times New Roman" w:eastAsia="Times New Roman" w:hAnsi="Times New Roman"/>
          <w:sz w:val="18"/>
          <w:szCs w:val="18"/>
          <w:color w:val="auto"/>
        </w:rPr>
        <w:t>larında kurulacak kalite komisyonları, kalite değerlendirme tescil belgesinin alınması, Genel Sekreterliğin çalışma usul ve esasları, Genel Sekreterlik bünyesinde oluşturulacak birimlerin görevleri ile bu maddenin uygulanmasına ilişkin diğer hususlar Yükseköğretim Kalite Kurulu tarafından çıkarılan yönetmelikle belirlenir.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Yükseköğretim Eğitim Programları Danışma Kurulu</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36- (Ek: 18/6/2017-7033/18 md.)</w:t>
      </w:r>
    </w:p>
    <w:p>
      <w:pPr>
        <w:spacing w:after="0" w:line="17"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Yükseköğretim Programları Danışma Kurulu, yükseköğretim alanındaki istihdam odaklı politikaların oluşturulması ve geliştirilmesi ile buna bağlı yeni açılacak eğitim programları ve kontenjanların planlanmasına yönelik süreçlerde görüş ve öneride bulunmak üzere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 Başkanı başkanlığında, Bilim, Sanayi ve Teknoloji Bakanlığı, Kalkınma Bakanlığı, Maliye Bakanlığı, Millî Eğitim Bakanlığı, Sağlık Baka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lığı, Sosyal Güvenlik Kurumu Başkanlığı ve Türkiye Odalar ve Borsalar Birliğini temsilen en az genel müdür seviyesinde görevlendirilecek yedi üyeden oluşur.</w:t>
      </w:r>
    </w:p>
    <w:p>
      <w:pPr>
        <w:spacing w:after="0" w:line="14"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Yükseköğretim Eğitim Programları Danışma Kurulunun çalışma usul ve esasları ile üye-</w:t>
      </w:r>
      <w:r>
        <w:rPr>
          <w:rFonts w:ascii="Times New Roman" w:cs="Times New Roman" w:eastAsia="Times New Roman" w:hAnsi="Times New Roman"/>
          <w:sz w:val="18"/>
          <w:szCs w:val="18"/>
          <w:color w:val="auto"/>
        </w:rPr>
        <w:t>lerde arana</w:t>
      </w:r>
      <w:r>
        <w:rPr>
          <w:rFonts w:ascii="Times New Roman" w:cs="Times New Roman" w:eastAsia="Times New Roman" w:hAnsi="Times New Roman"/>
          <w:sz w:val="18"/>
          <w:szCs w:val="18"/>
          <w:color w:val="auto"/>
        </w:rPr>
        <w:t>cak diğer şartlar, Yükseköğretim Kurulu tarafından çıkarılan yönetmelikle belirlenir.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i w:val="1"/>
          <w:iCs w:val="1"/>
          <w:color w:val="auto"/>
        </w:rPr>
        <w:t>Meslek Yüksekokulları Koordinasyon Kurulu</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37- (Ek: 18/6/2017-7033/18 md.)</w:t>
      </w:r>
    </w:p>
    <w:p>
      <w:pPr>
        <w:spacing w:after="0" w:line="22"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Meslek Yüksekokulları Koordinasyon Kurulu; Yükseköğretim Kurulu Başkanı başkanlı-ğında, meslek yüksekokul müdürleri arasından Üniversitelerarası Kurul tarafından seçilen bir müdür, Bilim, Sanayi ve Teknoloji Bakanlığı, Millî Eğitim Bakanlığı, Mesleki Yeterlilik Kurumu ile Türkiye Odalar ve Borsalar Birliğini temsilen en az genel müdür seviyesinde görevlendirilen üyelerden oluşur.</w:t>
      </w:r>
    </w:p>
    <w:p>
      <w:pPr>
        <w:spacing w:after="0" w:line="1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Meslek Yüksekokulları Koordinasyon Kurulu; meslek yüksekokulları ve programların açılmasına yönelik standartların belirlenmesi, mevcut programların geliştiril</w:t>
      </w:r>
      <w:r>
        <w:rPr>
          <w:rFonts w:ascii="Times New Roman" w:cs="Times New Roman" w:eastAsia="Times New Roman" w:hAnsi="Times New Roman"/>
          <w:sz w:val="18"/>
          <w:szCs w:val="18"/>
          <w:color w:val="auto"/>
        </w:rPr>
        <w:t>mesi, izlenmesi,</w:t>
      </w:r>
      <w:r>
        <w:rPr>
          <w:rFonts w:ascii="Times New Roman" w:cs="Times New Roman" w:eastAsia="Times New Roman" w:hAnsi="Times New Roman"/>
          <w:sz w:val="18"/>
          <w:szCs w:val="18"/>
          <w:color w:val="auto"/>
        </w:rPr>
        <w:t xml:space="preserve"> mezunların istihdamı ile lisans tamamlama süreçlerine ilişkin görüş ve önerilerde bulunur. Meslek Yüksekokulları Koordinasyon Kurulunun çalışma usul ve esasları ile üyelerde aranacak şartlar, Yükseköğretim Kurulu tarafından çıkarılan yönet</w:t>
      </w:r>
      <w:r>
        <w:rPr>
          <w:rFonts w:ascii="Times New Roman" w:cs="Times New Roman" w:eastAsia="Times New Roman" w:hAnsi="Times New Roman"/>
          <w:sz w:val="18"/>
          <w:szCs w:val="18"/>
          <w:color w:val="auto"/>
        </w:rPr>
        <w:t>melikle belirlenir.</w:t>
      </w:r>
    </w:p>
    <w:p>
      <w:pPr>
        <w:ind w:left="1120"/>
        <w:spacing w:after="0" w:line="212" w:lineRule="auto"/>
        <w:rPr>
          <w:sz w:val="20"/>
          <w:szCs w:val="20"/>
          <w:color w:val="auto"/>
        </w:rPr>
      </w:pPr>
      <w:r>
        <w:rPr>
          <w:rFonts w:ascii="Times New Roman" w:cs="Times New Roman" w:eastAsia="Times New Roman" w:hAnsi="Times New Roman"/>
          <w:sz w:val="18"/>
          <w:szCs w:val="18"/>
          <w:i w:val="1"/>
          <w:iCs w:val="1"/>
          <w:color w:val="auto"/>
        </w:rPr>
        <w:t xml:space="preserve">Araştırma görevlisi istihdamı </w:t>
      </w:r>
      <w:r>
        <w:rPr>
          <w:rFonts w:ascii="Times New Roman" w:cs="Times New Roman" w:eastAsia="Times New Roman" w:hAnsi="Times New Roman"/>
          <w:sz w:val="24"/>
          <w:szCs w:val="24"/>
          <w:i w:val="1"/>
          <w:iCs w:val="1"/>
          <w:color w:val="auto"/>
          <w:vertAlign w:val="superscript"/>
        </w:rPr>
        <w:t>(1)(2)</w:t>
      </w:r>
    </w:p>
    <w:p>
      <w:pPr>
        <w:ind w:left="1120"/>
        <w:spacing w:after="0" w:line="223" w:lineRule="auto"/>
        <w:rPr>
          <w:sz w:val="20"/>
          <w:szCs w:val="20"/>
          <w:color w:val="auto"/>
        </w:rPr>
      </w:pPr>
      <w:r>
        <w:rPr>
          <w:rFonts w:ascii="Times New Roman" w:cs="Times New Roman" w:eastAsia="Times New Roman" w:hAnsi="Times New Roman"/>
          <w:sz w:val="18"/>
          <w:szCs w:val="18"/>
          <w:b w:val="1"/>
          <w:bCs w:val="1"/>
          <w:color w:val="auto"/>
        </w:rPr>
        <w:t>Ek Madde 38- (Ek: 18/6/2017-7033/18 md.)</w:t>
      </w:r>
    </w:p>
    <w:p>
      <w:pPr>
        <w:spacing w:after="0" w:line="23"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Yükseköğretim kurumları araştırma görevlisi kadrolarına atamalar, 33 üncü maddede b</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lirtilen usule uygun olarak 50 nci maddenin birinci fıkrasının (d) bendi kapsamında yapılır. Bu kapsamda atananlardan doktora veya sanatta yeterlik eğitimlerini tamamlayanların en fazla %20’si doktora veya sanatta yeterlik eğitimini tamamladıkları kurumların senatolarınca belirlenen ve Yükseköğretim Kurulunca onaylanan pe</w:t>
      </w:r>
      <w:r>
        <w:rPr>
          <w:rFonts w:ascii="Times New Roman" w:cs="Times New Roman" w:eastAsia="Times New Roman" w:hAnsi="Times New Roman"/>
          <w:sz w:val="18"/>
          <w:szCs w:val="18"/>
          <w:color w:val="auto"/>
        </w:rPr>
        <w:t>rforman</w:t>
      </w:r>
      <w:r>
        <w:rPr>
          <w:rFonts w:ascii="Times New Roman" w:cs="Times New Roman" w:eastAsia="Times New Roman" w:hAnsi="Times New Roman"/>
          <w:sz w:val="18"/>
          <w:szCs w:val="18"/>
          <w:color w:val="auto"/>
        </w:rPr>
        <w:t>sa dayalı kriterler çerçevesinde doktor öğretim üyesi kadrolarına atanabilir. Bu kapsamda atanamaya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ların, doktora veya sanatta yeterlik eğitimi-ni tamamladıkları kurumların öğretim üyesi kadrolarına atanabilm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leri için en az bir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yurt içinde veya yurt dışında farklı bir yükseköğretim kurumunda çalışması gerekir. Bu madde kapsamında atananlara 35 inci maddeye göre yurt içinde başka bir yükseköğretim kurumlarındaki doktora veya sanatta yeterlik eğitim süreleri için mecburi hizmet yüklenemez</w:t>
      </w:r>
      <w:r>
        <w:rPr>
          <w:rFonts w:ascii="Times New Roman" w:cs="Times New Roman" w:eastAsia="Times New Roman" w:hAnsi="Times New Roman"/>
          <w:sz w:val="18"/>
          <w:szCs w:val="18"/>
          <w:color w:val="auto"/>
        </w:rPr>
        <w:t>.</w:t>
      </w:r>
    </w:p>
    <w:p>
      <w:pPr>
        <w:spacing w:after="0" w:line="17" w:lineRule="exact"/>
        <w:rPr>
          <w:sz w:val="20"/>
          <w:szCs w:val="20"/>
          <w:color w:val="auto"/>
        </w:rPr>
      </w:pPr>
    </w:p>
    <w:p>
      <w:pPr>
        <w:ind w:left="540" w:right="1384" w:firstLine="566"/>
        <w:spacing w:after="0" w:line="253" w:lineRule="auto"/>
        <w:rPr>
          <w:sz w:val="20"/>
          <w:szCs w:val="20"/>
          <w:color w:val="auto"/>
        </w:rPr>
      </w:pPr>
      <w:r>
        <w:rPr>
          <w:rFonts w:ascii="Times New Roman" w:cs="Times New Roman" w:eastAsia="Times New Roman" w:hAnsi="Times New Roman"/>
          <w:sz w:val="18"/>
          <w:szCs w:val="18"/>
          <w:b w:val="1"/>
          <w:bCs w:val="1"/>
          <w:color w:val="auto"/>
        </w:rPr>
        <w:t>(Ek fıkra:15/4/2020</w:t>
      </w:r>
      <w:r>
        <w:rPr>
          <w:rFonts w:ascii="Times New Roman" w:cs="Times New Roman" w:eastAsia="Times New Roman" w:hAnsi="Times New Roman"/>
          <w:sz w:val="18"/>
          <w:szCs w:val="18"/>
          <w:b w:val="1"/>
          <w:bCs w:val="1"/>
          <w:color w:val="auto"/>
        </w:rPr>
        <w:t>-7243/16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50 nci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maddenin birinci fıkrasının (d) bendi hükümle-rine göre araştırma görevlisi kadrolarına atanıp, doktora veya diş hekimliğinde, eczacılıkta ve veteriner hekimlikte uzmanlık ya da sanatta yeterlik eğitimini tamamlamış olanların kadro ile ilişikleri kendiliğinden kesilir. Bu kapsamda atanıp tezli yüksek lisans eğitimini tamamlamış olanların araştırma görevlisi kadrolarıyla ilişikleri en fazla altı ay süreyle daha devam eder. Altı aylık süre içerisinde devlet yükseköğretim kurumlarında alanıyla ilgili doktora veya sanatta yeter-lik eğitimine başlamayanların araştırma görevlisi kadrolarıyla ilişikleri kendiliğinden kesilir. –––––––––––––––</w:t>
      </w:r>
    </w:p>
    <w:p>
      <w:pPr>
        <w:spacing w:after="0" w:line="37" w:lineRule="exact"/>
        <w:rPr>
          <w:sz w:val="20"/>
          <w:szCs w:val="20"/>
          <w:color w:val="auto"/>
        </w:rPr>
      </w:pPr>
    </w:p>
    <w:p>
      <w:pPr>
        <w:ind w:left="840" w:right="1384" w:hanging="292"/>
        <w:spacing w:after="0" w:line="269" w:lineRule="auto"/>
        <w:tabs>
          <w:tab w:leader="none" w:pos="840" w:val="left"/>
        </w:tabs>
        <w:numPr>
          <w:ilvl w:val="0"/>
          <w:numId w:val="1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 xml:space="preserve">18/6/2017 tarihli ve 7033 sayılı Kanunun 18 inci maddesiyle, bu maddenin 1/1/2018 tarihinde yürürlüğe </w:t>
      </w:r>
      <w:r>
        <w:rPr>
          <w:rFonts w:ascii="Times New Roman" w:cs="Times New Roman" w:eastAsia="Times New Roman" w:hAnsi="Times New Roman"/>
          <w:sz w:val="16"/>
          <w:szCs w:val="16"/>
          <w:i w:val="1"/>
          <w:iCs w:val="1"/>
          <w:color w:val="auto"/>
        </w:rPr>
        <w:t>gir</w:t>
      </w:r>
      <w:r>
        <w:rPr>
          <w:rFonts w:ascii="Times New Roman" w:cs="Times New Roman" w:eastAsia="Times New Roman" w:hAnsi="Times New Roman"/>
          <w:sz w:val="16"/>
          <w:szCs w:val="16"/>
          <w:i w:val="1"/>
          <w:iCs w:val="1"/>
          <w:color w:val="auto"/>
        </w:rPr>
        <w:t>eceği hüküm altına alınmıştır.</w:t>
      </w:r>
    </w:p>
    <w:p>
      <w:pPr>
        <w:spacing w:after="0" w:line="24" w:lineRule="exact"/>
        <w:rPr>
          <w:rFonts w:ascii="Times New Roman" w:cs="Times New Roman" w:eastAsia="Times New Roman" w:hAnsi="Times New Roman"/>
          <w:sz w:val="16"/>
          <w:szCs w:val="16"/>
          <w:i w:val="1"/>
          <w:iCs w:val="1"/>
          <w:color w:val="auto"/>
        </w:rPr>
      </w:pPr>
    </w:p>
    <w:p>
      <w:pPr>
        <w:ind w:left="700" w:right="1404" w:hanging="152"/>
        <w:spacing w:after="0" w:line="276" w:lineRule="auto"/>
        <w:tabs>
          <w:tab w:leader="none" w:pos="800" w:val="left"/>
        </w:tabs>
        <w:numPr>
          <w:ilvl w:val="0"/>
          <w:numId w:val="138"/>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22/2/2018 tarihli ve 7100 sayılı Kanunun 11 inci maddesiyle, bu maddenin birinci fıkrasında yer alan “yardımcı doçent” ibaresi “doktor öğretim üyesi” şeklinde değiştirilmiştir.</w:t>
      </w:r>
    </w:p>
    <w:p>
      <w:pPr>
        <w:sectPr>
          <w:pgSz w:w="11900" w:h="16838" w:orient="portrait"/>
          <w:cols w:equalWidth="0" w:num="1">
            <w:col w:w="9024"/>
          </w:cols>
          <w:pgMar w:left="1440" w:top="676" w:right="1440" w:bottom="1440" w:gutter="0" w:footer="0" w:header="0"/>
        </w:sectPr>
      </w:pPr>
    </w:p>
    <w:bookmarkStart w:id="79" w:name="page80"/>
    <w:bookmarkEnd w:id="79"/>
    <w:p>
      <w:pPr>
        <w:ind w:left="3720"/>
        <w:spacing w:after="0"/>
        <w:rPr>
          <w:sz w:val="20"/>
          <w:szCs w:val="20"/>
          <w:color w:val="auto"/>
        </w:rPr>
      </w:pPr>
      <w:r>
        <w:rPr>
          <w:rFonts w:ascii="Times New Roman" w:cs="Times New Roman" w:eastAsia="Times New Roman" w:hAnsi="Times New Roman"/>
          <w:sz w:val="22"/>
          <w:szCs w:val="22"/>
          <w:color w:val="auto"/>
        </w:rPr>
        <w:t>5384-10</w:t>
      </w:r>
    </w:p>
    <w:p>
      <w:pPr>
        <w:spacing w:after="0" w:line="230" w:lineRule="exact"/>
        <w:rPr>
          <w:sz w:val="20"/>
          <w:szCs w:val="20"/>
          <w:color w:val="auto"/>
        </w:rPr>
      </w:pPr>
    </w:p>
    <w:p>
      <w:pPr>
        <w:jc w:val="right"/>
        <w:ind w:left="540" w:right="1384"/>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Ek Madde 39- (Ek: 15/8/2017-KHK-694/45 md.; Aynen kabul: 1/2/2018-7078/42 md.) </w:t>
      </w:r>
      <w:r>
        <w:rPr>
          <w:rFonts w:ascii="Times New Roman" w:cs="Times New Roman" w:eastAsia="Times New Roman" w:hAnsi="Times New Roman"/>
          <w:sz w:val="18"/>
          <w:szCs w:val="18"/>
          <w:color w:val="auto"/>
        </w:rPr>
        <w:t>Türkiye’deki Devlet üniversiteleri, Cumhurbaşkanı kararıyla yurtdışında akademik birim-</w:t>
      </w:r>
      <w:r>
        <w:rPr>
          <w:rFonts w:ascii="Times New Roman" w:cs="Times New Roman" w:eastAsia="Times New Roman" w:hAnsi="Times New Roman"/>
          <w:sz w:val="18"/>
          <w:szCs w:val="18"/>
          <w:color w:val="auto"/>
        </w:rPr>
        <w:t>ler ve bu kap</w:t>
      </w:r>
      <w:r>
        <w:rPr>
          <w:rFonts w:ascii="Times New Roman" w:cs="Times New Roman" w:eastAsia="Times New Roman" w:hAnsi="Times New Roman"/>
          <w:sz w:val="18"/>
          <w:szCs w:val="18"/>
          <w:color w:val="auto"/>
        </w:rPr>
        <w:t>samda ihtiyaç duyulan sosyal tesisler kurabilir. Bu maddenin uygulanmasıyla ilgili</w:t>
      </w:r>
    </w:p>
    <w:p>
      <w:pPr>
        <w:ind w:left="540"/>
        <w:spacing w:after="0" w:line="208" w:lineRule="auto"/>
        <w:rPr>
          <w:sz w:val="20"/>
          <w:szCs w:val="20"/>
          <w:color w:val="auto"/>
        </w:rPr>
      </w:pPr>
      <w:r>
        <w:rPr>
          <w:rFonts w:ascii="Times New Roman" w:cs="Times New Roman" w:eastAsia="Times New Roman" w:hAnsi="Times New Roman"/>
          <w:sz w:val="18"/>
          <w:szCs w:val="18"/>
          <w:color w:val="auto"/>
        </w:rPr>
        <w:t xml:space="preserve">usul ve esaslar </w:t>
      </w:r>
      <w:r>
        <w:rPr>
          <w:rFonts w:ascii="Times New Roman" w:cs="Times New Roman" w:eastAsia="Times New Roman" w:hAnsi="Times New Roman"/>
          <w:sz w:val="18"/>
          <w:szCs w:val="18"/>
          <w:color w:val="auto"/>
        </w:rPr>
        <w:t>Cumhurbaşkanı tarafından çıkarılan yönetmelikle belirlenir.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(1)</w:t>
      </w:r>
    </w:p>
    <w:p>
      <w:pPr>
        <w:ind w:left="1120"/>
        <w:spacing w:after="0" w:line="224" w:lineRule="auto"/>
        <w:rPr>
          <w:sz w:val="20"/>
          <w:szCs w:val="20"/>
          <w:color w:val="auto"/>
        </w:rPr>
      </w:pPr>
      <w:r>
        <w:rPr>
          <w:rFonts w:ascii="Times New Roman" w:cs="Times New Roman" w:eastAsia="Times New Roman" w:hAnsi="Times New Roman"/>
          <w:sz w:val="18"/>
          <w:szCs w:val="18"/>
          <w:b w:val="1"/>
          <w:bCs w:val="1"/>
          <w:color w:val="auto"/>
        </w:rPr>
        <w:t>Ek Madde 40- (Ek: 22/2/2018-7100/10 md.)</w:t>
      </w:r>
    </w:p>
    <w:p>
      <w:pPr>
        <w:spacing w:after="0" w:line="22"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color w:val="auto"/>
        </w:rPr>
        <w:t>Lisansüstü tezler yetkili kurum ve kuruluşlar tarafından gizlilik kararı alınmadıkça, bilime katkı sağlamak amacıyla Yükseköğretim Kurulu Ulusal Tez Merkezi tarafından elektronik orta</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da erişime açılır.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Hukuk Mesleklerine Giriş Sınavı ve İdari Yargı Ön Sınavı</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41- (Ek:17/10/2019-7188/5 md.)</w:t>
      </w:r>
    </w:p>
    <w:p>
      <w:pPr>
        <w:spacing w:after="0" w:line="22" w:lineRule="exact"/>
        <w:rPr>
          <w:sz w:val="20"/>
          <w:szCs w:val="20"/>
          <w:color w:val="auto"/>
        </w:rPr>
      </w:pPr>
    </w:p>
    <w:p>
      <w:pPr>
        <w:jc w:val="both"/>
        <w:ind w:left="540" w:right="1404" w:firstLine="566"/>
        <w:spacing w:after="0" w:line="248" w:lineRule="auto"/>
        <w:rPr>
          <w:sz w:val="20"/>
          <w:szCs w:val="20"/>
          <w:color w:val="auto"/>
        </w:rPr>
      </w:pPr>
      <w:r>
        <w:rPr>
          <w:rFonts w:ascii="Times New Roman" w:cs="Times New Roman" w:eastAsia="Times New Roman" w:hAnsi="Times New Roman"/>
          <w:sz w:val="18"/>
          <w:szCs w:val="18"/>
          <w:color w:val="auto"/>
        </w:rPr>
        <w:t>İlgili kanunlarda belirtilen şartlara ilave olarak, hâkim adaylığı sınavına girmek ve avukat-</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ık veya noterlik stajına başlamak için Hukuk Mesleklerine Giriş Sınavında veya İdari Yargı Ön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Sınavında başarılı olmak şarttır.</w:t>
      </w:r>
    </w:p>
    <w:p>
      <w:pPr>
        <w:spacing w:after="0" w:line="16"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 xml:space="preserve">Hukuk Mesleklerine Giriş Sınavına, hukuk fakültesinden mezun olanlar ile yabancı bir hukuk fakültesini bitirip de Türkiye’deki hukuk fakülteleri programlarına göre eksik kalan ders-lerden sınava girip başarılı olmak suretiyle denklik belgesi almış bulunanlar; İdari Yargı Ön Sınavına, hukuk bilgisine programlarında yeterince yer veren siyasal bilgiler, idari bilimler, iktisat </w:t>
      </w:r>
      <w:r>
        <w:rPr>
          <w:rFonts w:ascii="Times New Roman" w:cs="Times New Roman" w:eastAsia="Times New Roman" w:hAnsi="Times New Roman"/>
          <w:sz w:val="18"/>
          <w:szCs w:val="18"/>
          <w:color w:val="auto"/>
        </w:rPr>
        <w:t>ve mali</w:t>
      </w:r>
      <w:r>
        <w:rPr>
          <w:rFonts w:ascii="Times New Roman" w:cs="Times New Roman" w:eastAsia="Times New Roman" w:hAnsi="Times New Roman"/>
          <w:sz w:val="18"/>
          <w:szCs w:val="18"/>
          <w:color w:val="auto"/>
        </w:rPr>
        <w:t>ye alanlarında en az dört yıllık yükseköğrenim yapmış veya bunlara denkliği kabul edilmiş</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yabancı öğretim kurumlarından mezun olanlar girebilir.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Hukuk Mesleklerine Giriş Sınavında ilgililerin;</w:t>
      </w:r>
    </w:p>
    <w:p>
      <w:pPr>
        <w:spacing w:after="0" w:line="14" w:lineRule="exact"/>
        <w:rPr>
          <w:sz w:val="20"/>
          <w:szCs w:val="20"/>
          <w:color w:val="auto"/>
        </w:rPr>
      </w:pPr>
    </w:p>
    <w:p>
      <w:pPr>
        <w:ind w:left="1300" w:hanging="185"/>
        <w:spacing w:after="0"/>
        <w:tabs>
          <w:tab w:leader="none" w:pos="130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Anayasa Hukuku,</w:t>
      </w:r>
    </w:p>
    <w:p>
      <w:pPr>
        <w:spacing w:after="0" w:line="1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Anayasa Yargısı,</w:t>
      </w:r>
    </w:p>
    <w:p>
      <w:pPr>
        <w:spacing w:after="0" w:line="1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İdare Hukuku,</w:t>
      </w:r>
    </w:p>
    <w:p>
      <w:pPr>
        <w:spacing w:after="0" w:line="14"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İdari Yargılama Usulü,</w:t>
      </w:r>
    </w:p>
    <w:p>
      <w:pPr>
        <w:spacing w:after="0" w:line="9"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Medeni Hukuk,</w:t>
      </w:r>
    </w:p>
    <w:p>
      <w:pPr>
        <w:spacing w:after="0" w:line="1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Borçlar Hukuku,</w:t>
      </w:r>
    </w:p>
    <w:p>
      <w:pPr>
        <w:spacing w:after="0" w:line="1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Ticaret Hukuku,</w:t>
      </w:r>
    </w:p>
    <w:p>
      <w:pPr>
        <w:spacing w:after="0" w:line="21" w:lineRule="exact"/>
        <w:rPr>
          <w:rFonts w:ascii="Times New Roman" w:cs="Times New Roman" w:eastAsia="Times New Roman" w:hAnsi="Times New Roman"/>
          <w:sz w:val="18"/>
          <w:szCs w:val="18"/>
          <w:color w:val="auto"/>
        </w:rPr>
      </w:pPr>
    </w:p>
    <w:p>
      <w:pPr>
        <w:ind w:left="1120" w:right="5904" w:hanging="5"/>
        <w:spacing w:after="0" w:line="271" w:lineRule="auto"/>
        <w:tabs>
          <w:tab w:leader="none" w:pos="1321" w:val="left"/>
        </w:tabs>
        <w:numPr>
          <w:ilvl w:val="0"/>
          <w:numId w:val="13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Hukuk Yargılama Usulü, ı) İcra ve İflas Hukuku,</w:t>
      </w:r>
    </w:p>
    <w:p>
      <w:pPr>
        <w:ind w:left="1280" w:hanging="165"/>
        <w:spacing w:after="0"/>
        <w:tabs>
          <w:tab w:leader="none" w:pos="12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Ceza Hukuku,</w:t>
      </w:r>
    </w:p>
    <w:p>
      <w:pPr>
        <w:spacing w:after="0" w:line="9"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Ceza Yargılama Usulü,</w:t>
      </w:r>
    </w:p>
    <w:p>
      <w:pPr>
        <w:spacing w:after="0" w:line="14"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 Hukuku,</w:t>
      </w:r>
    </w:p>
    <w:p>
      <w:pPr>
        <w:spacing w:after="0" w:line="1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Vergi Hukuku,</w:t>
      </w:r>
    </w:p>
    <w:p>
      <w:pPr>
        <w:spacing w:after="0" w:line="13" w:lineRule="exact"/>
        <w:rPr>
          <w:rFonts w:ascii="Times New Roman" w:cs="Times New Roman" w:eastAsia="Times New Roman" w:hAnsi="Times New Roman"/>
          <w:sz w:val="18"/>
          <w:szCs w:val="18"/>
          <w:color w:val="auto"/>
        </w:rPr>
      </w:pPr>
    </w:p>
    <w:p>
      <w:pPr>
        <w:ind w:left="1360" w:hanging="245"/>
        <w:spacing w:after="0"/>
        <w:tabs>
          <w:tab w:leader="none" w:pos="136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Vergi Usul Hukuku,</w:t>
      </w:r>
    </w:p>
    <w:p>
      <w:pPr>
        <w:spacing w:after="0" w:line="1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Avukatlık Hukuku,</w:t>
      </w:r>
    </w:p>
    <w:p>
      <w:pPr>
        <w:spacing w:after="0" w:line="1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Felsefesi ve Sosyolojisi,</w:t>
      </w:r>
    </w:p>
    <w:p>
      <w:pPr>
        <w:spacing w:after="0" w:line="17" w:lineRule="exact"/>
        <w:rPr>
          <w:rFonts w:ascii="Times New Roman" w:cs="Times New Roman" w:eastAsia="Times New Roman" w:hAnsi="Times New Roman"/>
          <w:sz w:val="18"/>
          <w:szCs w:val="18"/>
          <w:color w:val="auto"/>
        </w:rPr>
      </w:pPr>
    </w:p>
    <w:p>
      <w:pPr>
        <w:ind w:left="1120" w:right="5764"/>
        <w:spacing w:after="0" w:line="27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ö) Türk Hukuk Tarihi, alanlarındaki bilgileri ölçülür.</w:t>
      </w: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İdari Yargı Ön Sınavında ilgililerin;</w:t>
      </w:r>
    </w:p>
    <w:p>
      <w:pPr>
        <w:spacing w:after="0" w:line="14"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Anayasa Hukuku,</w:t>
      </w:r>
    </w:p>
    <w:p>
      <w:pPr>
        <w:spacing w:after="0" w:line="1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Anayasa Yargısı,</w:t>
      </w:r>
    </w:p>
    <w:p>
      <w:pPr>
        <w:spacing w:after="0" w:line="1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İdare Hukuku,</w:t>
      </w:r>
    </w:p>
    <w:p>
      <w:pPr>
        <w:spacing w:after="0" w:line="9"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 İdari Teşkilatı,</w:t>
      </w:r>
    </w:p>
    <w:p>
      <w:pPr>
        <w:spacing w:after="0" w:line="13"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İdari Yargılama Usulü,</w:t>
      </w:r>
    </w:p>
    <w:p>
      <w:pPr>
        <w:spacing w:after="0" w:line="1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Medeni Hukuk,</w:t>
      </w:r>
    </w:p>
    <w:p>
      <w:pPr>
        <w:spacing w:after="0" w:line="1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Borçlar Hukuku (Genel hükümler),</w:t>
      </w:r>
    </w:p>
    <w:p>
      <w:pPr>
        <w:spacing w:after="0" w:line="21" w:lineRule="exact"/>
        <w:rPr>
          <w:rFonts w:ascii="Times New Roman" w:cs="Times New Roman" w:eastAsia="Times New Roman" w:hAnsi="Times New Roman"/>
          <w:sz w:val="18"/>
          <w:szCs w:val="18"/>
          <w:color w:val="auto"/>
        </w:rPr>
      </w:pPr>
    </w:p>
    <w:p>
      <w:pPr>
        <w:ind w:left="1120" w:right="5164" w:hanging="5"/>
        <w:spacing w:after="0" w:line="247" w:lineRule="auto"/>
        <w:tabs>
          <w:tab w:leader="none" w:pos="1321"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Ticari İşletme ve Şirketler Hukuku, ı) Hukuk Yargılama Usulü,</w:t>
      </w:r>
    </w:p>
    <w:p>
      <w:pPr>
        <w:spacing w:after="0" w:line="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Ceza Hukuku (Genel hükümler),</w:t>
      </w:r>
    </w:p>
    <w:p>
      <w:pPr>
        <w:spacing w:after="0" w:line="1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Ceza Yargılama Usulü,</w:t>
      </w:r>
    </w:p>
    <w:p>
      <w:pPr>
        <w:spacing w:after="0" w:line="1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Vergi Hukuku,</w:t>
      </w:r>
    </w:p>
    <w:p>
      <w:pPr>
        <w:spacing w:after="0" w:line="13" w:lineRule="exact"/>
        <w:rPr>
          <w:rFonts w:ascii="Times New Roman" w:cs="Times New Roman" w:eastAsia="Times New Roman" w:hAnsi="Times New Roman"/>
          <w:sz w:val="18"/>
          <w:szCs w:val="18"/>
          <w:color w:val="auto"/>
        </w:rPr>
      </w:pPr>
    </w:p>
    <w:p>
      <w:pPr>
        <w:ind w:left="1280" w:hanging="165"/>
        <w:spacing w:after="0"/>
        <w:tabs>
          <w:tab w:leader="none" w:pos="12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Vergi Usul Hukuku,</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m) Maliye ve Ekonomi,</w:t>
      </w:r>
    </w:p>
    <w:p>
      <w:pPr>
        <w:spacing w:after="0" w:line="1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22" w:lineRule="exact"/>
        <w:rPr>
          <w:sz w:val="20"/>
          <w:szCs w:val="20"/>
          <w:color w:val="auto"/>
        </w:rPr>
      </w:pPr>
    </w:p>
    <w:p>
      <w:pPr>
        <w:jc w:val="both"/>
        <w:ind w:left="540" w:right="1384" w:firstLine="8"/>
        <w:spacing w:after="0" w:line="256" w:lineRule="auto"/>
        <w:tabs>
          <w:tab w:leader="none" w:pos="765" w:val="left"/>
        </w:tabs>
        <w:numPr>
          <w:ilvl w:val="0"/>
          <w:numId w:val="14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2/7/2018 tarihli ve 703 sayılı KHK’nin 135 inci maddesiyle, bu fıkrada yer alan “Türkiye Maarif Vakfının önerisi, Yükseköğretim Kurulunun olumlu görüşü ve Bakanlar Kurulu” ibaresi “Cumhurbaşkanı” şeklinde, “Dışişleri Bakanlığı, Maliye Bakanlığı ve Türkiye Maarif Vakfının görüşleri alınarak Yükseköğretim Kurulu” ibaresi “Cumhurbaşkanı” şeklinde değiştirilmiştir.</w:t>
      </w:r>
    </w:p>
    <w:p>
      <w:pPr>
        <w:sectPr>
          <w:pgSz w:w="11900" w:h="16838" w:orient="portrait"/>
          <w:cols w:equalWidth="0" w:num="1">
            <w:col w:w="9024"/>
          </w:cols>
          <w:pgMar w:left="1440" w:top="676" w:right="1440" w:bottom="1440" w:gutter="0" w:footer="0" w:header="0"/>
        </w:sectPr>
      </w:pPr>
    </w:p>
    <w:bookmarkStart w:id="80" w:name="page81"/>
    <w:bookmarkEnd w:id="80"/>
    <w:p>
      <w:pPr>
        <w:ind w:left="3720"/>
        <w:spacing w:after="0"/>
        <w:rPr>
          <w:sz w:val="20"/>
          <w:szCs w:val="20"/>
          <w:color w:val="auto"/>
        </w:rPr>
      </w:pPr>
      <w:r>
        <w:rPr>
          <w:rFonts w:ascii="Times New Roman" w:cs="Times New Roman" w:eastAsia="Times New Roman" w:hAnsi="Times New Roman"/>
          <w:sz w:val="22"/>
          <w:szCs w:val="22"/>
          <w:color w:val="auto"/>
        </w:rPr>
        <w:t>5384-11</w:t>
      </w:r>
    </w:p>
    <w:p>
      <w:pPr>
        <w:spacing w:after="0" w:line="222" w:lineRule="exact"/>
        <w:rPr>
          <w:sz w:val="20"/>
          <w:szCs w:val="20"/>
          <w:color w:val="auto"/>
        </w:rPr>
      </w:pPr>
    </w:p>
    <w:p>
      <w:pPr>
        <w:ind w:left="1320" w:hanging="205"/>
        <w:spacing w:after="0"/>
        <w:tabs>
          <w:tab w:leader="none" w:pos="1320" w:val="left"/>
        </w:tabs>
        <w:numPr>
          <w:ilvl w:val="0"/>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İmar ve Çevre Hukuku,</w:t>
      </w:r>
    </w:p>
    <w:p>
      <w:pPr>
        <w:spacing w:after="0" w:line="21" w:lineRule="exact"/>
        <w:rPr>
          <w:rFonts w:ascii="Times New Roman" w:cs="Times New Roman" w:eastAsia="Times New Roman" w:hAnsi="Times New Roman"/>
          <w:sz w:val="18"/>
          <w:szCs w:val="18"/>
          <w:color w:val="auto"/>
        </w:rPr>
      </w:pPr>
    </w:p>
    <w:p>
      <w:pPr>
        <w:ind w:left="1120" w:right="5424" w:hanging="5"/>
        <w:spacing w:after="0" w:line="246" w:lineRule="auto"/>
        <w:tabs>
          <w:tab w:leader="none" w:pos="1316" w:val="left"/>
        </w:tabs>
        <w:numPr>
          <w:ilvl w:val="0"/>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Hukuk Felsefesi ve Sosyolojisi, </w:t>
      </w:r>
      <w:r>
        <w:rPr>
          <w:rFonts w:ascii="Times New Roman" w:cs="Times New Roman" w:eastAsia="Times New Roman" w:hAnsi="Times New Roman"/>
          <w:sz w:val="18"/>
          <w:szCs w:val="18"/>
          <w:color w:val="auto"/>
        </w:rPr>
        <w:t>alanlarındaki bilgileri ölçülür.</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Hukuk Mesleklerine Giriş Sınavı yılda en az bir defa, İdari Yargı Ön Sınavı ise iki yılda</w:t>
      </w:r>
    </w:p>
    <w:p>
      <w:pPr>
        <w:spacing w:after="0" w:line="22" w:lineRule="exact"/>
        <w:rPr>
          <w:sz w:val="20"/>
          <w:szCs w:val="20"/>
          <w:color w:val="auto"/>
        </w:rPr>
      </w:pPr>
    </w:p>
    <w:p>
      <w:pPr>
        <w:jc w:val="both"/>
        <w:ind w:left="540" w:right="1404"/>
        <w:spacing w:after="0" w:line="246" w:lineRule="auto"/>
        <w:rPr>
          <w:sz w:val="20"/>
          <w:szCs w:val="20"/>
          <w:color w:val="auto"/>
        </w:rPr>
      </w:pPr>
      <w:r>
        <w:rPr>
          <w:rFonts w:ascii="Times New Roman" w:cs="Times New Roman" w:eastAsia="Times New Roman" w:hAnsi="Times New Roman"/>
          <w:sz w:val="18"/>
          <w:szCs w:val="18"/>
          <w:color w:val="auto"/>
        </w:rPr>
        <w:t>en az bir defa olacak şekilde Adalet Bakanlığı ile imzalanacak protokole göre Ölçme, Seçme ve Yerleştirme Merkezi Başkanlığı tarafından yapılır.</w:t>
      </w:r>
    </w:p>
    <w:p>
      <w:pPr>
        <w:spacing w:after="0" w:line="13"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Sınavlar test şeklinde yapılır. Sınavlarda çoktan seçmeli en az yüz soru sorulur ve yüz puan üzerinden en az yetmiş puan alanlar başarılı sayılır.</w:t>
      </w:r>
    </w:p>
    <w:p>
      <w:pPr>
        <w:spacing w:after="0" w:line="17" w:lineRule="exact"/>
        <w:rPr>
          <w:sz w:val="20"/>
          <w:szCs w:val="20"/>
          <w:color w:val="auto"/>
        </w:rPr>
      </w:pPr>
    </w:p>
    <w:p>
      <w:pPr>
        <w:jc w:val="both"/>
        <w:ind w:left="540" w:right="1404" w:firstLine="566"/>
        <w:spacing w:after="0" w:line="251" w:lineRule="auto"/>
        <w:rPr>
          <w:sz w:val="20"/>
          <w:szCs w:val="20"/>
          <w:color w:val="auto"/>
        </w:rPr>
      </w:pPr>
      <w:r>
        <w:rPr>
          <w:rFonts w:ascii="Times New Roman" w:cs="Times New Roman" w:eastAsia="Times New Roman" w:hAnsi="Times New Roman"/>
          <w:sz w:val="18"/>
          <w:szCs w:val="18"/>
          <w:color w:val="auto"/>
        </w:rPr>
        <w:t>Sınavların yapılma şekli ile sınavlara ilişkin diğer hususlar Hâkimler ve Savcılar Kurulu, Yükseköğretim Kurulu, Türkiye Barolar Birliği ve Türkiye Noterler Birliğinin görüşü alınarak Adalet Bakanlığı tarafından çıkarılan yönetmelikle düzenlenir.</w:t>
      </w:r>
    </w:p>
    <w:p>
      <w:pPr>
        <w:spacing w:after="0" w:line="13" w:lineRule="exact"/>
        <w:rPr>
          <w:sz w:val="20"/>
          <w:szCs w:val="20"/>
          <w:color w:val="auto"/>
        </w:rPr>
      </w:pPr>
    </w:p>
    <w:p>
      <w:pPr>
        <w:jc w:val="both"/>
        <w:ind w:left="540" w:right="1404" w:firstLine="566"/>
        <w:spacing w:after="0" w:line="241" w:lineRule="auto"/>
        <w:rPr>
          <w:sz w:val="20"/>
          <w:szCs w:val="20"/>
          <w:color w:val="auto"/>
        </w:rPr>
      </w:pPr>
      <w:r>
        <w:rPr>
          <w:rFonts w:ascii="Times New Roman" w:cs="Times New Roman" w:eastAsia="Times New Roman" w:hAnsi="Times New Roman"/>
          <w:sz w:val="18"/>
          <w:szCs w:val="18"/>
          <w:color w:val="auto"/>
        </w:rPr>
        <w:t>Bu maddenin uygulanmasında hâkimlik, savcılık, avukatlık ve noterlik meslekleri hukuk mesleği olarak kabul edilir.</w:t>
      </w:r>
    </w:p>
    <w:p>
      <w:pPr>
        <w:spacing w:after="0" w:line="1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42 – (Ek:15/4/2020-7243/17 md.)</w:t>
      </w:r>
    </w:p>
    <w:p>
      <w:pPr>
        <w:spacing w:after="0" w:line="22"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color w:val="auto"/>
        </w:rPr>
        <w:t>Vakıf yükseköğretim kurumları, her yıl, öğrenci gelirleri toplamının %2’sini bir kamu bankasında kendi adına açılan vadeli bir hesaba söz konusu vakıf yükseköğretim kurumunun faaliyet izninin geçici olarak durdurulması veya kaldırılması halinde öğrencilerinin eğitimlerinin tamamlatılması amacıyla teminat kaynağı olarak aktarır. Düzenli olarak aktarılacak ödemelerin toplamı, ilgili vakıf yükseköğretim kurumunda kayıtlı tüm öğrencilerin mezun olabilmeleri için gerekli eğitim ücretine ulaştığında aktarım durdurulur. Bu hesap, Hazine ve Maliye Bakanlığı ile Yükseköğretim Kurulu tarafından izlenir ve ilgili vakıf yükseköğretim kurumunun faaliyet izninin geçici olarak durdurulması veya kaldırılması halinde hesapta biriken tutar, öğrencilerin eğitimle-rinin tamamlatılması dışındaki başkaca amaçlar için kullanılamaz. Faaliyet izni geçici olarak durdurulan veya kaldırılan vakıf yükseköğretim kurumları ve alacaklılar, söz konusu hesapta biriken kaynak üzerinde hiçbir hak talep edemez. Teminat kaynağı olarak yatırılan bu hesabın işleyişine dair usul ve esaslar ile uygulaması, izlenmesi ve diğer hususları Hazine ve Maliye Bakanlığının görüşü üzerine Yükseköğretim Kurulu tarafından çıkarılan yönetmelikle belirlenir.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43 – (Ek:15/4/2020-7243/18 md.)</w:t>
      </w:r>
    </w:p>
    <w:p>
      <w:pPr>
        <w:spacing w:after="0" w:line="22"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Yükseköğretim Kurulunca, Devlet yükseköğretim kurumlarında kalkınma planları hedef-leri doğrultusunda bilimsel ve teknolojik gelişmeye katkı sağlayacak nitelikte Ar</w:t>
      </w:r>
      <w:r>
        <w:rPr>
          <w:rFonts w:ascii="Times New Roman" w:cs="Times New Roman" w:eastAsia="Times New Roman" w:hAnsi="Times New Roman"/>
          <w:sz w:val="18"/>
          <w:szCs w:val="18"/>
          <w:color w:val="auto"/>
        </w:rPr>
        <w:t>-Ge faaliyetleri</w:t>
      </w:r>
      <w:r>
        <w:rPr>
          <w:rFonts w:ascii="Times New Roman" w:cs="Times New Roman" w:eastAsia="Times New Roman" w:hAnsi="Times New Roman"/>
          <w:sz w:val="18"/>
          <w:szCs w:val="18"/>
          <w:color w:val="auto"/>
        </w:rPr>
        <w:t xml:space="preserve"> için bir koordinatör yükseköğretim kurumunun bünyesinde birden fazla yükseköğretim kurumu-nun işbirliği ile ortak uygulama ve araştırma merkezi kurulabilir. Aynı ad, görev ve misyonla kurulacak ortak uygulama ve araştırma merkezi sayısı ikiden fazla olamaz.</w:t>
      </w:r>
    </w:p>
    <w:p>
      <w:pPr>
        <w:spacing w:after="0" w:line="1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Ortak uygulama ve araştırma merkezlerinin kuruluş ve işleyişine ilişkin usul ve esaslar Aile, Çalışma ve Sosyal Hizmetler Bakanlığı, Hazine ve Maliye Bakanlığı ile Strateji ve Bütçe Başkanlığının görüşü alınarak Yükseköğretim Kurulu tarafından çıkarılan yönetmelikle belirlenir.</w:t>
      </w: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44 – (Ek:15/4/2020-7243/19 md.)</w:t>
      </w:r>
    </w:p>
    <w:p>
      <w:pPr>
        <w:spacing w:after="0" w:line="22"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color w:val="auto"/>
        </w:rPr>
        <w:t xml:space="preserve">Açık öğretim hizmeti veren yükseköğretim kurumlarının döner sermaye işletmelerinin açık öğretim fakültelerine ait alt hesaplarında oluşan gelirler münhasıran bu faaliyetlerin gerektir-diği giderlerde kullanılır ve bu hesaplarda üçer aylık dönemler itibarıyla oluşacak gelir fazlaları-nın yüzde 80’i her üç ayda bir izleyen ayın onbeşine </w:t>
      </w:r>
      <w:r>
        <w:rPr>
          <w:rFonts w:ascii="Times New Roman" w:cs="Times New Roman" w:eastAsia="Times New Roman" w:hAnsi="Times New Roman"/>
          <w:sz w:val="18"/>
          <w:szCs w:val="18"/>
          <w:color w:val="auto"/>
        </w:rPr>
        <w:t>kad</w:t>
      </w:r>
      <w:r>
        <w:rPr>
          <w:rFonts w:ascii="Times New Roman" w:cs="Times New Roman" w:eastAsia="Times New Roman" w:hAnsi="Times New Roman"/>
          <w:sz w:val="18"/>
          <w:szCs w:val="18"/>
          <w:color w:val="auto"/>
        </w:rPr>
        <w:t xml:space="preserve">ar Yükseköğretim Kurulu Başkanlığı muhasebe birimi hesabına aktarılır. Aktarılan bu tutar, Başkanlık bütçesinin (B) işaretli cetveline öz gelir, (A) işaretli cetveline ödenek kaydedilir ve Devlet yükseköğretim kurumlarına kaynak </w:t>
      </w:r>
      <w:r>
        <w:rPr>
          <w:rFonts w:ascii="Times New Roman" w:cs="Times New Roman" w:eastAsia="Times New Roman" w:hAnsi="Times New Roman"/>
          <w:sz w:val="18"/>
          <w:szCs w:val="18"/>
          <w:color w:val="auto"/>
        </w:rPr>
        <w:t>aktarmak suretiyle doktoral</w:t>
      </w:r>
      <w:r>
        <w:rPr>
          <w:rFonts w:ascii="Times New Roman" w:cs="Times New Roman" w:eastAsia="Times New Roman" w:hAnsi="Times New Roman"/>
          <w:sz w:val="18"/>
          <w:szCs w:val="18"/>
          <w:color w:val="auto"/>
        </w:rPr>
        <w:t>ı bilim insanı ve araştırmacı yetiştirilmesi için kullanılır. Devlet üni-versitelerinde bulunan Yükseköğretim Kurulu tarafından belirlenecek öncelikli alanlarda yapılan doktora programlarındaki öğrencilere 5102 sayılı Kanuna tabi olmaksızın burs verilebilir</w:t>
      </w:r>
      <w:r>
        <w:rPr>
          <w:rFonts w:ascii="Times New Roman" w:cs="Times New Roman" w:eastAsia="Times New Roman" w:hAnsi="Times New Roman"/>
          <w:sz w:val="18"/>
          <w:szCs w:val="18"/>
          <w:color w:val="auto"/>
        </w:rPr>
        <w:t>. Bu</w:t>
      </w:r>
      <w:r>
        <w:rPr>
          <w:rFonts w:ascii="Times New Roman" w:cs="Times New Roman" w:eastAsia="Times New Roman" w:hAnsi="Times New Roman"/>
          <w:sz w:val="18"/>
          <w:szCs w:val="18"/>
          <w:color w:val="auto"/>
        </w:rPr>
        <w:t xml:space="preserve"> maddenin uygulanmasına ilişkin usul ve esaslar Hazine ve Maliye Bakanlığı ile Strateji ve Bütçe Başkanlığının uygun görüşü üzerine Yükseköğretim Kurulu tarafından belirlenir.</w:t>
      </w:r>
    </w:p>
    <w:p>
      <w:pPr>
        <w:sectPr>
          <w:pgSz w:w="11900" w:h="16838" w:orient="portrait"/>
          <w:cols w:equalWidth="0" w:num="1">
            <w:col w:w="9024"/>
          </w:cols>
          <w:pgMar w:left="1440" w:top="676" w:right="1440" w:bottom="1440" w:gutter="0" w:footer="0" w:header="0"/>
        </w:sectPr>
      </w:pPr>
    </w:p>
    <w:bookmarkStart w:id="81" w:name="page82"/>
    <w:bookmarkEnd w:id="81"/>
    <w:p>
      <w:pPr>
        <w:ind w:left="4040"/>
        <w:spacing w:after="0"/>
        <w:rPr>
          <w:sz w:val="20"/>
          <w:szCs w:val="20"/>
          <w:color w:val="auto"/>
        </w:rPr>
      </w:pPr>
      <w:r>
        <w:rPr>
          <w:rFonts w:ascii="Times New Roman" w:cs="Times New Roman" w:eastAsia="Times New Roman" w:hAnsi="Times New Roman"/>
          <w:sz w:val="20"/>
          <w:szCs w:val="20"/>
          <w:color w:val="auto"/>
        </w:rPr>
        <w:t>5384-12</w:t>
      </w:r>
    </w:p>
    <w:p>
      <w:pPr>
        <w:spacing w:after="0" w:line="22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Ek Madde 45 – (Ek:16/4/2020-7244/4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Devlete ait üniversitelerin tıp fakülteleri ve diş hekimliği fakülteleri ile bunlara bağlı sağ-lık uygulama ve araştırma merkezi birimleri ile rektörlüklerine bağlı sağlık hizmeti sunan enstitü-lerin döner sermaye işletmesi birimlerinden, borç karşılama yüzdeleri Hazine ve Maliye Bakanlı-ğınca tespit edilecek oranın altında kalanlara Hazine ve Maliye Bakanlığı bütçesinden kaynak aktarılabilir.</w:t>
      </w:r>
    </w:p>
    <w:p>
      <w:pPr>
        <w:spacing w:after="0" w:line="9"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Birinci fıkraya ilişkin usul ve esaslar Strateji ve Bütçe Başkanlığının görüşü alınarak Ha-zine ve Maliye Bakanlığınca belirlenir ve yapılacak harcamalara ilişkin iş ve işlemler Hazine ve Maliye Bakanlığı denetim elemanları tarafından denetlenir. Denetimlerde, aktarılan tutarların belirlenen esaslar çerçevesinde ve amacına uygun olarak kullanılıp kullanılmadığı ayrıntılı olarak değerlendirilir.</w:t>
      </w:r>
    </w:p>
    <w:p>
      <w:pPr>
        <w:spacing w:after="0" w:line="5" w:lineRule="exact"/>
        <w:rPr>
          <w:sz w:val="20"/>
          <w:szCs w:val="20"/>
          <w:color w:val="auto"/>
        </w:rPr>
      </w:pPr>
    </w:p>
    <w:p>
      <w:pPr>
        <w:jc w:val="center"/>
        <w:ind w:right="284"/>
        <w:spacing w:after="0"/>
        <w:rPr>
          <w:sz w:val="20"/>
          <w:szCs w:val="20"/>
          <w:color w:val="auto"/>
        </w:rPr>
      </w:pPr>
      <w:r>
        <w:rPr>
          <w:rFonts w:ascii="Times New Roman" w:cs="Times New Roman" w:eastAsia="Times New Roman" w:hAnsi="Times New Roman"/>
          <w:sz w:val="18"/>
          <w:szCs w:val="18"/>
          <w:color w:val="auto"/>
        </w:rPr>
        <w:t>ON</w:t>
      </w:r>
      <w:r>
        <w:rPr>
          <w:rFonts w:ascii="Times New Roman" w:cs="Times New Roman" w:eastAsia="Times New Roman" w:hAnsi="Times New Roman"/>
          <w:sz w:val="18"/>
          <w:szCs w:val="18"/>
          <w:color w:val="auto"/>
        </w:rPr>
        <w:t>İKİNCİ BÖLÜM</w:t>
      </w:r>
    </w:p>
    <w:p>
      <w:pPr>
        <w:spacing w:after="0" w:line="9" w:lineRule="exact"/>
        <w:rPr>
          <w:sz w:val="20"/>
          <w:szCs w:val="20"/>
          <w:color w:val="auto"/>
        </w:rPr>
      </w:pPr>
    </w:p>
    <w:p>
      <w:pPr>
        <w:jc w:val="center"/>
        <w:ind w:right="284"/>
        <w:spacing w:after="0"/>
        <w:rPr>
          <w:sz w:val="20"/>
          <w:szCs w:val="20"/>
          <w:color w:val="auto"/>
        </w:rPr>
      </w:pPr>
      <w:r>
        <w:rPr>
          <w:rFonts w:ascii="Times New Roman" w:cs="Times New Roman" w:eastAsia="Times New Roman" w:hAnsi="Times New Roman"/>
          <w:sz w:val="18"/>
          <w:szCs w:val="18"/>
          <w:color w:val="auto"/>
        </w:rPr>
        <w:t>Geçici Maddeler</w:t>
      </w:r>
    </w:p>
    <w:p>
      <w:pPr>
        <w:spacing w:after="0" w:line="243"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 xml:space="preserve">Bu kanunun yayımı tarihinde görevi başında bulunan Üniversitelerara-sı Kurul, senato, Üniversite yönetim kurulu, fakülte, enstitü ve yüksekokul kurulları ile yönetim kurulları bu Kanun yürürlüğe girdiği tarihte lağvedilir ve bu Kanun hükümlerine göre yeniden </w:t>
      </w:r>
      <w:r>
        <w:rPr>
          <w:rFonts w:ascii="Times New Roman" w:cs="Times New Roman" w:eastAsia="Times New Roman" w:hAnsi="Times New Roman"/>
          <w:sz w:val="18"/>
          <w:szCs w:val="18"/>
          <w:color w:val="auto"/>
        </w:rPr>
        <w:t>kurulurlar.</w:t>
      </w:r>
    </w:p>
    <w:p>
      <w:pPr>
        <w:spacing w:after="0" w:line="9"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 xml:space="preserve">Bu Kanunun yürürlüğe girdiği tarihte görev başında bulunan üniversite rektörlerinin gö-revleri 31 Temmuz 1982 tarihinde, fakülte dekanları, enstitü </w:t>
      </w:r>
      <w:r>
        <w:rPr>
          <w:rFonts w:ascii="Times New Roman" w:cs="Times New Roman" w:eastAsia="Times New Roman" w:hAnsi="Times New Roman"/>
          <w:sz w:val="18"/>
          <w:szCs w:val="18"/>
          <w:color w:val="auto"/>
        </w:rPr>
        <w:t>ve</w:t>
      </w:r>
      <w:r>
        <w:rPr>
          <w:rFonts w:ascii="Times New Roman" w:cs="Times New Roman" w:eastAsia="Times New Roman" w:hAnsi="Times New Roman"/>
          <w:sz w:val="18"/>
          <w:szCs w:val="18"/>
          <w:color w:val="auto"/>
        </w:rPr>
        <w:t xml:space="preserve"> yüksekokul müdürleri ile bölüm başkanlarını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 görevleri ise 31 Ağustos 1982 tarihinde sona erer. Bu tarihlerde göreve başlamak üzere bu Kanun uyarınca atamalar yapılır. Bunlardan bu tarihten önce gödevden alınan veya herhangi bir nedenle ayrılanların yerine bu Kanun hükümlerine göre atamalar yapılır</w:t>
      </w:r>
      <w:r>
        <w:rPr>
          <w:rFonts w:ascii="Times New Roman" w:cs="Times New Roman" w:eastAsia="Times New Roman" w:hAnsi="Times New Roman"/>
          <w:sz w:val="18"/>
          <w:szCs w:val="18"/>
          <w:color w:val="auto"/>
        </w:rPr>
        <w:t>.</w:t>
      </w:r>
    </w:p>
    <w:p>
      <w:pPr>
        <w:spacing w:after="0" w:line="14" w:lineRule="exact"/>
        <w:rPr>
          <w:sz w:val="20"/>
          <w:szCs w:val="20"/>
          <w:color w:val="auto"/>
        </w:rPr>
      </w:pPr>
    </w:p>
    <w:p>
      <w:pPr>
        <w:jc w:val="both"/>
        <w:ind w:left="540" w:right="1384" w:firstLine="566"/>
        <w:spacing w:after="0" w:line="241" w:lineRule="auto"/>
        <w:rPr>
          <w:sz w:val="20"/>
          <w:szCs w:val="20"/>
          <w:color w:val="auto"/>
        </w:rPr>
      </w:pPr>
      <w:r>
        <w:rPr>
          <w:rFonts w:ascii="Times New Roman" w:cs="Times New Roman" w:eastAsia="Times New Roman" w:hAnsi="Times New Roman"/>
          <w:sz w:val="18"/>
          <w:szCs w:val="18"/>
          <w:b w:val="1"/>
          <w:bCs w:val="1"/>
          <w:color w:val="auto"/>
        </w:rPr>
        <w:t xml:space="preserve">Geçici Madde 2 – </w:t>
      </w:r>
      <w:r>
        <w:rPr>
          <w:rFonts w:ascii="Times New Roman" w:cs="Times New Roman" w:eastAsia="Times New Roman" w:hAnsi="Times New Roman"/>
          <w:sz w:val="18"/>
          <w:szCs w:val="18"/>
          <w:color w:val="auto"/>
        </w:rPr>
        <w:t>Yükseköğretim Kurulu bu Kanunun yürürlüğe girdiği tarihten itibaren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üç ay içinde kur</w:t>
      </w:r>
      <w:r>
        <w:rPr>
          <w:rFonts w:ascii="Times New Roman" w:cs="Times New Roman" w:eastAsia="Times New Roman" w:hAnsi="Times New Roman"/>
          <w:sz w:val="18"/>
          <w:szCs w:val="18"/>
          <w:color w:val="auto"/>
        </w:rPr>
        <w:t>ulur.</w:t>
      </w:r>
    </w:p>
    <w:p>
      <w:pPr>
        <w:spacing w:after="0" w:line="21"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Geçici Madde 3 – </w:t>
      </w:r>
      <w:r>
        <w:rPr>
          <w:rFonts w:ascii="Times New Roman" w:cs="Times New Roman" w:eastAsia="Times New Roman" w:hAnsi="Times New Roman"/>
          <w:sz w:val="18"/>
          <w:szCs w:val="18"/>
          <w:color w:val="auto"/>
        </w:rPr>
        <w:t>Yükseköğretim Kurulunun genel sekreterlik kadroları, çalışma yeri 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bütçesi sağlanıp işe başlayıncaya kadar sekreterlik hizmetleri için mevcut Üniversitelerarası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rulun Sekreteryası Yükseköğretim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 Başkanı emrine verilir.</w:t>
      </w:r>
    </w:p>
    <w:p>
      <w:pPr>
        <w:spacing w:after="0" w:line="13"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b w:val="1"/>
          <w:bCs w:val="1"/>
          <w:color w:val="auto"/>
        </w:rPr>
        <w:t xml:space="preserve">Geçici Madde 4 – </w:t>
      </w:r>
      <w:r>
        <w:rPr>
          <w:rFonts w:ascii="Times New Roman" w:cs="Times New Roman" w:eastAsia="Times New Roman" w:hAnsi="Times New Roman"/>
          <w:sz w:val="18"/>
          <w:szCs w:val="18"/>
          <w:color w:val="auto"/>
        </w:rPr>
        <w:t>Yükseköğretim Kurulu üyelerinden dörtte birinin, Yükseköğretim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Denetleme Kurulunun üyelerinden üçte birinin her iki yılda bir hangilerinin yenileneceği, ilk ikinci, dördüncü ve altıncı yıl sonunda ad çekme suretiyle belirlenir.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 Yükseköğretim Kurulu üyelerinin yenilenme usulü;</w:t>
      </w:r>
    </w:p>
    <w:p>
      <w:pPr>
        <w:spacing w:after="0" w:line="14" w:lineRule="exact"/>
        <w:rPr>
          <w:sz w:val="20"/>
          <w:szCs w:val="20"/>
          <w:color w:val="auto"/>
        </w:rPr>
      </w:pPr>
    </w:p>
    <w:p>
      <w:pPr>
        <w:ind w:left="1380" w:hanging="265"/>
        <w:spacing w:after="0"/>
        <w:tabs>
          <w:tab w:leader="none" w:pos="1380"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Cumhurbaşkanı tarafından seçilenlerin dörtte biri,</w:t>
      </w:r>
    </w:p>
    <w:p>
      <w:pPr>
        <w:spacing w:after="0" w:line="13"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Bakanlar Kurulu ile Milli Eğitim Bakanlığınca seçilenlerin dörtte biri,</w:t>
      </w:r>
    </w:p>
    <w:p>
      <w:pPr>
        <w:spacing w:after="0" w:line="13"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Üniversitelerarası Kurulca seçilenlerin dörtte biri,</w:t>
      </w:r>
    </w:p>
    <w:p>
      <w:pPr>
        <w:sectPr>
          <w:pgSz w:w="11900" w:h="16838" w:orient="portrait"/>
          <w:cols w:equalWidth="0" w:num="1">
            <w:col w:w="9024"/>
          </w:cols>
          <w:pgMar w:left="1440" w:top="695" w:right="1440" w:bottom="1440" w:gutter="0" w:footer="0" w:header="0"/>
        </w:sectPr>
      </w:pPr>
    </w:p>
    <w:bookmarkStart w:id="82" w:name="page83"/>
    <w:bookmarkEnd w:id="82"/>
    <w:p>
      <w:pPr>
        <w:ind w:left="3720"/>
        <w:spacing w:after="0"/>
        <w:rPr>
          <w:sz w:val="20"/>
          <w:szCs w:val="20"/>
          <w:color w:val="auto"/>
        </w:rPr>
      </w:pPr>
      <w:r>
        <w:rPr>
          <w:rFonts w:ascii="Times New Roman" w:cs="Times New Roman" w:eastAsia="Times New Roman" w:hAnsi="Times New Roman"/>
          <w:sz w:val="22"/>
          <w:szCs w:val="22"/>
          <w:color w:val="auto"/>
        </w:rPr>
        <w:t>5384-13</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Arasından her grup içinde ayrı ayrı ad çekme suretiyle yapılır.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 Yükseköğretim Denetleme Kurulu üyelerinin yenilenme usulü;</w:t>
      </w:r>
    </w:p>
    <w:p>
      <w:pPr>
        <w:spacing w:after="0" w:line="41" w:lineRule="exact"/>
        <w:rPr>
          <w:sz w:val="20"/>
          <w:szCs w:val="20"/>
          <w:color w:val="auto"/>
        </w:rPr>
      </w:pPr>
    </w:p>
    <w:p>
      <w:pPr>
        <w:ind w:left="540" w:right="1384" w:firstLine="575"/>
        <w:spacing w:after="0" w:line="268" w:lineRule="auto"/>
        <w:tabs>
          <w:tab w:leader="none" w:pos="1370" w:val="left"/>
        </w:tabs>
        <w:numPr>
          <w:ilvl w:val="0"/>
          <w:numId w:val="1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Kurulunca önerilen beş profesör ile Milli Eğitim Bakanlığınca seçilen-lerin üçte biri,</w:t>
      </w:r>
    </w:p>
    <w:p>
      <w:pPr>
        <w:spacing w:after="0" w:line="9" w:lineRule="exact"/>
        <w:rPr>
          <w:rFonts w:ascii="Times New Roman" w:cs="Times New Roman" w:eastAsia="Times New Roman" w:hAnsi="Times New Roman"/>
          <w:sz w:val="18"/>
          <w:szCs w:val="18"/>
          <w:color w:val="auto"/>
        </w:rPr>
      </w:pPr>
    </w:p>
    <w:p>
      <w:pPr>
        <w:ind w:left="1400" w:hanging="285"/>
        <w:spacing w:after="0"/>
        <w:tabs>
          <w:tab w:leader="none" w:pos="1400" w:val="left"/>
        </w:tabs>
        <w:numPr>
          <w:ilvl w:val="0"/>
          <w:numId w:val="1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Yargıtay, Danıştay ve Sayıştayca gösterilerek Yükseköğretim Kurulunca seçilenlerin</w:t>
      </w:r>
    </w:p>
    <w:p>
      <w:pPr>
        <w:spacing w:after="0" w:line="3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üçte biri,</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Arasından her grup içinde ayrı ayrı ad çekme suretiyle yapılır.</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5 – </w:t>
      </w:r>
      <w:r>
        <w:rPr>
          <w:rFonts w:ascii="Times New Roman" w:cs="Times New Roman" w:eastAsia="Times New Roman" w:hAnsi="Times New Roman"/>
          <w:sz w:val="18"/>
          <w:szCs w:val="18"/>
          <w:color w:val="auto"/>
        </w:rPr>
        <w:t>B</w:t>
      </w:r>
      <w:r>
        <w:rPr>
          <w:rFonts w:ascii="Times New Roman" w:cs="Times New Roman" w:eastAsia="Times New Roman" w:hAnsi="Times New Roman"/>
          <w:sz w:val="18"/>
          <w:szCs w:val="18"/>
          <w:color w:val="auto"/>
        </w:rPr>
        <w:t>u kanunun öngördüğü yönetmelikler ile Kanunun hükümlerine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uymayan mevcut tüzük ve yönetmelikler, Kanunun yayımı tarihinden başlayarak dokuz ay içinde yeniden düzenlenip, yürürlüğe konur. Bu düzenleme sonuçlanıncaya kadar mevcut tüzük ve yönetmeliklerin bu Kanuna aykırı olmayan hükümlerine uygulanmasına devam edilir. Ancak, sınıf ve ders geçme ile ilgili yürürlükteki sınav ve değerlendirme mevzuatı 1981 – 1982 eğitim – öğretim yılı sonuna kadar uygulanır.</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6 – </w:t>
      </w:r>
      <w:r>
        <w:rPr>
          <w:rFonts w:ascii="Times New Roman" w:cs="Times New Roman" w:eastAsia="Times New Roman" w:hAnsi="Times New Roman"/>
          <w:sz w:val="18"/>
          <w:szCs w:val="18"/>
          <w:color w:val="auto"/>
        </w:rPr>
        <w:t>Bu kanunun yürürlüğe girdiği tarihten önce, üniversiteler ve akadem</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 kanunlarına göre değişik kurumlarda kazanılmış olan doktora, tıpta uzmanlık, doçen</w:t>
      </w:r>
      <w:r>
        <w:rPr>
          <w:rFonts w:ascii="Times New Roman" w:cs="Times New Roman" w:eastAsia="Times New Roman" w:hAnsi="Times New Roman"/>
          <w:sz w:val="18"/>
          <w:szCs w:val="18"/>
          <w:color w:val="auto"/>
        </w:rPr>
        <w:t>tlik ve</w:t>
      </w:r>
      <w:r>
        <w:rPr>
          <w:rFonts w:ascii="Times New Roman" w:cs="Times New Roman" w:eastAsia="Times New Roman" w:hAnsi="Times New Roman"/>
          <w:sz w:val="18"/>
          <w:szCs w:val="18"/>
          <w:color w:val="auto"/>
        </w:rPr>
        <w:t xml:space="preserve"> profesörlük unvanları eşdeğer olarak devam eder.</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7 – </w:t>
      </w:r>
      <w:r>
        <w:rPr>
          <w:rFonts w:ascii="Times New Roman" w:cs="Times New Roman" w:eastAsia="Times New Roman" w:hAnsi="Times New Roman"/>
          <w:sz w:val="18"/>
          <w:szCs w:val="18"/>
          <w:color w:val="auto"/>
        </w:rPr>
        <w:t>Bu kanunun yürürlüğe girdiği tarihte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 tarafından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yeni kadrolar tespit edilinceye kadar Yükseköğretim Kurulunun izni olmadıkça mevcut boş ka</w:t>
      </w:r>
      <w:r>
        <w:rPr>
          <w:rFonts w:ascii="Times New Roman" w:cs="Times New Roman" w:eastAsia="Times New Roman" w:hAnsi="Times New Roman"/>
          <w:sz w:val="18"/>
          <w:szCs w:val="18"/>
          <w:color w:val="auto"/>
        </w:rPr>
        <w:t>d-rolara atama yap</w:t>
      </w:r>
      <w:r>
        <w:rPr>
          <w:rFonts w:ascii="Times New Roman" w:cs="Times New Roman" w:eastAsia="Times New Roman" w:hAnsi="Times New Roman"/>
          <w:sz w:val="18"/>
          <w:szCs w:val="18"/>
          <w:color w:val="auto"/>
        </w:rPr>
        <w:t>ı</w:t>
      </w:r>
      <w:r>
        <w:rPr>
          <w:rFonts w:ascii="Times New Roman" w:cs="Times New Roman" w:eastAsia="Times New Roman" w:hAnsi="Times New Roman"/>
          <w:sz w:val="18"/>
          <w:szCs w:val="18"/>
          <w:color w:val="auto"/>
        </w:rPr>
        <w:t>lamaz.</w:t>
      </w:r>
    </w:p>
    <w:p>
      <w:pPr>
        <w:spacing w:after="0" w:line="5"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8 – (Değişik: 27/5/1988 – </w:t>
      </w:r>
      <w:r>
        <w:rPr>
          <w:rFonts w:ascii="Times New Roman" w:cs="Times New Roman" w:eastAsia="Times New Roman" w:hAnsi="Times New Roman"/>
          <w:sz w:val="18"/>
          <w:szCs w:val="18"/>
          <w:b w:val="1"/>
          <w:bCs w:val="1"/>
          <w:color w:val="auto"/>
        </w:rPr>
        <w:t>3455/1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Kanunun yayımı tarihine kadar, eski mevzuat hükümlerine göre doçentlik ve profesö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lük unvanını almak üzere başvurmuş ve başvurusu kabul edilmiş olanlar ile 30 Haziran 1982 tarihine kadar önceki mevzu</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ta göre doçentlik ve profesörlük için öngörülen çalışma süresini tamamlayacakların başvuruları ve başvurularının kabulü halinde kadroya atama dışındaki işleml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 önceki mevzuata göre yürütülür.</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Yukarıdaki hükme göre profesörlüğe yükseltilmiş olanlar (kısmi veya tam gün) kadroya bağlı olma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sızın profesör unvanının sağladığı bütün akademik hak ve yetkilere sahip olmak şartı </w:t>
      </w:r>
      <w:r>
        <w:rPr>
          <w:rFonts w:ascii="Times New Roman" w:cs="Times New Roman" w:eastAsia="Times New Roman" w:hAnsi="Times New Roman"/>
          <w:sz w:val="18"/>
          <w:szCs w:val="18"/>
          <w:color w:val="auto"/>
        </w:rPr>
        <w:t>ile bulundu</w:t>
      </w:r>
      <w:r>
        <w:rPr>
          <w:rFonts w:ascii="Times New Roman" w:cs="Times New Roman" w:eastAsia="Times New Roman" w:hAnsi="Times New Roman"/>
          <w:sz w:val="18"/>
          <w:szCs w:val="18"/>
          <w:color w:val="auto"/>
        </w:rPr>
        <w:t>kları kadrolarda profesör unvanını taşırlar. Bunlar ilgili birimlerdeki profesör kadrol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rına öncelikle atanı</w:t>
      </w:r>
      <w:r>
        <w:rPr>
          <w:rFonts w:ascii="Times New Roman" w:cs="Times New Roman" w:eastAsia="Times New Roman" w:hAnsi="Times New Roman"/>
          <w:sz w:val="18"/>
          <w:szCs w:val="18"/>
          <w:color w:val="auto"/>
        </w:rPr>
        <w:t>rlar.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 ve Akademilerle ilgili kanunların hükümlerine göre gerekli yabancı dil sınavlarını da vermiş olmaları kaydıyla doçentlik sınavlarını tamamlamış bulunanların profesö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lüğe yükseltilmeleri de istedikleri takdirde önceki mevzuatlarına göre yürütülür.</w:t>
      </w:r>
    </w:p>
    <w:p>
      <w:pPr>
        <w:sectPr>
          <w:pgSz w:w="11900" w:h="16838" w:orient="portrait"/>
          <w:cols w:equalWidth="0" w:num="1">
            <w:col w:w="9024"/>
          </w:cols>
          <w:pgMar w:left="1440" w:top="695" w:right="1440" w:bottom="1440" w:gutter="0" w:footer="0" w:header="0"/>
        </w:sectPr>
      </w:pPr>
    </w:p>
    <w:bookmarkStart w:id="83" w:name="page84"/>
    <w:bookmarkEnd w:id="83"/>
    <w:p>
      <w:pPr>
        <w:ind w:left="3880"/>
        <w:spacing w:after="0"/>
        <w:rPr>
          <w:sz w:val="20"/>
          <w:szCs w:val="20"/>
          <w:color w:val="auto"/>
        </w:rPr>
      </w:pPr>
      <w:r>
        <w:rPr>
          <w:rFonts w:ascii="Times New Roman" w:cs="Times New Roman" w:eastAsia="Times New Roman" w:hAnsi="Times New Roman"/>
          <w:sz w:val="22"/>
          <w:szCs w:val="22"/>
          <w:color w:val="auto"/>
        </w:rPr>
        <w:t>5385</w:t>
      </w:r>
    </w:p>
    <w:p>
      <w:pPr>
        <w:spacing w:after="0" w:line="211" w:lineRule="exact"/>
        <w:rPr>
          <w:sz w:val="20"/>
          <w:szCs w:val="20"/>
          <w:color w:val="auto"/>
        </w:rPr>
      </w:pPr>
    </w:p>
    <w:p>
      <w:pPr>
        <w:jc w:val="both"/>
        <w:ind w:left="540" w:right="1384" w:firstLine="566"/>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(Değişik: 14/6/1989 – </w:t>
      </w:r>
      <w:r>
        <w:rPr>
          <w:rFonts w:ascii="Times New Roman" w:cs="Times New Roman" w:eastAsia="Times New Roman" w:hAnsi="Times New Roman"/>
          <w:sz w:val="18"/>
          <w:szCs w:val="18"/>
          <w:b w:val="1"/>
          <w:bCs w:val="1"/>
          <w:color w:val="auto"/>
        </w:rPr>
        <w:t>3576/1 md.)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 Kanunun yayımı tarihinden önce yukarıdaki hü-kümlere göre prof</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sörlüğe yükseltilmiş olanlar ve bu Kanunun yayımı tarihinden itibaren 3l.12. 1989 tarihine kadar, kadro şartı aranmaksızın profesörlüğe yükseltilecek olanlar ile doçent unv</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nını kazanmış olanlar bulundukları kadrolarda doçent ve profesör unvanlarının sağladığı bütün </w:t>
      </w:r>
      <w:r>
        <w:rPr>
          <w:rFonts w:ascii="Times New Roman" w:cs="Times New Roman" w:eastAsia="Times New Roman" w:hAnsi="Times New Roman"/>
          <w:sz w:val="18"/>
          <w:szCs w:val="18"/>
          <w:color w:val="auto"/>
        </w:rPr>
        <w:t xml:space="preserve">hak ve yetkilerden </w:t>
      </w:r>
      <w:r>
        <w:rPr>
          <w:rFonts w:ascii="Times New Roman" w:cs="Times New Roman" w:eastAsia="Times New Roman" w:hAnsi="Times New Roman"/>
          <w:sz w:val="18"/>
          <w:szCs w:val="18"/>
          <w:color w:val="auto"/>
        </w:rPr>
        <w:t>yararlanırlar. Bu kişiler, ilgili birimlerdeki doçent ve pr</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fesör kadrolarına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öncelikle atanırlar.</w:t>
      </w:r>
    </w:p>
    <w:p>
      <w:pPr>
        <w:spacing w:after="0" w:line="6"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Kendi kanunları çıkarılıncaya kadar Türk Silahlı Kuvvetleri ve Emniyet Teşkilatına bağlı yükseköğretim kurumlarında doçentlik ve profesörlük unvanlarının v</w:t>
      </w:r>
      <w:r>
        <w:rPr>
          <w:rFonts w:ascii="Times New Roman" w:cs="Times New Roman" w:eastAsia="Times New Roman" w:hAnsi="Times New Roman"/>
          <w:sz w:val="18"/>
          <w:szCs w:val="18"/>
          <w:color w:val="auto"/>
        </w:rPr>
        <w:t>erilmesinde yuka</w:t>
      </w:r>
      <w:r>
        <w:rPr>
          <w:rFonts w:ascii="Times New Roman" w:cs="Times New Roman" w:eastAsia="Times New Roman" w:hAnsi="Times New Roman"/>
          <w:sz w:val="18"/>
          <w:szCs w:val="18"/>
          <w:color w:val="auto"/>
        </w:rPr>
        <w:t>rıdaki esaslar uygulanır.</w:t>
      </w:r>
    </w:p>
    <w:p>
      <w:pPr>
        <w:spacing w:after="0" w:line="13"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Geçici Madde 9 – </w:t>
      </w:r>
      <w:r>
        <w:rPr>
          <w:rFonts w:ascii="Times New Roman" w:cs="Times New Roman" w:eastAsia="Times New Roman" w:hAnsi="Times New Roman"/>
          <w:sz w:val="18"/>
          <w:szCs w:val="18"/>
          <w:color w:val="auto"/>
        </w:rPr>
        <w:t>Bu kanunun yayımından önce doktora veya tıpta uzmanlık unvanı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almış olup, doçentlik sınavına girmek ve bu unv</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 almak amacıyla başvurmuş olanlardan, bu işlemle ilgili, yabancı dil sınavı, tez, kollokyum ve deneme dersi safhalarından bir veya birk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çını başaran fakat süresi içinde doçentlik unvanını alamayanlara, geri kalan safhalarını tamamlayabi </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meleri için, bu Kanunun yayımı tarihinden itibaren bir yıl daha süre tanınır.</w:t>
      </w:r>
    </w:p>
    <w:p>
      <w:pPr>
        <w:spacing w:after="0" w:line="13"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Geçici Madde 10 – </w:t>
      </w:r>
      <w:r>
        <w:rPr>
          <w:rFonts w:ascii="Times New Roman" w:cs="Times New Roman" w:eastAsia="Times New Roman" w:hAnsi="Times New Roman"/>
          <w:sz w:val="18"/>
          <w:szCs w:val="18"/>
          <w:color w:val="auto"/>
        </w:rPr>
        <w:t>Bu k</w:t>
      </w:r>
      <w:r>
        <w:rPr>
          <w:rFonts w:ascii="Times New Roman" w:cs="Times New Roman" w:eastAsia="Times New Roman" w:hAnsi="Times New Roman"/>
          <w:sz w:val="18"/>
          <w:szCs w:val="18"/>
          <w:color w:val="auto"/>
        </w:rPr>
        <w:t>anunun yürürlüğe girdiği tarihte bu Kanun kapsamına giren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kurumlarının asistan kadrolarına atanmış olarak doktora veya tıpta uzmanlık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nimi için çalışmalarda bulunanlar bu kadrolarda bir yıl süre ile bu Kanun hükümlerine göre araş-tırma görevlisi olarak çalıştırılabilirler. Bunların, bu kadrolara yen</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den atanmaları her yıl ilgili yönetim kurullarınca karara bağlanır.</w:t>
      </w:r>
    </w:p>
    <w:p>
      <w:pPr>
        <w:spacing w:after="0" w:line="13"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Geçici Madde 11 – </w:t>
      </w:r>
      <w:r>
        <w:rPr>
          <w:rFonts w:ascii="Times New Roman" w:cs="Times New Roman" w:eastAsia="Times New Roman" w:hAnsi="Times New Roman"/>
          <w:sz w:val="18"/>
          <w:szCs w:val="18"/>
          <w:color w:val="auto"/>
        </w:rPr>
        <w:t>Bu kanunun yayımı tarihinde bu kanun kapsamına alınan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kurumlarında ve üst kuruluşlarındagörevli öğretim elemanı ile yönetim personeli aynı göre</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 xml:space="preserve">lerini yürüttükleri takdirde almakta oldukları aylık ve ücretlerini almaya devamederler. Bu pers </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nelden bağlı oldukları kurumun adı veya satatüsü değişenler ile kaldırılanlar yeni kadrolar belirl </w:t>
      </w:r>
      <w:r>
        <w:rPr>
          <w:rFonts w:ascii="Times New Roman" w:cs="Times New Roman" w:eastAsia="Times New Roman" w:hAnsi="Times New Roman"/>
          <w:sz w:val="18"/>
          <w:szCs w:val="18"/>
          <w:color w:val="auto"/>
        </w:rPr>
        <w:t>e-nip atama</w:t>
      </w:r>
      <w:r>
        <w:rPr>
          <w:rFonts w:ascii="Times New Roman" w:cs="Times New Roman" w:eastAsia="Times New Roman" w:hAnsi="Times New Roman"/>
          <w:sz w:val="18"/>
          <w:szCs w:val="18"/>
          <w:color w:val="auto"/>
        </w:rPr>
        <w:t>lar yapılıncaya kadar eski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rumlarının kadro aylıklarını alırlar.</w:t>
      </w:r>
    </w:p>
    <w:p>
      <w:pPr>
        <w:spacing w:after="0" w:line="9"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Geçici Madde 12 – </w:t>
      </w:r>
      <w:r>
        <w:rPr>
          <w:rFonts w:ascii="Times New Roman" w:cs="Times New Roman" w:eastAsia="Times New Roman" w:hAnsi="Times New Roman"/>
          <w:sz w:val="18"/>
          <w:szCs w:val="18"/>
          <w:color w:val="auto"/>
        </w:rPr>
        <w:t>Bu kanun yürürlüğe girdikten sonra, kadro kanunları çıkıncaya kadar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yardımcı doçentliğe seçilenler, asistan veya öğretim yardımcısı kadrolarına atanabili</w:t>
      </w:r>
      <w:r>
        <w:rPr>
          <w:rFonts w:ascii="Times New Roman" w:cs="Times New Roman" w:eastAsia="Times New Roman" w:hAnsi="Times New Roman"/>
          <w:sz w:val="18"/>
          <w:szCs w:val="18"/>
          <w:color w:val="auto"/>
        </w:rPr>
        <w:t>rler.</w:t>
      </w:r>
    </w:p>
    <w:p>
      <w:pPr>
        <w:spacing w:after="0" w:line="17"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b w:val="1"/>
          <w:bCs w:val="1"/>
          <w:color w:val="auto"/>
        </w:rPr>
        <w:t>Geçici Ma</w:t>
      </w:r>
      <w:r>
        <w:rPr>
          <w:rFonts w:ascii="Times New Roman" w:cs="Times New Roman" w:eastAsia="Times New Roman" w:hAnsi="Times New Roman"/>
          <w:sz w:val="18"/>
          <w:szCs w:val="18"/>
          <w:b w:val="1"/>
          <w:bCs w:val="1"/>
          <w:color w:val="auto"/>
        </w:rPr>
        <w:t>dde 13</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Bu kanunun yürürlüğe girdiği, tarihte,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kayıtlı bulunan öğrencilerden, bu kanunun 44 ncü maddesinde öngörülen süreleri 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mamlamış veya aşmış olanların yükseköğretim kurumlarıyla ilişikleri kesilmez. Ancak, bu gibi öğrenci</w:t>
      </w:r>
      <w:r>
        <w:rPr>
          <w:rFonts w:ascii="Times New Roman" w:cs="Times New Roman" w:eastAsia="Times New Roman" w:hAnsi="Times New Roman"/>
          <w:sz w:val="18"/>
          <w:szCs w:val="18"/>
          <w:color w:val="auto"/>
        </w:rPr>
        <w:t>ler</w:t>
      </w:r>
      <w:r>
        <w:rPr>
          <w:rFonts w:ascii="Times New Roman" w:cs="Times New Roman" w:eastAsia="Times New Roman" w:hAnsi="Times New Roman"/>
          <w:sz w:val="18"/>
          <w:szCs w:val="18"/>
          <w:color w:val="auto"/>
        </w:rPr>
        <w:t xml:space="preserve"> bundan sonraki eğitim – öğretim sürelerinde her eğitim – öğretim yılında başarılı olmak mecbur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yetindedirler. Aksi halde 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larıyla ilişkileri kesilir.</w:t>
      </w:r>
    </w:p>
    <w:p>
      <w:pPr>
        <w:spacing w:after="0" w:line="13"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Geçici Madde 14 – </w:t>
      </w:r>
      <w:r>
        <w:rPr>
          <w:rFonts w:ascii="Times New Roman" w:cs="Times New Roman" w:eastAsia="Times New Roman" w:hAnsi="Times New Roman"/>
          <w:sz w:val="18"/>
          <w:szCs w:val="18"/>
          <w:color w:val="auto"/>
        </w:rPr>
        <w:t>Öğretim üyeleri bu kanunun 36 ncı maddesine göre statülerini beli</w:t>
      </w:r>
      <w:r>
        <w:rPr>
          <w:rFonts w:ascii="Times New Roman" w:cs="Times New Roman" w:eastAsia="Times New Roman" w:hAnsi="Times New Roman"/>
          <w:sz w:val="18"/>
          <w:szCs w:val="18"/>
          <w:color w:val="auto"/>
        </w:rPr>
        <w:t>r-leyin</w:t>
      </w:r>
      <w:r>
        <w:rPr>
          <w:rFonts w:ascii="Times New Roman" w:cs="Times New Roman" w:eastAsia="Times New Roman" w:hAnsi="Times New Roman"/>
          <w:sz w:val="18"/>
          <w:szCs w:val="18"/>
          <w:color w:val="auto"/>
        </w:rPr>
        <w:t>ceye kadar, 1765 sayılı Üniversite Personel Kanunu kapsamına giren yükseköğretim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 ile ilgili diğer kanunların personel ve özlük haklarına ilişkin hükümlerinin uygulanm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sına </w:t>
      </w:r>
      <w:r>
        <w:rPr>
          <w:rFonts w:ascii="Times New Roman" w:cs="Times New Roman" w:eastAsia="Times New Roman" w:hAnsi="Times New Roman"/>
          <w:sz w:val="18"/>
          <w:szCs w:val="18"/>
          <w:color w:val="auto"/>
        </w:rPr>
        <w:t>devam olunur.</w:t>
      </w:r>
    </w:p>
    <w:p>
      <w:pPr>
        <w:spacing w:after="0" w:line="14" w:lineRule="exact"/>
        <w:rPr>
          <w:sz w:val="20"/>
          <w:szCs w:val="20"/>
          <w:color w:val="auto"/>
        </w:rPr>
      </w:pPr>
    </w:p>
    <w:p>
      <w:pPr>
        <w:jc w:val="both"/>
        <w:ind w:left="540" w:right="1384" w:firstLine="566"/>
        <w:spacing w:after="0" w:line="241" w:lineRule="auto"/>
        <w:rPr>
          <w:sz w:val="20"/>
          <w:szCs w:val="20"/>
          <w:color w:val="auto"/>
        </w:rPr>
      </w:pPr>
      <w:r>
        <w:rPr>
          <w:rFonts w:ascii="Times New Roman" w:cs="Times New Roman" w:eastAsia="Times New Roman" w:hAnsi="Times New Roman"/>
          <w:sz w:val="18"/>
          <w:szCs w:val="18"/>
          <w:b w:val="1"/>
          <w:bCs w:val="1"/>
          <w:color w:val="auto"/>
        </w:rPr>
        <w:t xml:space="preserve">Geçici Madde 15 – </w:t>
      </w:r>
      <w:r>
        <w:rPr>
          <w:rFonts w:ascii="Times New Roman" w:cs="Times New Roman" w:eastAsia="Times New Roman" w:hAnsi="Times New Roman"/>
          <w:sz w:val="18"/>
          <w:szCs w:val="18"/>
          <w:color w:val="auto"/>
        </w:rPr>
        <w:t>Bu kanunun yayımlandığı tarihte doktora veya tıpta uzmanlık yetkis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ne sahip olup da bu kanun kapsamındaki yükseköğretim kurumlarına kadrolu olarak;</w:t>
      </w:r>
    </w:p>
    <w:p>
      <w:pPr>
        <w:spacing w:after="0" w:line="21"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a. Asistan unvanı ile çalışmaların bir yıl zarfında, bu kanun hükümlerine uygun olmak kaydı ile yardımcı doçentliğe başvurmaları sağlanarak yükseltilmeleri ve atanmaları yapılır ve bulundukları kurumları ile ilişkileri kesilir. Bu süre içinde yardımcı doçent olamayanların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site ile ilişkileri kesilir.</w:t>
      </w:r>
    </w:p>
    <w:p>
      <w:pPr>
        <w:spacing w:after="0" w:line="30"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 Asistan dışında başka bir unvan ile öğretim yardımcısı olarak çalışanla</w:t>
      </w:r>
      <w:r>
        <w:rPr>
          <w:rFonts w:ascii="Times New Roman" w:cs="Times New Roman" w:eastAsia="Times New Roman" w:hAnsi="Times New Roman"/>
          <w:sz w:val="18"/>
          <w:szCs w:val="18"/>
          <w:color w:val="auto"/>
        </w:rPr>
        <w:t>rdan, ya bu</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unvanlar</w:t>
      </w:r>
      <w:r>
        <w:rPr>
          <w:rFonts w:ascii="Times New Roman" w:cs="Times New Roman" w:eastAsia="Times New Roman" w:hAnsi="Times New Roman"/>
          <w:sz w:val="18"/>
          <w:szCs w:val="18"/>
          <w:color w:val="auto"/>
        </w:rPr>
        <w:t>ının gereği görevlerini sürdürmeleri veya yukarıdaki (a) fıkrası esasl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rına göre, bir yıl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içinde yardımcı doçentlik için başvurmaları istenir. Bunlardan, öğretim yardımcısı olarak gör</w:t>
      </w:r>
      <w:r>
        <w:rPr>
          <w:rFonts w:ascii="Times New Roman" w:cs="Times New Roman" w:eastAsia="Times New Roman" w:hAnsi="Times New Roman"/>
          <w:sz w:val="18"/>
          <w:szCs w:val="18"/>
          <w:color w:val="auto"/>
        </w:rPr>
        <w:t>eve</w:t>
      </w:r>
      <w:r>
        <w:rPr>
          <w:rFonts w:ascii="Times New Roman" w:cs="Times New Roman" w:eastAsia="Times New Roman" w:hAnsi="Times New Roman"/>
          <w:sz w:val="18"/>
          <w:szCs w:val="18"/>
          <w:color w:val="auto"/>
        </w:rPr>
        <w:t xml:space="preserve"> devam etmek isteyenlerin sayısı bu statüdeki kadroları aşarsa, ilgili yönetim kurulunun yapacağı tetkik sonucuna göre, fazla olanların kurumları ile ilişkileri kesilir.</w:t>
      </w:r>
    </w:p>
    <w:p>
      <w:pPr>
        <w:sectPr>
          <w:pgSz w:w="11900" w:h="16838" w:orient="portrait"/>
          <w:cols w:equalWidth="0" w:num="1">
            <w:col w:w="9024"/>
          </w:cols>
          <w:pgMar w:left="1440" w:top="695" w:right="1440" w:bottom="1440" w:gutter="0" w:footer="0" w:header="0"/>
        </w:sectPr>
      </w:pPr>
    </w:p>
    <w:bookmarkStart w:id="84" w:name="page85"/>
    <w:bookmarkEnd w:id="84"/>
    <w:p>
      <w:pPr>
        <w:ind w:left="3860"/>
        <w:spacing w:after="0"/>
        <w:rPr>
          <w:sz w:val="20"/>
          <w:szCs w:val="20"/>
          <w:color w:val="auto"/>
        </w:rPr>
      </w:pPr>
      <w:r>
        <w:rPr>
          <w:rFonts w:ascii="Times New Roman" w:cs="Times New Roman" w:eastAsia="Times New Roman" w:hAnsi="Times New Roman"/>
          <w:sz w:val="22"/>
          <w:szCs w:val="22"/>
          <w:color w:val="auto"/>
        </w:rPr>
        <w:t>5386</w:t>
      </w:r>
    </w:p>
    <w:p>
      <w:pPr>
        <w:spacing w:after="0" w:line="230"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Geçici Madde 16 – </w:t>
      </w:r>
      <w:r>
        <w:rPr>
          <w:rFonts w:ascii="Times New Roman" w:cs="Times New Roman" w:eastAsia="Times New Roman" w:hAnsi="Times New Roman"/>
          <w:sz w:val="18"/>
          <w:szCs w:val="18"/>
          <w:color w:val="auto"/>
        </w:rPr>
        <w:t>Unvanı karşılığı kadrolarda görevli olmayan doçent ve profesö</w:t>
      </w:r>
      <w:r>
        <w:rPr>
          <w:rFonts w:ascii="Times New Roman" w:cs="Times New Roman" w:eastAsia="Times New Roman" w:hAnsi="Times New Roman"/>
          <w:sz w:val="18"/>
          <w:szCs w:val="18"/>
          <w:color w:val="auto"/>
        </w:rPr>
        <w:t>rler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atamaları yapılınc</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ya kadar bulundukları yerlerdeki görevlerin</w:t>
      </w:r>
      <w:r>
        <w:rPr>
          <w:rFonts w:ascii="Times New Roman" w:cs="Times New Roman" w:eastAsia="Times New Roman" w:hAnsi="Times New Roman"/>
          <w:sz w:val="18"/>
          <w:szCs w:val="18"/>
          <w:color w:val="auto"/>
        </w:rPr>
        <w:t>e devam ederler.</w:t>
      </w:r>
    </w:p>
    <w:p>
      <w:pPr>
        <w:spacing w:after="0" w:line="18"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 xml:space="preserve">Geçici Madde 17 – </w:t>
      </w:r>
      <w:r>
        <w:rPr>
          <w:rFonts w:ascii="Times New Roman" w:cs="Times New Roman" w:eastAsia="Times New Roman" w:hAnsi="Times New Roman"/>
          <w:sz w:val="18"/>
          <w:szCs w:val="18"/>
          <w:color w:val="auto"/>
        </w:rPr>
        <w:t>Orta Doğu Teknik Üniversitesi ile Boğaziçi Üniversitesinde halen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çalışmakta olan öğretim elemanlarına bu kanuna göre intibakları yapılıncaya kadareski statü</w:t>
      </w:r>
      <w:r>
        <w:rPr>
          <w:rFonts w:ascii="Times New Roman" w:cs="Times New Roman" w:eastAsia="Times New Roman" w:hAnsi="Times New Roman"/>
          <w:sz w:val="18"/>
          <w:szCs w:val="18"/>
          <w:color w:val="auto"/>
        </w:rPr>
        <w:t>lerine</w:t>
      </w:r>
      <w:r>
        <w:rPr>
          <w:rFonts w:ascii="Times New Roman" w:cs="Times New Roman" w:eastAsia="Times New Roman" w:hAnsi="Times New Roman"/>
          <w:sz w:val="18"/>
          <w:szCs w:val="18"/>
          <w:color w:val="auto"/>
        </w:rPr>
        <w:t xml:space="preserve"> göre ödeme yapılmasına devam olunur. Yapılacak intibak sonucunda, bu öğretim elemanlarının girebilecekleri derece ve kademelerde alacakları aylık tutarı ile her türlü tazminat ve yanödemeler toplamı, mevcut stütülerine göre aldıkları ücretten az olduğu takdirde aradaki fark, kadroya 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kılmaksızın bu kanunun yürürlüğe girdiği tarihten itibaren 1981 – 1982 eğitim – öğretim yılı </w:t>
      </w:r>
      <w:r>
        <w:rPr>
          <w:rFonts w:ascii="Times New Roman" w:cs="Times New Roman" w:eastAsia="Times New Roman" w:hAnsi="Times New Roman"/>
          <w:sz w:val="18"/>
          <w:szCs w:val="18"/>
          <w:color w:val="auto"/>
        </w:rPr>
        <w:t>sonu</w:t>
      </w:r>
      <w:r>
        <w:rPr>
          <w:rFonts w:ascii="Times New Roman" w:cs="Times New Roman" w:eastAsia="Times New Roman" w:hAnsi="Times New Roman"/>
          <w:sz w:val="18"/>
          <w:szCs w:val="18"/>
          <w:color w:val="auto"/>
        </w:rPr>
        <w:t>nakadar tazminat şeklinde ödenir.</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18 – </w:t>
      </w:r>
      <w:r>
        <w:rPr>
          <w:rFonts w:ascii="Times New Roman" w:cs="Times New Roman" w:eastAsia="Times New Roman" w:hAnsi="Times New Roman"/>
          <w:sz w:val="18"/>
          <w:szCs w:val="18"/>
          <w:color w:val="auto"/>
        </w:rPr>
        <w:t>Bu kanunun yürürlüğe girdiği tarihte, Orta Doğu Teknik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sinde yardımcı profesör unvanı ile öğretim görevi yapmakta olanlar, bu kanundaki şartları haiz iseler, yardımcı doçent sayılırlar.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19 – (Değişik: 24/9/1882 – </w:t>
      </w:r>
      <w:r>
        <w:rPr>
          <w:rFonts w:ascii="Times New Roman" w:cs="Times New Roman" w:eastAsia="Times New Roman" w:hAnsi="Times New Roman"/>
          <w:sz w:val="18"/>
          <w:szCs w:val="18"/>
          <w:b w:val="1"/>
          <w:bCs w:val="1"/>
          <w:color w:val="auto"/>
        </w:rPr>
        <w:t>2708/1 md.)</w:t>
      </w:r>
    </w:p>
    <w:p>
      <w:pPr>
        <w:spacing w:after="0" w:line="42"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6 Kasım 1981 tarihinde Boğaziçi Üniversitesi ile Orta Doğu Teknik Üniversitesinde 657 sayılı Devlet Memurları Kanunu hüküml</w:t>
      </w:r>
      <w:r>
        <w:rPr>
          <w:rFonts w:ascii="Times New Roman" w:cs="Times New Roman" w:eastAsia="Times New Roman" w:hAnsi="Times New Roman"/>
          <w:sz w:val="18"/>
          <w:szCs w:val="18"/>
          <w:color w:val="auto"/>
        </w:rPr>
        <w:t>erine tabi olma</w:t>
      </w:r>
      <w:r>
        <w:rPr>
          <w:rFonts w:ascii="Times New Roman" w:cs="Times New Roman" w:eastAsia="Times New Roman" w:hAnsi="Times New Roman"/>
          <w:sz w:val="18"/>
          <w:szCs w:val="18"/>
          <w:color w:val="auto"/>
        </w:rPr>
        <w:t>dan çalışan öğretim elemanları dışında kalan personel 30/9/1982tarihi itibariyle memur statüsüne geçirilerek bu tarihesas alınmak sur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tiyle 657 sayılı Devlet Memurları Kanunu hüküml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rine göre intibakları yapılır. Bu işlem en geç </w:t>
      </w:r>
      <w:r>
        <w:rPr>
          <w:rFonts w:ascii="Times New Roman" w:cs="Times New Roman" w:eastAsia="Times New Roman" w:hAnsi="Times New Roman"/>
          <w:sz w:val="18"/>
          <w:szCs w:val="18"/>
          <w:color w:val="auto"/>
        </w:rPr>
        <w:t>30/9/1983 tarihine kadar, 1</w:t>
      </w:r>
      <w:r>
        <w:rPr>
          <w:rFonts w:ascii="Times New Roman" w:cs="Times New Roman" w:eastAsia="Times New Roman" w:hAnsi="Times New Roman"/>
          <w:sz w:val="18"/>
          <w:szCs w:val="18"/>
          <w:color w:val="auto"/>
        </w:rPr>
        <w:t>2/2/1982 tarihli ve 2595 sayılı Kanunun Geçici 9 uncu maddesi esasl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rına göre ve yazılı müracaat şartı dikkate alınmaksızın yapılır.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İntibak işlemleri tamamlanıncaya kadar, tabi oldukları toplu iş sözleşmesi veya hizmet akdine göre 30/9/1882 tarihinde alm</w:t>
      </w:r>
      <w:r>
        <w:rPr>
          <w:rFonts w:ascii="Times New Roman" w:cs="Times New Roman" w:eastAsia="Times New Roman" w:hAnsi="Times New Roman"/>
          <w:sz w:val="18"/>
          <w:szCs w:val="18"/>
          <w:color w:val="auto"/>
        </w:rPr>
        <w:t>akta olduk</w:t>
      </w:r>
      <w:r>
        <w:rPr>
          <w:rFonts w:ascii="Times New Roman" w:cs="Times New Roman" w:eastAsia="Times New Roman" w:hAnsi="Times New Roman"/>
          <w:sz w:val="18"/>
          <w:szCs w:val="18"/>
          <w:color w:val="auto"/>
        </w:rPr>
        <w:t>ları ücret (para ve para ile ölçülmesi mümkün akdi ve kanundan doğan menfaatler dahil) ödenmeye devam olunur.</w:t>
      </w:r>
    </w:p>
    <w:p>
      <w:pPr>
        <w:spacing w:after="0" w:line="14"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Yapılan intibak neticesinde, ilgililerin alacağı aylık, ek gösterge, işgüçlüğü, iş riski, tem</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ninde güçlük zamları ile mali sorumluluk </w:t>
      </w:r>
      <w:r>
        <w:rPr>
          <w:rFonts w:ascii="Times New Roman" w:cs="Times New Roman" w:eastAsia="Times New Roman" w:hAnsi="Times New Roman"/>
          <w:sz w:val="18"/>
          <w:szCs w:val="18"/>
          <w:color w:val="auto"/>
        </w:rPr>
        <w:t>tazmi</w:t>
      </w:r>
      <w:r>
        <w:rPr>
          <w:rFonts w:ascii="Times New Roman" w:cs="Times New Roman" w:eastAsia="Times New Roman" w:hAnsi="Times New Roman"/>
          <w:sz w:val="18"/>
          <w:szCs w:val="18"/>
          <w:color w:val="auto"/>
        </w:rPr>
        <w:t>natı ve diğer mali ve sosyal haklarının toplamı 30/9/1982 tarihindeki hizmet akdi veya toplu sözleşmelerle almakta oldukları yukarıda belirl</w:t>
      </w:r>
      <w:r>
        <w:rPr>
          <w:rFonts w:ascii="Times New Roman" w:cs="Times New Roman" w:eastAsia="Times New Roman" w:hAnsi="Times New Roman"/>
          <w:sz w:val="18"/>
          <w:szCs w:val="18"/>
          <w:color w:val="auto"/>
        </w:rPr>
        <w:t>enen</w:t>
      </w:r>
      <w:r>
        <w:rPr>
          <w:rFonts w:ascii="Times New Roman" w:cs="Times New Roman" w:eastAsia="Times New Roman" w:hAnsi="Times New Roman"/>
          <w:sz w:val="18"/>
          <w:szCs w:val="18"/>
          <w:color w:val="auto"/>
        </w:rPr>
        <w:t xml:space="preserve"> ücret toplamından daha az olanlara aradaki fark, kademe ilerlemesi, derece yükselmesi, katsayı artışı vesair ödemelerdeki artış ve ilavelerle giderilinceye kadar tazminat olarak ödenmeye devam </w:t>
      </w:r>
      <w:r>
        <w:rPr>
          <w:rFonts w:ascii="Times New Roman" w:cs="Times New Roman" w:eastAsia="Times New Roman" w:hAnsi="Times New Roman"/>
          <w:sz w:val="18"/>
          <w:szCs w:val="18"/>
          <w:color w:val="auto"/>
        </w:rPr>
        <w:t>olunur.</w:t>
      </w:r>
    </w:p>
    <w:p>
      <w:pPr>
        <w:spacing w:after="0" w:line="12"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 xml:space="preserve">(Ek: 17/8/1983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2880/34 md.) </w:t>
      </w:r>
      <w:r>
        <w:rPr>
          <w:rFonts w:ascii="Times New Roman" w:cs="Times New Roman" w:eastAsia="Times New Roman" w:hAnsi="Times New Roman"/>
          <w:sz w:val="18"/>
          <w:szCs w:val="18"/>
          <w:color w:val="auto"/>
        </w:rPr>
        <w:t>30/9/1982 tarihinde 506 sayılı Sosyal Sigortalar Kanun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na göre yaşlılık aylığı bağlanmasına hak kaz</w:t>
      </w:r>
      <w:r>
        <w:rPr>
          <w:rFonts w:ascii="Times New Roman" w:cs="Times New Roman" w:eastAsia="Times New Roman" w:hAnsi="Times New Roman"/>
          <w:sz w:val="18"/>
          <w:szCs w:val="18"/>
          <w:color w:val="auto"/>
        </w:rPr>
        <w:t>anan personelden 30/9/1983 tarihine kadar Sosyal</w:t>
      </w:r>
      <w:r>
        <w:rPr>
          <w:rFonts w:ascii="Times New Roman" w:cs="Times New Roman" w:eastAsia="Times New Roman" w:hAnsi="Times New Roman"/>
          <w:sz w:val="18"/>
          <w:szCs w:val="18"/>
          <w:color w:val="auto"/>
        </w:rPr>
        <w:t xml:space="preserve"> Sigortalar Kurumuna başvurarak ayrılanlar hakkında , 30/9/1982 tarihindeki kazını</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mış hakları dikkate alınarak iş mevzuatına göre işlem yapılır. Ancak, bu gibilerin 30/9/1982 tarihi ile emekl</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lik için başvurdukları tarih arasında geçen hizmetleri, primlerinin ödenmesi kaydıyla, 506 sayılı Sosyal Sigortalar Kanununa tabi olarak geçmiş sayılır.</w:t>
      </w:r>
    </w:p>
    <w:p>
      <w:pPr>
        <w:spacing w:after="0" w:line="12"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Geçici Madde 20 – </w:t>
      </w:r>
      <w:r>
        <w:rPr>
          <w:rFonts w:ascii="Times New Roman" w:cs="Times New Roman" w:eastAsia="Times New Roman" w:hAnsi="Times New Roman"/>
          <w:sz w:val="18"/>
          <w:szCs w:val="18"/>
          <w:color w:val="auto"/>
        </w:rPr>
        <w:t>Öğretim üyelerinin emeklilik yaş haddi 1982 yılı için 70, 1983 yılı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için 69, 1984 yılı için 68 yaşını doldurdukları tarihtir.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21 – (Mülga : 27/5/1988 – </w:t>
      </w:r>
      <w:r>
        <w:rPr>
          <w:rFonts w:ascii="Times New Roman" w:cs="Times New Roman" w:eastAsia="Times New Roman" w:hAnsi="Times New Roman"/>
          <w:sz w:val="18"/>
          <w:szCs w:val="18"/>
          <w:b w:val="1"/>
          <w:bCs w:val="1"/>
          <w:color w:val="auto"/>
        </w:rPr>
        <w:t>3455/3 md.)</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22 – </w:t>
      </w:r>
      <w:r>
        <w:rPr>
          <w:rFonts w:ascii="Times New Roman" w:cs="Times New Roman" w:eastAsia="Times New Roman" w:hAnsi="Times New Roman"/>
          <w:sz w:val="18"/>
          <w:szCs w:val="18"/>
          <w:color w:val="auto"/>
        </w:rPr>
        <w:t>Bu kanunun yürürlüğe girdiği tarihten itibaren bir yıl içinde bu kanun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kapsamına giren öğretim üyelerinin daimi veya kısmi statüde görev yapmaları konusunda terci</w:t>
      </w:r>
      <w:r>
        <w:rPr>
          <w:rFonts w:ascii="Times New Roman" w:cs="Times New Roman" w:eastAsia="Times New Roman" w:hAnsi="Times New Roman"/>
          <w:sz w:val="18"/>
          <w:szCs w:val="18"/>
          <w:color w:val="auto"/>
        </w:rPr>
        <w:t>h-lerini yapma</w:t>
      </w:r>
      <w:r>
        <w:rPr>
          <w:rFonts w:ascii="Times New Roman" w:cs="Times New Roman" w:eastAsia="Times New Roman" w:hAnsi="Times New Roman"/>
          <w:sz w:val="18"/>
          <w:szCs w:val="18"/>
          <w:color w:val="auto"/>
        </w:rPr>
        <w:t>ları istenir. Tercihlerini belirtenlerin atamaları bu kanun hükümlerine göre yapılır.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Tercihlerini yapamayanların kurumları ile ilişikleri kesilir.</w:t>
      </w:r>
    </w:p>
    <w:p>
      <w:pPr>
        <w:sectPr>
          <w:pgSz w:w="11900" w:h="16838" w:orient="portrait"/>
          <w:cols w:equalWidth="0" w:num="1">
            <w:col w:w="9024"/>
          </w:cols>
          <w:pgMar w:left="1440" w:top="676" w:right="1440" w:bottom="1440" w:gutter="0" w:footer="0" w:header="0"/>
        </w:sectPr>
      </w:pPr>
    </w:p>
    <w:bookmarkStart w:id="85" w:name="page86"/>
    <w:bookmarkEnd w:id="85"/>
    <w:p>
      <w:pPr>
        <w:ind w:left="3880"/>
        <w:spacing w:after="0"/>
        <w:rPr>
          <w:sz w:val="20"/>
          <w:szCs w:val="20"/>
          <w:color w:val="auto"/>
        </w:rPr>
      </w:pPr>
      <w:r>
        <w:rPr>
          <w:rFonts w:ascii="Times New Roman" w:cs="Times New Roman" w:eastAsia="Times New Roman" w:hAnsi="Times New Roman"/>
          <w:sz w:val="22"/>
          <w:szCs w:val="22"/>
          <w:color w:val="auto"/>
        </w:rPr>
        <w:t>5387</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23 – (Değişik: 24/9/1982 – </w:t>
      </w:r>
      <w:r>
        <w:rPr>
          <w:rFonts w:ascii="Times New Roman" w:cs="Times New Roman" w:eastAsia="Times New Roman" w:hAnsi="Times New Roman"/>
          <w:sz w:val="18"/>
          <w:szCs w:val="18"/>
          <w:b w:val="1"/>
          <w:bCs w:val="1"/>
          <w:color w:val="auto"/>
        </w:rPr>
        <w:t>2708/2 md.)</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 xml:space="preserve">T.C. Emekli Sandığı Kanununa göre emeklilik aylığı bağlanmış olup da 6 Kasım 1981 tarih itibariyle bu Kanunda belirtilen Üniversitelerde sözleşmeli olarak çalışan öğretim el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manları ile diğer idari personel 30/9/1983 tarihine kadar sahip oldukları statü içinde hizmetl</w:t>
      </w:r>
      <w:r>
        <w:rPr>
          <w:rFonts w:ascii="Times New Roman" w:cs="Times New Roman" w:eastAsia="Times New Roman" w:hAnsi="Times New Roman"/>
          <w:sz w:val="18"/>
          <w:szCs w:val="18"/>
          <w:color w:val="auto"/>
        </w:rPr>
        <w:t>erine devam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edebilirler. Bu tarihten sonra ge</w:t>
      </w:r>
      <w:r>
        <w:rPr>
          <w:rFonts w:ascii="Times New Roman" w:cs="Times New Roman" w:eastAsia="Times New Roman" w:hAnsi="Times New Roman"/>
          <w:sz w:val="18"/>
          <w:szCs w:val="18"/>
          <w:color w:val="auto"/>
        </w:rPr>
        <w:t>nel hükümlere tabi olurlar.</w:t>
      </w:r>
    </w:p>
    <w:p>
      <w:pPr>
        <w:spacing w:after="0" w:line="1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24 – </w:t>
      </w:r>
      <w:r>
        <w:rPr>
          <w:rFonts w:ascii="Times New Roman" w:cs="Times New Roman" w:eastAsia="Times New Roman" w:hAnsi="Times New Roman"/>
          <w:sz w:val="18"/>
          <w:szCs w:val="18"/>
          <w:color w:val="auto"/>
        </w:rPr>
        <w:t>Bu kanunun yayımı tarihinde yürürlükte bulunan döner sermaye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yönetmelikleri ile Orta Doğu Teknik Üniversitesi Uygulamalı Araştırmalar Yönetmeliğinin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lanmasına bu kanun esaslarına göre, Yükseköğretim Kurulunca çıkarılacak döner sermaye yöne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meliği yürürlüğe girinceye kadar devam olunur</w:t>
      </w:r>
    </w:p>
    <w:p>
      <w:pPr>
        <w:spacing w:after="0" w:line="12"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Geçici Madde 25 – </w:t>
      </w:r>
      <w:r>
        <w:rPr>
          <w:rFonts w:ascii="Times New Roman" w:cs="Times New Roman" w:eastAsia="Times New Roman" w:hAnsi="Times New Roman"/>
          <w:sz w:val="18"/>
          <w:szCs w:val="18"/>
          <w:color w:val="auto"/>
        </w:rPr>
        <w:t>Orta Doğu Teknik Üniversitesinde, 1981 mali yılı bütçe uygulaması-na bu kanun gereklerine göre 1982 mali yılı başına kadar d</w:t>
      </w:r>
      <w:r>
        <w:rPr>
          <w:rFonts w:ascii="Times New Roman" w:cs="Times New Roman" w:eastAsia="Times New Roman" w:hAnsi="Times New Roman"/>
          <w:sz w:val="18"/>
          <w:szCs w:val="18"/>
          <w:color w:val="auto"/>
        </w:rPr>
        <w:t>evam edilir.</w:t>
      </w:r>
    </w:p>
    <w:p>
      <w:pPr>
        <w:spacing w:after="0" w:line="18"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 xml:space="preserve">Geçici Madde 26 – </w:t>
      </w:r>
      <w:r>
        <w:rPr>
          <w:rFonts w:ascii="Times New Roman" w:cs="Times New Roman" w:eastAsia="Times New Roman" w:hAnsi="Times New Roman"/>
          <w:sz w:val="18"/>
          <w:szCs w:val="18"/>
          <w:color w:val="auto"/>
        </w:rPr>
        <w:t>Öncelikle üniversite öğretim elemanlarının ihtiyacını karşılamak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üzere, planlanan üniversite yerleşim alanları içinde veya yakınında toplu lojman yapımı maks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dıyla 1982 mali yılından itibaren ilgili bütçelere on yıl süre ile yeterli ödenek konulur. Bu öden</w:t>
      </w:r>
      <w:r>
        <w:rPr>
          <w:rFonts w:ascii="Times New Roman" w:cs="Times New Roman" w:eastAsia="Times New Roman" w:hAnsi="Times New Roman"/>
          <w:sz w:val="18"/>
          <w:szCs w:val="18"/>
          <w:color w:val="auto"/>
        </w:rPr>
        <w:t>ek-</w:t>
      </w:r>
      <w:r>
        <w:rPr>
          <w:rFonts w:ascii="Times New Roman" w:cs="Times New Roman" w:eastAsia="Times New Roman" w:hAnsi="Times New Roman"/>
          <w:sz w:val="18"/>
          <w:szCs w:val="18"/>
          <w:color w:val="auto"/>
        </w:rPr>
        <w:t>lerin üniversiteler arasında dağılımında, gelişmekte olan veya ihtiyaç içinde bulunan yörele</w:t>
      </w:r>
      <w:r>
        <w:rPr>
          <w:rFonts w:ascii="Times New Roman" w:cs="Times New Roman" w:eastAsia="Times New Roman" w:hAnsi="Times New Roman"/>
          <w:sz w:val="18"/>
          <w:szCs w:val="18"/>
          <w:color w:val="auto"/>
        </w:rPr>
        <w:t>rdeki</w:t>
      </w:r>
      <w:r>
        <w:rPr>
          <w:rFonts w:ascii="Times New Roman" w:cs="Times New Roman" w:eastAsia="Times New Roman" w:hAnsi="Times New Roman"/>
          <w:sz w:val="18"/>
          <w:szCs w:val="18"/>
          <w:color w:val="auto"/>
        </w:rPr>
        <w:t xml:space="preserve"> üniversitelere öncelik verilir.</w:t>
      </w:r>
    </w:p>
    <w:p>
      <w:pPr>
        <w:spacing w:after="0" w:line="10"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27 – </w:t>
      </w:r>
      <w:r>
        <w:rPr>
          <w:rFonts w:ascii="Times New Roman" w:cs="Times New Roman" w:eastAsia="Times New Roman" w:hAnsi="Times New Roman"/>
          <w:sz w:val="18"/>
          <w:szCs w:val="18"/>
          <w:color w:val="auto"/>
        </w:rPr>
        <w:t>“Üniversitelerarası Öğrenci Seçme ve Yerleştirme Merkezi”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kurulmasını müteakip yönetimi ile taşınır ve taşınmaz malları, her türlü hak ve yükümlülükleri, personeli ve kadrosuyla birlikte Yükseköğretim Kuruluna devredilir ve bağl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w:t>
      </w:r>
    </w:p>
    <w:p>
      <w:pPr>
        <w:spacing w:after="0" w:line="1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b w:val="1"/>
          <w:bCs w:val="1"/>
          <w:color w:val="auto"/>
        </w:rPr>
        <w:t xml:space="preserve">Geçici Madde 28 – </w:t>
      </w:r>
      <w:r>
        <w:rPr>
          <w:rFonts w:ascii="Times New Roman" w:cs="Times New Roman" w:eastAsia="Times New Roman" w:hAnsi="Times New Roman"/>
          <w:sz w:val="18"/>
          <w:szCs w:val="18"/>
          <w:color w:val="auto"/>
        </w:rPr>
        <w:t>Bu kanunun yürürlüğe girdiği tarihte mevcut olan akademi, fakü</w:t>
      </w:r>
      <w:r>
        <w:rPr>
          <w:rFonts w:ascii="Times New Roman" w:cs="Times New Roman" w:eastAsia="Times New Roman" w:hAnsi="Times New Roman"/>
          <w:sz w:val="18"/>
          <w:szCs w:val="18"/>
          <w:color w:val="auto"/>
        </w:rPr>
        <w:t>lte,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enstitü ve yüksekokulların durumları, bu kanuna göre Yükseköğretim Kurulunun kurulm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sını müteakip, bu kurulca incelenerek, bunların üniversiteye donüştürülmeleri veya üniversit</w:t>
      </w:r>
      <w:r>
        <w:rPr>
          <w:rFonts w:ascii="Times New Roman" w:cs="Times New Roman" w:eastAsia="Times New Roman" w:hAnsi="Times New Roman"/>
          <w:sz w:val="18"/>
          <w:szCs w:val="18"/>
          <w:color w:val="auto"/>
        </w:rPr>
        <w:t>elere veya</w:t>
      </w:r>
      <w:r>
        <w:rPr>
          <w:rFonts w:ascii="Times New Roman" w:cs="Times New Roman" w:eastAsia="Times New Roman" w:hAnsi="Times New Roman"/>
          <w:sz w:val="18"/>
          <w:szCs w:val="18"/>
          <w:color w:val="auto"/>
        </w:rPr>
        <w:t xml:space="preserve"> bakanlıklara bağlanmaları, üniversitelerin içerisinde fakülte, enstitü veya yüksek</w:t>
      </w:r>
      <w:r>
        <w:rPr>
          <w:rFonts w:ascii="Times New Roman" w:cs="Times New Roman" w:eastAsia="Times New Roman" w:hAnsi="Times New Roman"/>
          <w:sz w:val="18"/>
          <w:szCs w:val="18"/>
          <w:color w:val="auto"/>
        </w:rPr>
        <w:t>okul halinde</w:t>
      </w:r>
      <w:r>
        <w:rPr>
          <w:rFonts w:ascii="Times New Roman" w:cs="Times New Roman" w:eastAsia="Times New Roman" w:hAnsi="Times New Roman"/>
          <w:sz w:val="18"/>
          <w:szCs w:val="18"/>
          <w:color w:val="auto"/>
        </w:rPr>
        <w:t xml:space="preserve"> teşekkül ettirilmeleri veya kaldırılmaları hususları tespit edilerek, gerekli yasal düzenlemeler yapılmak üzere bu kanunun yürürlüğe girdiği tarihten itibaren altı ay içerisi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 Milli Eğitim Bakanlığına sunulur. Bu kuruluşların 1982 – 1983 eğ</w:t>
      </w:r>
      <w:r>
        <w:rPr>
          <w:rFonts w:ascii="Times New Roman" w:cs="Times New Roman" w:eastAsia="Times New Roman" w:hAnsi="Times New Roman"/>
          <w:sz w:val="18"/>
          <w:szCs w:val="18"/>
          <w:color w:val="auto"/>
        </w:rPr>
        <w:t>itim-</w:t>
      </w:r>
      <w:r>
        <w:rPr>
          <w:rFonts w:ascii="Times New Roman" w:cs="Times New Roman" w:eastAsia="Times New Roman" w:hAnsi="Times New Roman"/>
          <w:sz w:val="18"/>
          <w:szCs w:val="18"/>
          <w:color w:val="auto"/>
        </w:rPr>
        <w:t>öğretim yılında yeni hüviyetleri ile eğitim – öğretime başlamaları için gerekli önlemler alınır.</w:t>
      </w:r>
    </w:p>
    <w:p>
      <w:pPr>
        <w:spacing w:after="0" w:line="10"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Geçici Madde 29 – (29/2/1984 tarih ve 2984 sayılı Kanunla eklenen numarasız Geçici madde olup, teselsül için numaralandırılmıştır.)</w:t>
      </w:r>
    </w:p>
    <w:p>
      <w:pPr>
        <w:spacing w:after="0" w:line="18"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1976 </w:t>
      </w:r>
      <w:r>
        <w:rPr>
          <w:rFonts w:ascii="Times New Roman" w:cs="Times New Roman" w:eastAsia="Times New Roman" w:hAnsi="Times New Roman"/>
          <w:sz w:val="18"/>
          <w:szCs w:val="18"/>
          <w:color w:val="auto"/>
        </w:rPr>
        <w:t>– 1977 eğitim – öğretim yılı başından 1963 – 1964 eğitim – öğretim yılı sonuna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kadar yükseköğretim kurumlarının hazırlık sınıfı, önlisans ve lisans, eğitim – öğretim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ramları ile yüksekokulların (2809 sayılı Kanunla adı ve yapısı değiştirilen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rının öğrencileri dahil) herhangi bir sınıfından kaydı silinen veya silinme durumuna gelen veya kendi isteği ile ayrılan öğrencilerin bu Kanunun yürürlüğe girdiği tarihten itib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ren üç ay içinde ilgili üniversiteye başvurmaları halinde, ayrılmış bulundukları eğiti</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 xml:space="preserve"> – öğretim programlarına bıraktı</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 yerden devam etmek üzere bu Kanun hükümleri çerçevesi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 kayıtları yenilenir. Ancak, 1983</w:t>
      </w:r>
    </w:p>
    <w:p>
      <w:pPr>
        <w:spacing w:after="0" w:line="14" w:lineRule="exact"/>
        <w:rPr>
          <w:sz w:val="20"/>
          <w:szCs w:val="20"/>
          <w:color w:val="auto"/>
        </w:rPr>
      </w:pPr>
    </w:p>
    <w:p>
      <w:pPr>
        <w:ind w:left="540" w:right="1404"/>
        <w:spacing w:after="0" w:line="268" w:lineRule="auto"/>
        <w:rPr>
          <w:sz w:val="20"/>
          <w:szCs w:val="20"/>
          <w:color w:val="auto"/>
        </w:rPr>
      </w:pPr>
      <w:r>
        <w:rPr>
          <w:rFonts w:ascii="Times New Roman" w:cs="Times New Roman" w:eastAsia="Times New Roman" w:hAnsi="Times New Roman"/>
          <w:sz w:val="18"/>
          <w:szCs w:val="18"/>
          <w:color w:val="auto"/>
        </w:rPr>
        <w:t>– 1984 eğitim – öğretim yılı sonunda ilişkileri kesilenler ise ilişkileri kesildiği tarihten itibaren bir hafta içerisinde kayıtlarını yenileyebilmek için mürac</w:t>
      </w:r>
      <w:r>
        <w:rPr>
          <w:rFonts w:ascii="Times New Roman" w:cs="Times New Roman" w:eastAsia="Times New Roman" w:hAnsi="Times New Roman"/>
          <w:sz w:val="18"/>
          <w:szCs w:val="18"/>
          <w:color w:val="auto"/>
        </w:rPr>
        <w:t>aat edebilirler.</w:t>
      </w:r>
    </w:p>
    <w:p>
      <w:pPr>
        <w:spacing w:after="0" w:line="17"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Bu öğrencilerin derslere ve ilgili programlara intibakları daha önce başardıkları der</w:t>
      </w:r>
      <w:r>
        <w:rPr>
          <w:rFonts w:ascii="Times New Roman" w:cs="Times New Roman" w:eastAsia="Times New Roman" w:hAnsi="Times New Roman"/>
          <w:sz w:val="18"/>
          <w:szCs w:val="18"/>
          <w:color w:val="auto"/>
        </w:rPr>
        <w:t>sler</w:t>
      </w:r>
      <w:r>
        <w:rPr>
          <w:rFonts w:ascii="Times New Roman" w:cs="Times New Roman" w:eastAsia="Times New Roman" w:hAnsi="Times New Roman"/>
          <w:sz w:val="18"/>
          <w:szCs w:val="18"/>
          <w:color w:val="auto"/>
        </w:rPr>
        <w:t xml:space="preserve"> dikkate alınarak, Yükseköğretim Kurulunun belirleyeceği esaslar içerisinde ilgili üniversite tar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fından yapılır. Bu suretle öğrencinin intibak ettirildiği sınıf ve sömestreden önceki eğitim –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süreleri, ayrıldığı sınıf ve sömestredeki normal öğrencinin o sınıf veya sömestreye gelinceye</w:t>
      </w:r>
    </w:p>
    <w:p>
      <w:pPr>
        <w:sectPr>
          <w:pgSz w:w="11900" w:h="16838" w:orient="portrait"/>
          <w:cols w:equalWidth="0" w:num="1">
            <w:col w:w="9024"/>
          </w:cols>
          <w:pgMar w:left="1440" w:top="695" w:right="1440" w:bottom="1440" w:gutter="0" w:footer="0" w:header="0"/>
        </w:sectPr>
      </w:pPr>
    </w:p>
    <w:bookmarkStart w:id="86" w:name="page87"/>
    <w:bookmarkEnd w:id="86"/>
    <w:p>
      <w:pPr>
        <w:jc w:val="center"/>
        <w:ind w:right="864"/>
        <w:spacing w:after="0"/>
        <w:rPr>
          <w:sz w:val="20"/>
          <w:szCs w:val="20"/>
          <w:color w:val="auto"/>
        </w:rPr>
      </w:pPr>
      <w:r>
        <w:rPr>
          <w:rFonts w:ascii="Times New Roman" w:cs="Times New Roman" w:eastAsia="Times New Roman" w:hAnsi="Times New Roman"/>
          <w:sz w:val="22"/>
          <w:szCs w:val="22"/>
          <w:color w:val="auto"/>
        </w:rPr>
        <w:t>5388</w:t>
      </w:r>
    </w:p>
    <w:p>
      <w:pPr>
        <w:spacing w:after="0" w:line="230" w:lineRule="exact"/>
        <w:rPr>
          <w:sz w:val="20"/>
          <w:szCs w:val="20"/>
          <w:color w:val="auto"/>
        </w:rPr>
      </w:pPr>
    </w:p>
    <w:p>
      <w:pPr>
        <w:jc w:val="both"/>
        <w:ind w:left="540" w:right="1384"/>
        <w:spacing w:after="0" w:line="268" w:lineRule="auto"/>
        <w:rPr>
          <w:sz w:val="20"/>
          <w:szCs w:val="20"/>
          <w:color w:val="auto"/>
        </w:rPr>
      </w:pPr>
      <w:r>
        <w:rPr>
          <w:rFonts w:ascii="Times New Roman" w:cs="Times New Roman" w:eastAsia="Times New Roman" w:hAnsi="Times New Roman"/>
          <w:sz w:val="18"/>
          <w:szCs w:val="18"/>
          <w:color w:val="auto"/>
        </w:rPr>
        <w:t>kadar geçirdiği eğitim – ögretim süresine eşit kabul edilir. Bundan sonra o sınıf veya sömestrede okuyan öğrencil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 tabi oldukları mevzuata uyarak öğrenimlerine devam ederler.</w:t>
      </w:r>
    </w:p>
    <w:p>
      <w:pPr>
        <w:spacing w:after="0" w:line="18"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Bu Kanun hükümlerine göre ilgili üniversitelere başvuran öğrencilerin hangi ders yılında öğrenime başlayacakları, Kanunun yürürlüğe girdiği tarihten itibaren 6 ay içinde ilgili üniversit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lerce ögrencilere bildirilir. Ancak ilişiği 1983 – 1984 oğretim yılı içinde kesilen veya kesilme durumuna gelen ögrencilerin bir hafta içinde müracaatları hali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 müracaatlarını müteakip bir hafta içinde durumları karara bağlanır ve öğrenimlerine imkan sağlanır. İlişiği 1983 – 1984 eğitim</w:t>
      </w:r>
    </w:p>
    <w:p>
      <w:pPr>
        <w:spacing w:after="0" w:line="10" w:lineRule="exact"/>
        <w:rPr>
          <w:sz w:val="20"/>
          <w:szCs w:val="20"/>
          <w:color w:val="auto"/>
        </w:rPr>
      </w:pPr>
    </w:p>
    <w:p>
      <w:pPr>
        <w:ind w:left="540" w:right="1384"/>
        <w:spacing w:after="0" w:line="268" w:lineRule="auto"/>
        <w:rPr>
          <w:sz w:val="20"/>
          <w:szCs w:val="20"/>
          <w:color w:val="auto"/>
        </w:rPr>
      </w:pPr>
      <w:r>
        <w:rPr>
          <w:rFonts w:ascii="Times New Roman" w:cs="Times New Roman" w:eastAsia="Times New Roman" w:hAnsi="Times New Roman"/>
          <w:sz w:val="18"/>
          <w:szCs w:val="18"/>
          <w:color w:val="auto"/>
        </w:rPr>
        <w:t>– öğretim yılı sonunda kesilenler için ise üniversiteler, ilişik kesilme tar</w:t>
      </w:r>
      <w:r>
        <w:rPr>
          <w:rFonts w:ascii="Times New Roman" w:cs="Times New Roman" w:eastAsia="Times New Roman" w:hAnsi="Times New Roman"/>
          <w:sz w:val="18"/>
          <w:szCs w:val="18"/>
          <w:color w:val="auto"/>
        </w:rPr>
        <w:t>ihinden itibaren iki hafta</w:t>
      </w:r>
      <w:r>
        <w:rPr>
          <w:rFonts w:ascii="Times New Roman" w:cs="Times New Roman" w:eastAsia="Times New Roman" w:hAnsi="Times New Roman"/>
          <w:sz w:val="18"/>
          <w:szCs w:val="18"/>
          <w:color w:val="auto"/>
        </w:rPr>
        <w:t xml:space="preserve"> içinde hangi ders yılında öğrenime başlayacaklarına karar ver</w:t>
      </w:r>
      <w:r>
        <w:rPr>
          <w:rFonts w:ascii="Times New Roman" w:cs="Times New Roman" w:eastAsia="Times New Roman" w:hAnsi="Times New Roman"/>
          <w:sz w:val="18"/>
          <w:szCs w:val="18"/>
          <w:color w:val="auto"/>
        </w:rPr>
        <w:t>ilir.</w:t>
      </w:r>
    </w:p>
    <w:p>
      <w:pPr>
        <w:spacing w:after="0" w:line="17"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Askerl</w:t>
      </w:r>
      <w:r>
        <w:rPr>
          <w:rFonts w:ascii="Times New Roman" w:cs="Times New Roman" w:eastAsia="Times New Roman" w:hAnsi="Times New Roman"/>
          <w:sz w:val="18"/>
          <w:szCs w:val="18"/>
          <w:color w:val="auto"/>
        </w:rPr>
        <w:t>ik süresi gelmiş olanlar bu Kanun hükümlerine göre verilmiş hakları kullandı</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takdirde tecilli sayılırlar. Ancak, 1111 sayılı Askerlik Kanunu hükümleri saklıdır. Bu Kanunun yürürlüğe girdiği tarihte askerlik görevini yapmakta olanlar ile öğrenimleri sırası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yaş haddi sebebiyle askere alınanlar terhislerinden sonraki ilk ders yılında öğrenimlerine devam edebilirler. Bunların üç aylık başvurma süresi terhisleri tarihinden;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Kurulunca esasları tespit edilecek mücbir sebepler yüzünden bu haklarını kullanamayacak d</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rumda olanların üç aylık başvurma süresi ise mücbir sebeplerin kalktığı tarihte başlar ve bu öğrencilerin hangi ders yılında öğrenime başlayaca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 üniversitelerce 15 gün içinde karara bağlanır ve öğrenciye tebliğ edilir.</w:t>
      </w:r>
    </w:p>
    <w:p>
      <w:pPr>
        <w:spacing w:after="0" w:line="9"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Yukarıdaki hükümlere göre kayıtları yenilenen öğrenciler, izl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miş oldukları eğitim – öğretim programları açık öğretim programlarında mevcut olduğu takdirde, kendi istekleri ile bu programlara veya eşdeğer program yürüten üniversiteye naklen yazılabilirler. Belirli </w:t>
      </w:r>
      <w:r>
        <w:rPr>
          <w:rFonts w:ascii="Times New Roman" w:cs="Times New Roman" w:eastAsia="Times New Roman" w:hAnsi="Times New Roman"/>
          <w:sz w:val="18"/>
          <w:szCs w:val="18"/>
          <w:color w:val="auto"/>
        </w:rPr>
        <w:t>dallarda</w:t>
      </w:r>
      <w:r>
        <w:rPr>
          <w:rFonts w:ascii="Times New Roman" w:cs="Times New Roman" w:eastAsia="Times New Roman" w:hAnsi="Times New Roman"/>
          <w:sz w:val="18"/>
          <w:szCs w:val="18"/>
          <w:color w:val="auto"/>
        </w:rPr>
        <w:t xml:space="preserve"> öğrencilerin isteği de gözönünde tutularak, dışardan eğitim öğrencisi (ekstern) olarak yazılmaları-na üniversite senatolarınca karar verilebilir.</w:t>
      </w:r>
    </w:p>
    <w:p>
      <w:pPr>
        <w:spacing w:after="0" w:line="10"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 xml:space="preserve">1402 sayılı Kanunun uygulanması neticesi kurumlarından ilişiği kesilenler ile Türk Ceza </w:t>
      </w:r>
      <w:r>
        <w:rPr>
          <w:rFonts w:ascii="Times New Roman" w:cs="Times New Roman" w:eastAsia="Times New Roman" w:hAnsi="Times New Roman"/>
          <w:sz w:val="18"/>
          <w:szCs w:val="18"/>
          <w:color w:val="auto"/>
        </w:rPr>
        <w:t>Kanununun ik</w:t>
      </w:r>
      <w:r>
        <w:rPr>
          <w:rFonts w:ascii="Times New Roman" w:cs="Times New Roman" w:eastAsia="Times New Roman" w:hAnsi="Times New Roman"/>
          <w:sz w:val="18"/>
          <w:szCs w:val="18"/>
          <w:color w:val="auto"/>
        </w:rPr>
        <w:t>inci Kitabının Birinci Babında yer alan Devletin şahsiyetine karşı işlenen cürümler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sebebiyle hüküm giye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ler ve 4/11/1981 tarihinden sonra disiplin cezası</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alarak üniversiteden ilişiği kesilenler bu Kanun hükümlerinden istifade edemezler.</w:t>
      </w:r>
    </w:p>
    <w:p>
      <w:pPr>
        <w:spacing w:after="0" w:line="11" w:lineRule="exact"/>
        <w:rPr>
          <w:sz w:val="20"/>
          <w:szCs w:val="20"/>
          <w:color w:val="auto"/>
        </w:rPr>
      </w:pPr>
    </w:p>
    <w:p>
      <w:pPr>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Bu Kanunun uygu</w:t>
      </w:r>
      <w:r>
        <w:rPr>
          <w:rFonts w:ascii="Times New Roman" w:cs="Times New Roman" w:eastAsia="Times New Roman" w:hAnsi="Times New Roman"/>
          <w:sz w:val="18"/>
          <w:szCs w:val="18"/>
          <w:color w:val="auto"/>
        </w:rPr>
        <w:t>lanmasına ilişkin tedbirler Yükseköğretim Kurulu tarafından alınır.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Uygulama ile ilgili yönetmelik iki ay içerisinde yükseköğretim Kurulu tarafından çıkarılır.</w:t>
      </w:r>
    </w:p>
    <w:p>
      <w:pPr>
        <w:spacing w:after="0" w:line="18" w:lineRule="exact"/>
        <w:rPr>
          <w:sz w:val="20"/>
          <w:szCs w:val="20"/>
          <w:color w:val="auto"/>
        </w:rPr>
      </w:pPr>
    </w:p>
    <w:p>
      <w:pPr>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Devam mecburiyeti olan fakülte ve yüksekokulların son sınıfı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da tek dersten başarısız </w:t>
      </w:r>
      <w:r>
        <w:rPr>
          <w:rFonts w:ascii="Times New Roman" w:cs="Times New Roman" w:eastAsia="Times New Roman" w:hAnsi="Times New Roman"/>
          <w:sz w:val="18"/>
          <w:szCs w:val="18"/>
          <w:color w:val="auto"/>
        </w:rPr>
        <w:t>duruma d</w:t>
      </w:r>
      <w:r>
        <w:rPr>
          <w:rFonts w:ascii="Times New Roman" w:cs="Times New Roman" w:eastAsia="Times New Roman" w:hAnsi="Times New Roman"/>
          <w:sz w:val="18"/>
          <w:szCs w:val="18"/>
          <w:color w:val="auto"/>
        </w:rPr>
        <w:t>üşmüş ögrenciler devam şartı ara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maksızın sınavlara katılabilirler.</w:t>
      </w:r>
    </w:p>
    <w:p>
      <w:pPr>
        <w:spacing w:after="0" w:line="17" w:lineRule="exact"/>
        <w:rPr>
          <w:sz w:val="20"/>
          <w:szCs w:val="20"/>
          <w:color w:val="auto"/>
        </w:rPr>
      </w:pPr>
    </w:p>
    <w:p>
      <w:pPr>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Geçici Madde 30 – </w:t>
      </w:r>
      <w:r>
        <w:rPr>
          <w:rFonts w:ascii="Times New Roman" w:cs="Times New Roman" w:eastAsia="Times New Roman" w:hAnsi="Times New Roman"/>
          <w:sz w:val="18"/>
          <w:szCs w:val="18"/>
          <w:b w:val="1"/>
          <w:bCs w:val="1"/>
          <w:color w:val="auto"/>
        </w:rPr>
        <w:t>(12/8/1986- KHK</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b w:val="1"/>
          <w:bCs w:val="1"/>
          <w:color w:val="auto"/>
        </w:rPr>
        <w:t>260/6 md.</w:t>
      </w:r>
      <w:r>
        <w:rPr>
          <w:rFonts w:ascii="Times New Roman" w:cs="Times New Roman" w:eastAsia="Times New Roman" w:hAnsi="Times New Roman"/>
          <w:sz w:val="18"/>
          <w:szCs w:val="18"/>
          <w:b w:val="1"/>
          <w:bCs w:val="1"/>
          <w:color w:val="auto"/>
        </w:rPr>
        <w:t xml:space="preserve"> İle gelen Geçici Madde hükmü olup </w:t>
      </w:r>
      <w:r>
        <w:rPr>
          <w:rFonts w:ascii="Times New Roman" w:cs="Times New Roman" w:eastAsia="Times New Roman" w:hAnsi="Times New Roman"/>
          <w:sz w:val="18"/>
          <w:szCs w:val="18"/>
          <w:b w:val="1"/>
          <w:bCs w:val="1"/>
          <w:color w:val="auto"/>
        </w:rPr>
        <w:t>madde numa</w:t>
      </w:r>
      <w:r>
        <w:rPr>
          <w:rFonts w:ascii="Times New Roman" w:cs="Times New Roman" w:eastAsia="Times New Roman" w:hAnsi="Times New Roman"/>
          <w:sz w:val="18"/>
          <w:szCs w:val="18"/>
          <w:b w:val="1"/>
          <w:bCs w:val="1"/>
          <w:color w:val="auto"/>
        </w:rPr>
        <w:t>rası teselsül ettirilmiştir.)</w:t>
      </w:r>
    </w:p>
    <w:p>
      <w:pPr>
        <w:spacing w:after="0" w:line="17"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Bu Kanun Hükmünde Kararnamenin yürürlüğe girmesinden önce Ankara, İstanbul, İzmir illeri dışındaki bir üniversitede görevli iken, profesör olarak bir başka üniversiteye atanan öğretim üyeleri bir yıl içinde başvurmaları ve önceki kurumlarında boş profesör kadr</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sunun bulunması şartıyla profesörlüğe atanmadan önce görev yaptıkları yükseköğretim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rumlarına dönebilirler.</w:t>
      </w:r>
    </w:p>
    <w:p>
      <w:pPr>
        <w:spacing w:after="0" w:line="1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Ankara, İstanbul ve İzmir dışındaki bir üniversitede doçent olup, bu Kanun Hükmü</w:t>
      </w:r>
      <w:r>
        <w:rPr>
          <w:rFonts w:ascii="Times New Roman" w:cs="Times New Roman" w:eastAsia="Times New Roman" w:hAnsi="Times New Roman"/>
          <w:sz w:val="18"/>
          <w:szCs w:val="18"/>
          <w:color w:val="auto"/>
        </w:rPr>
        <w:t>nde</w:t>
      </w:r>
      <w:r>
        <w:rPr>
          <w:rFonts w:ascii="Times New Roman" w:cs="Times New Roman" w:eastAsia="Times New Roman" w:hAnsi="Times New Roman"/>
          <w:sz w:val="18"/>
          <w:szCs w:val="18"/>
          <w:color w:val="auto"/>
        </w:rPr>
        <w:t xml:space="preserve"> Kararnamenin yurürlüğe girdiği tarihte bir başka üniversitede profesörlüğe yükseltilmek ve ata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mak için başvuranların, başvurdukları üniversitece yapılmakta olan profesörlüğe yükse</w:t>
      </w:r>
      <w:r>
        <w:rPr>
          <w:rFonts w:ascii="Times New Roman" w:cs="Times New Roman" w:eastAsia="Times New Roman" w:hAnsi="Times New Roman"/>
          <w:sz w:val="18"/>
          <w:szCs w:val="18"/>
          <w:color w:val="auto"/>
        </w:rPr>
        <w:t>ltilme ve</w:t>
      </w:r>
      <w:r>
        <w:rPr>
          <w:rFonts w:ascii="Times New Roman" w:cs="Times New Roman" w:eastAsia="Times New Roman" w:hAnsi="Times New Roman"/>
          <w:sz w:val="18"/>
          <w:szCs w:val="18"/>
          <w:color w:val="auto"/>
        </w:rPr>
        <w:t xml:space="preserve"> atanma işlemleri halen görevli oldukları ünivers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tenin talebi ve kendi müracaatları üzerine, kendi kurumlarında yürütülmüş sayılır. Bu üniversitede boş kadro b</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lunması şartıyla atamaları </w:t>
      </w:r>
      <w:r>
        <w:rPr>
          <w:rFonts w:ascii="Times New Roman" w:cs="Times New Roman" w:eastAsia="Times New Roman" w:hAnsi="Times New Roman"/>
          <w:sz w:val="18"/>
          <w:szCs w:val="18"/>
          <w:color w:val="auto"/>
        </w:rPr>
        <w:t>ilgili</w:t>
      </w:r>
      <w:r>
        <w:rPr>
          <w:rFonts w:ascii="Times New Roman" w:cs="Times New Roman" w:eastAsia="Times New Roman" w:hAnsi="Times New Roman"/>
          <w:sz w:val="18"/>
          <w:szCs w:val="18"/>
          <w:color w:val="auto"/>
        </w:rPr>
        <w:t xml:space="preserve"> rektörlüklerinteklifi üzerine Yükseköğretim Kurulunca yapılır.</w:t>
      </w:r>
    </w:p>
    <w:p>
      <w:pPr>
        <w:sectPr>
          <w:pgSz w:w="11900" w:h="16838" w:orient="portrait"/>
          <w:cols w:equalWidth="0" w:num="1">
            <w:col w:w="9024"/>
          </w:cols>
          <w:pgMar w:left="1440" w:top="695" w:right="1440" w:bottom="1440" w:gutter="0" w:footer="0" w:header="0"/>
        </w:sectPr>
      </w:pPr>
    </w:p>
    <w:bookmarkStart w:id="87" w:name="page88"/>
    <w:bookmarkEnd w:id="87"/>
    <w:p>
      <w:pPr>
        <w:ind w:left="3780"/>
        <w:spacing w:after="0"/>
        <w:rPr>
          <w:sz w:val="20"/>
          <w:szCs w:val="20"/>
          <w:color w:val="auto"/>
        </w:rPr>
      </w:pPr>
      <w:r>
        <w:rPr>
          <w:rFonts w:ascii="Times New Roman" w:cs="Times New Roman" w:eastAsia="Times New Roman" w:hAnsi="Times New Roman"/>
          <w:sz w:val="22"/>
          <w:szCs w:val="22"/>
          <w:color w:val="auto"/>
        </w:rPr>
        <w:t>5388-1</w:t>
      </w:r>
    </w:p>
    <w:p>
      <w:pPr>
        <w:spacing w:after="0" w:line="20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30 – (Ek: 10/12/1988 – 3511/3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Bu Kanunun yayımı tarihine kadar disiplin suçu dışında kalan sebeplerle kurumlarıyla ilişkisi kesilmiş veya kesilme durumuna gelmiş olanlara bu Kanunun yayımı tarihinden itib</w:t>
      </w:r>
      <w:r>
        <w:rPr>
          <w:rFonts w:ascii="Times New Roman" w:cs="Times New Roman" w:eastAsia="Times New Roman" w:hAnsi="Times New Roman"/>
          <w:sz w:val="18"/>
          <w:szCs w:val="18"/>
          <w:color w:val="auto"/>
        </w:rPr>
        <w:t>aren</w:t>
      </w:r>
      <w:r>
        <w:rPr>
          <w:rFonts w:ascii="Times New Roman" w:cs="Times New Roman" w:eastAsia="Times New Roman" w:hAnsi="Times New Roman"/>
          <w:sz w:val="18"/>
          <w:szCs w:val="18"/>
          <w:color w:val="auto"/>
        </w:rPr>
        <w:t xml:space="preserve"> üç ay içinde; 1988 – 1989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sonunda ilişiği kesilecek olanlara ilişkilerinin kesi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diği tarihten itibaren üç ay içinde ilgili yükseköğretim kurumlarına müracaat 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meleri şartıyla, ilişiklerinin kesilmesine sebep olan her ders için açılacak ilk sınav döneminde bir sınav hakkı verilir. Bunlardan başarılı olanlar, kayıtları yeniden açılmak suretiyle 44 üncü maddedeki sınırlar içinde öğrenimlerine devam ederler. Durumları 44 üncü maddedeki sınırlara uymayanların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ciliğe intibakları ile ilgili esaslar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 tarafından tespit edilir.</w:t>
      </w:r>
    </w:p>
    <w:p>
      <w:pPr>
        <w:spacing w:after="0" w:line="17"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Bulundukları yükseköğretim kurumunun bütün derslerini almış olup birinci fıkrada ver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len sınav hakkını kullandıktan sonra ara sınıf veya son sınıf derslerinden en fazla üç dersten baş</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rısız olanlara, başarısız oldukları bu dersler için açılacak ilk sınav döneminde bir sınav hakkı daha verilir. Bunlardan, uygulamalı dersler dışındaki derslere devam şartı ara</w:t>
      </w:r>
      <w:r>
        <w:rPr>
          <w:rFonts w:ascii="Times New Roman" w:cs="Times New Roman" w:eastAsia="Times New Roman" w:hAnsi="Times New Roman"/>
          <w:sz w:val="18"/>
          <w:szCs w:val="18"/>
          <w:color w:val="auto"/>
        </w:rPr>
        <w:t>nmaz.</w:t>
      </w:r>
    </w:p>
    <w:p>
      <w:pPr>
        <w:spacing w:after="0" w:line="13"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 xml:space="preserve">İkinci fıkrada verilen hakkı da kullanmak suretiyle mezun olmak için bir tek dersi kalan son sınıf öğrencileri ile halen tek dersten son sınıfta bekleyenler, bu dersin açılacak yarı yıl sına </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larına öğrenim harçlarını ödemek kaydıyla, 1992 yılı sonuna kadar girebilirler. Bu öğrenciler, öğrencilik haklarından yararlan</w:t>
      </w:r>
      <w:r>
        <w:rPr>
          <w:rFonts w:ascii="Times New Roman" w:cs="Times New Roman" w:eastAsia="Times New Roman" w:hAnsi="Times New Roman"/>
          <w:sz w:val="18"/>
          <w:szCs w:val="18"/>
          <w:color w:val="auto"/>
        </w:rPr>
        <w:t>amazlar.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31 – (Ek:10/12/1988 – 3511/3 md.)</w:t>
      </w:r>
    </w:p>
    <w:p>
      <w:pPr>
        <w:spacing w:after="0" w:line="17"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Fakültelerde ve/veya ilgili enstitülerdelisanüstü eğitime başlamış ancak daha sonra çeşitli sebeplerle yöne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meliklerde öngörülen süreler içinde gerekli aşamaları (lisans üstü ders sınavı, yeterlik sınavı ve tez sınavı gibi) başarı ile tamamlayamayarak kayıtları silinenlere bu aşamalarda, bu Kanunun yayımı tarihinden itibaren 3 ay içinde başvurm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 halinde bir hak verilir.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32 – (Ek: 10/12/1988 – 3511/3 md.)</w:t>
      </w:r>
    </w:p>
    <w:p>
      <w:pPr>
        <w:spacing w:after="0" w:line="2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Gülhane Askeri Tıp Akademisinde okurken bu Kanunun yayımı tarihine kadar disi</w:t>
      </w:r>
      <w:r>
        <w:rPr>
          <w:rFonts w:ascii="Times New Roman" w:cs="Times New Roman" w:eastAsia="Times New Roman" w:hAnsi="Times New Roman"/>
          <w:sz w:val="18"/>
          <w:szCs w:val="18"/>
          <w:color w:val="auto"/>
        </w:rPr>
        <w:t>plin</w:t>
      </w:r>
      <w:r>
        <w:rPr>
          <w:rFonts w:ascii="Times New Roman" w:cs="Times New Roman" w:eastAsia="Times New Roman" w:hAnsi="Times New Roman"/>
          <w:sz w:val="18"/>
          <w:szCs w:val="18"/>
          <w:color w:val="auto"/>
        </w:rPr>
        <w:t xml:space="preserve"> suçu dışında kalan sebeplerle ilişkisi kesilmiş olanlara da, bu Kanunun yayımı tarihinden itibaren 3 ay içinde üniversitelerdeki tıp fakültelerine başvurmaları halinde geçici 30 uncu madde hükü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leri uygulanır.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33 – (Ek: 10/12/1988 – 3511/3 md.)</w:t>
      </w:r>
    </w:p>
    <w:p>
      <w:pPr>
        <w:spacing w:after="0" w:line="22"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Üniversite senatoları 44 üncü maddede öngörülen yönetmeliği, bu Kanunun yürürlüğe girmesinden itibaren bir ay içinde düzenleyerek yayımlarlar.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34 – (Ek: 22/8/l989 – KHK – 378/12 md.)</w:t>
      </w:r>
    </w:p>
    <w:p>
      <w:pPr>
        <w:spacing w:after="0" w:line="22"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Lisanüstü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maksadıyla halen yurt dışında bulunan araştırma görevlileri hakkında da bu Kanun Hükmünde Kararname’nin 6 ncı maddesi hükümleri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lanır.</w:t>
      </w:r>
    </w:p>
    <w:p>
      <w:pPr>
        <w:spacing w:after="0" w:line="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34 – (Ek:1/11/1990 – 3676/2 md.)</w:t>
      </w:r>
    </w:p>
    <w:p>
      <w:pPr>
        <w:spacing w:after="0" w:line="22" w:lineRule="exact"/>
        <w:rPr>
          <w:sz w:val="20"/>
          <w:szCs w:val="20"/>
          <w:color w:val="auto"/>
        </w:rPr>
      </w:pPr>
    </w:p>
    <w:p>
      <w:pPr>
        <w:jc w:val="both"/>
        <w:ind w:left="540" w:right="1384" w:firstLine="566"/>
        <w:spacing w:after="0" w:line="248" w:lineRule="auto"/>
        <w:rPr>
          <w:sz w:val="20"/>
          <w:szCs w:val="20"/>
          <w:color w:val="auto"/>
        </w:rPr>
      </w:pPr>
      <w:r>
        <w:rPr>
          <w:rFonts w:ascii="Times New Roman" w:cs="Times New Roman" w:eastAsia="Times New Roman" w:hAnsi="Times New Roman"/>
          <w:sz w:val="18"/>
          <w:szCs w:val="18"/>
          <w:color w:val="auto"/>
        </w:rPr>
        <w:t>Bu Kanunun y</w:t>
      </w:r>
      <w:r>
        <w:rPr>
          <w:rFonts w:ascii="Times New Roman" w:cs="Times New Roman" w:eastAsia="Times New Roman" w:hAnsi="Times New Roman"/>
          <w:sz w:val="18"/>
          <w:szCs w:val="18"/>
          <w:color w:val="auto"/>
        </w:rPr>
        <w:t>ayımı tarihinde Türkiye Büyük Millet Meclisi üyesi bulunan doçentl</w:t>
      </w:r>
      <w:r>
        <w:rPr>
          <w:rFonts w:ascii="Times New Roman" w:cs="Times New Roman" w:eastAsia="Times New Roman" w:hAnsi="Times New Roman"/>
          <w:sz w:val="18"/>
          <w:szCs w:val="18"/>
          <w:color w:val="auto"/>
        </w:rPr>
        <w:t xml:space="preserve">erin, </w:t>
      </w:r>
      <w:r>
        <w:rPr>
          <w:rFonts w:ascii="Times New Roman" w:cs="Times New Roman" w:eastAsia="Times New Roman" w:hAnsi="Times New Roman"/>
          <w:sz w:val="18"/>
          <w:szCs w:val="18"/>
          <w:color w:val="auto"/>
        </w:rPr>
        <w:t>üyeliklerinin sona ermesini izleyen bir yıl içinde, ayrıldıkları yükseköğretim kurumuna başvurm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 halinde geçici 8 inci maddenin 4 üncü fıkrası hükmünden yara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lanma hakları saklıdır</w:t>
      </w:r>
      <w:r>
        <w:rPr>
          <w:rFonts w:ascii="Times New Roman" w:cs="Times New Roman" w:eastAsia="Times New Roman" w:hAnsi="Times New Roman"/>
          <w:sz w:val="18"/>
          <w:szCs w:val="18"/>
          <w:color w:val="auto"/>
        </w:rPr>
        <w:t>.</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35 – (Ek:1/11/1990 – 3676/3 md.)</w:t>
      </w:r>
    </w:p>
    <w:p>
      <w:pPr>
        <w:spacing w:after="0" w:line="22"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Bu Kanunun yayımı tarihine kadar profesörlüğe atanmış veya yüksetilmiş olanlar, 2547 sayılı Kanunun 36 ncı maddesinin birinci fıkrasında bulunan 5 yıl kısmi statüye geçememe hü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müne tabi değildi</w:t>
      </w:r>
      <w:r>
        <w:rPr>
          <w:rFonts w:ascii="Times New Roman" w:cs="Times New Roman" w:eastAsia="Times New Roman" w:hAnsi="Times New Roman"/>
          <w:sz w:val="18"/>
          <w:szCs w:val="18"/>
          <w:color w:val="auto"/>
        </w:rPr>
        <w:t>rler.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36 – (Ek: 29/5/1991 – 3747/6 md.)</w:t>
      </w:r>
    </w:p>
    <w:p>
      <w:pPr>
        <w:spacing w:after="0" w:line="17"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2547 sayılı Kanunun geçici 8 inci maddesi ile verilen, kadro şartı aranmaksızın profesö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lüğe yükseltilme hakkından yararlanmak üzere 31 Aralık 1989’dan önve müracaat edenle</w:t>
      </w:r>
      <w:r>
        <w:rPr>
          <w:rFonts w:ascii="Times New Roman" w:cs="Times New Roman" w:eastAsia="Times New Roman" w:hAnsi="Times New Roman"/>
          <w:sz w:val="18"/>
          <w:szCs w:val="18"/>
          <w:color w:val="auto"/>
        </w:rPr>
        <w:t>rden bu</w:t>
      </w:r>
      <w:r>
        <w:rPr>
          <w:rFonts w:ascii="Times New Roman" w:cs="Times New Roman" w:eastAsia="Times New Roman" w:hAnsi="Times New Roman"/>
          <w:sz w:val="18"/>
          <w:szCs w:val="18"/>
          <w:color w:val="auto"/>
        </w:rPr>
        <w:t xml:space="preserve"> Kanuna göre profesörlük için yeniden müracaat ederek talepleri üniversite yönetim kurulunca olumlu karşılananlar ilgili birimlerdeki profesörlük kadrosuna önc</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likle atanırlar.</w:t>
      </w:r>
    </w:p>
    <w:p>
      <w:pPr>
        <w:sectPr>
          <w:pgSz w:w="11900" w:h="16838" w:orient="portrait"/>
          <w:cols w:equalWidth="0" w:num="1">
            <w:col w:w="9024"/>
          </w:cols>
          <w:pgMar w:left="1440" w:top="695" w:right="1440" w:bottom="1440" w:gutter="0" w:footer="0" w:header="0"/>
        </w:sectPr>
      </w:pPr>
    </w:p>
    <w:bookmarkStart w:id="88" w:name="page89"/>
    <w:bookmarkEnd w:id="88"/>
    <w:p>
      <w:pPr>
        <w:ind w:left="3780"/>
        <w:spacing w:after="0"/>
        <w:rPr>
          <w:sz w:val="20"/>
          <w:szCs w:val="20"/>
          <w:color w:val="auto"/>
        </w:rPr>
      </w:pPr>
      <w:r>
        <w:rPr>
          <w:rFonts w:ascii="Times New Roman" w:cs="Times New Roman" w:eastAsia="Times New Roman" w:hAnsi="Times New Roman"/>
          <w:sz w:val="22"/>
          <w:szCs w:val="22"/>
          <w:color w:val="auto"/>
        </w:rPr>
        <w:t>5388-2</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37 – (Ek: 29/5/1991 – 3747/6 md.)</w:t>
      </w: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color w:val="auto"/>
        </w:rPr>
        <w:t>1985/1986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yılından bu Kanunun yayımı tarihine kadar disiplin suçu dışı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kalan sebeplerle kurumlarıyla ilişkisi kesi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miş veya kesilme durumuna gelmiş olanlara bu Kanunun yayımı, 1990/1991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sonunda ilişiği kesilecek olanlara ilişkil</w:t>
      </w:r>
      <w:r>
        <w:rPr>
          <w:rFonts w:ascii="Times New Roman" w:cs="Times New Roman" w:eastAsia="Times New Roman" w:hAnsi="Times New Roman"/>
          <w:sz w:val="18"/>
          <w:szCs w:val="18"/>
          <w:color w:val="auto"/>
        </w:rPr>
        <w:t>erinin</w:t>
      </w:r>
      <w:r>
        <w:rPr>
          <w:rFonts w:ascii="Times New Roman" w:cs="Times New Roman" w:eastAsia="Times New Roman" w:hAnsi="Times New Roman"/>
          <w:sz w:val="18"/>
          <w:szCs w:val="18"/>
          <w:color w:val="auto"/>
        </w:rPr>
        <w:t xml:space="preserve"> kesildiği tarihten itibaren iki ay içinde ilgili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tim kurumlarına başvurmaları şartıyla ilişkilerinin kesilmesine sebep olan her ders için bir sınav hakkı verilir. Sınavlar başvuru tarihini izleyen iki ay içinde yapılacak şekilde ilgili yükseköğretim kurumunca ilan edilir ve uygul </w:t>
      </w:r>
      <w:r>
        <w:rPr>
          <w:rFonts w:ascii="Times New Roman" w:cs="Times New Roman" w:eastAsia="Times New Roman" w:hAnsi="Times New Roman"/>
          <w:sz w:val="18"/>
          <w:szCs w:val="18"/>
          <w:color w:val="auto"/>
        </w:rPr>
        <w:t>an</w:t>
      </w:r>
      <w:r>
        <w:rPr>
          <w:rFonts w:ascii="Times New Roman" w:cs="Times New Roman" w:eastAsia="Times New Roman" w:hAnsi="Times New Roman"/>
          <w:sz w:val="18"/>
          <w:szCs w:val="18"/>
          <w:color w:val="auto"/>
        </w:rPr>
        <w:t>ır. Bu sınavlarda başarılı olamayanlara başarılı olamadıkları dersler için bir bütünleme sınavı hakkı verilir. Bütü</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leme sınavları ilk sınavı izleyen iki ay içinde yapılır. Bunlardan başarılı olanlar, kayıtları yeniden açılmak suretiyle 44 üncü maddedeki sınırlar içinde öğrenimlerine devam ede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ler. Durumları 44 üncü maddedeki sınırlara uymaya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ların öğrenciliğe intibakları ile ilgili esaslar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 tarafından tespit edilir.</w:t>
      </w:r>
    </w:p>
    <w:p>
      <w:pPr>
        <w:spacing w:after="0" w:line="10" w:lineRule="exact"/>
        <w:rPr>
          <w:sz w:val="20"/>
          <w:szCs w:val="20"/>
          <w:color w:val="auto"/>
        </w:rPr>
      </w:pP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color w:val="auto"/>
        </w:rPr>
        <w:t>Bulundukları yükseköğretim kurumunun bütün derslerini almış olup birinci fıkrada ver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len sınav hakkını kullandıktan sonra ara sınıf veya son sınıf derslerinden en fazla üç dersten baş</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rısız olanlara, başarısız oldukları bu dersler için açılacak ilk sınav döneminde bir sınav hakkı daha verilir. Bunlardan, uygulamalı dersler dışındaki derslere devam şartı ara</w:t>
      </w:r>
      <w:r>
        <w:rPr>
          <w:rFonts w:ascii="Times New Roman" w:cs="Times New Roman" w:eastAsia="Times New Roman" w:hAnsi="Times New Roman"/>
          <w:sz w:val="18"/>
          <w:szCs w:val="18"/>
          <w:color w:val="auto"/>
        </w:rPr>
        <w:t>nmaz.</w:t>
      </w:r>
    </w:p>
    <w:p>
      <w:pPr>
        <w:spacing w:after="0" w:line="2" w:lineRule="exact"/>
        <w:rPr>
          <w:sz w:val="20"/>
          <w:szCs w:val="20"/>
          <w:color w:val="auto"/>
        </w:rPr>
      </w:pP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color w:val="auto"/>
        </w:rPr>
        <w:t>İkinci fıkrada verilen hakkı da kullanmak suretiyle mezun olmak için bir tek dersi kalan sınıf öğrencileri ile halen tek dersten son sınıfta bekleyenler, bu dersin açılacak yarıyıl sınavlarına öğrenim harçlarını ödemek kaydıyla, 1995 yılı sonuna kadar girebilirler. Bu öğrenc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ler,öğrencilik haklarından yararlanamazlar.</w:t>
      </w:r>
    </w:p>
    <w:p>
      <w:pPr>
        <w:spacing w:after="0" w:line="3" w:lineRule="exact"/>
        <w:rPr>
          <w:sz w:val="20"/>
          <w:szCs w:val="20"/>
          <w:color w:val="auto"/>
        </w:rPr>
      </w:pP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color w:val="auto"/>
        </w:rPr>
        <w:t>Gülhane Askeri Tıp Akademisinde okurken 1985/1986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yılından bu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yayımı tarih</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ne kadar disiplin suçu dışında kalan sebeplerle ilişkisi kesilmiş olanlara da bu Kanunun yayımı tarihi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den itibaren iki ay içinde üniversitelerdeki tıp fakültelerine başvurmaları halinde bu madde hükü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leri uygulanır.</w:t>
      </w:r>
    </w:p>
    <w:p>
      <w:pPr>
        <w:spacing w:after="0" w:line="5" w:lineRule="exact"/>
        <w:rPr>
          <w:sz w:val="20"/>
          <w:szCs w:val="20"/>
          <w:color w:val="auto"/>
        </w:rPr>
      </w:pP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b w:val="1"/>
          <w:bCs w:val="1"/>
          <w:color w:val="auto"/>
        </w:rPr>
        <w:t xml:space="preserve">Geçici Madde 38 – (Ek:29/5/1991 – 3747/6 md.) </w:t>
      </w:r>
      <w:r>
        <w:rPr>
          <w:rFonts w:ascii="Times New Roman" w:cs="Times New Roman" w:eastAsia="Times New Roman" w:hAnsi="Times New Roman"/>
          <w:sz w:val="18"/>
          <w:szCs w:val="18"/>
          <w:color w:val="auto"/>
        </w:rPr>
        <w:t>Fakültelerde veya ilgili enstitülerde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lisansüstü eğitime başlamış, ancak daha sonra çeşitli sebeplerle yönetmeliklerde öngörülen süreler içinde gerekli aşamaları (Lisansüstü ders sınavı, yeterlik sınavı ve tez sınavı gibi) başarı ile t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mamlayamayarak kayıtları silinmiş olanlara bu aşamalarda, bu Kanunun yayımı tarihinden itib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ren iki ay içinde başvurmaları halinde bir hak verilir.</w:t>
      </w:r>
    </w:p>
    <w:p>
      <w:pPr>
        <w:ind w:left="1120"/>
        <w:spacing w:after="0" w:line="233" w:lineRule="auto"/>
        <w:rPr>
          <w:sz w:val="20"/>
          <w:szCs w:val="20"/>
          <w:color w:val="auto"/>
        </w:rPr>
      </w:pPr>
      <w:r>
        <w:rPr>
          <w:rFonts w:ascii="Times New Roman" w:cs="Times New Roman" w:eastAsia="Times New Roman" w:hAnsi="Times New Roman"/>
          <w:sz w:val="18"/>
          <w:szCs w:val="18"/>
          <w:b w:val="1"/>
          <w:bCs w:val="1"/>
          <w:color w:val="auto"/>
        </w:rPr>
        <w:t>Geçici Madde 39 – (Ek:29/5/1991 – 3747/6 md.)</w:t>
      </w:r>
    </w:p>
    <w:p>
      <w:pPr>
        <w:spacing w:after="0" w:line="4" w:lineRule="exact"/>
        <w:rPr>
          <w:sz w:val="20"/>
          <w:szCs w:val="20"/>
          <w:color w:val="auto"/>
        </w:rPr>
      </w:pPr>
    </w:p>
    <w:p>
      <w:pPr>
        <w:jc w:val="both"/>
        <w:ind w:left="540" w:right="1404" w:firstLine="566"/>
        <w:spacing w:after="0" w:line="229" w:lineRule="auto"/>
        <w:rPr>
          <w:sz w:val="20"/>
          <w:szCs w:val="20"/>
          <w:color w:val="auto"/>
        </w:rPr>
      </w:pPr>
      <w:r>
        <w:rPr>
          <w:rFonts w:ascii="Times New Roman" w:cs="Times New Roman" w:eastAsia="Times New Roman" w:hAnsi="Times New Roman"/>
          <w:sz w:val="18"/>
          <w:szCs w:val="18"/>
          <w:color w:val="auto"/>
        </w:rPr>
        <w:t>Üniversite harçlarını ödemeyenlerden bu Kanunun yayımı tarihinden itibaren üç ay içinde borçlarını öd</w:t>
      </w:r>
      <w:r>
        <w:rPr>
          <w:rFonts w:ascii="Times New Roman" w:cs="Times New Roman" w:eastAsia="Times New Roman" w:hAnsi="Times New Roman"/>
          <w:sz w:val="18"/>
          <w:szCs w:val="18"/>
          <w:color w:val="auto"/>
        </w:rPr>
        <w:t>emeleri halinde gecikme</w:t>
      </w:r>
      <w:r>
        <w:rPr>
          <w:rFonts w:ascii="Times New Roman" w:cs="Times New Roman" w:eastAsia="Times New Roman" w:hAnsi="Times New Roman"/>
          <w:sz w:val="18"/>
          <w:szCs w:val="18"/>
          <w:color w:val="auto"/>
        </w:rPr>
        <w:t xml:space="preserve"> zammı ve faizi alınmaz.</w:t>
      </w:r>
    </w:p>
    <w:p>
      <w:pPr>
        <w:ind w:left="1120"/>
        <w:spacing w:after="0" w:line="234" w:lineRule="auto"/>
        <w:rPr>
          <w:sz w:val="20"/>
          <w:szCs w:val="20"/>
          <w:color w:val="auto"/>
        </w:rPr>
      </w:pPr>
      <w:r>
        <w:rPr>
          <w:rFonts w:ascii="Times New Roman" w:cs="Times New Roman" w:eastAsia="Times New Roman" w:hAnsi="Times New Roman"/>
          <w:sz w:val="18"/>
          <w:szCs w:val="18"/>
          <w:b w:val="1"/>
          <w:bCs w:val="1"/>
          <w:color w:val="auto"/>
        </w:rPr>
        <w:t>Geçici Madde 40 – (Ek: 21/5/1992 – 3804/1 md.)</w:t>
      </w:r>
    </w:p>
    <w:p>
      <w:pPr>
        <w:spacing w:after="0" w:line="3" w:lineRule="exact"/>
        <w:rPr>
          <w:sz w:val="20"/>
          <w:szCs w:val="20"/>
          <w:color w:val="auto"/>
        </w:rPr>
      </w:pP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color w:val="auto"/>
        </w:rPr>
        <w:t>Halen eğitim ve öğretim yapan kurumlarda 1980</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1981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yılından bu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 xml:space="preserve">nun yayımı tarihine kadar her ne sebeple olursa olsun kurumlarıyla ilişkisi kesilmiş veya kesilme </w:t>
      </w:r>
      <w:r>
        <w:rPr>
          <w:rFonts w:ascii="Times New Roman" w:cs="Times New Roman" w:eastAsia="Times New Roman" w:hAnsi="Times New Roman"/>
          <w:sz w:val="18"/>
          <w:szCs w:val="18"/>
          <w:color w:val="auto"/>
        </w:rPr>
        <w:t>d</w:t>
      </w:r>
      <w:r>
        <w:rPr>
          <w:rFonts w:ascii="Times New Roman" w:cs="Times New Roman" w:eastAsia="Times New Roman" w:hAnsi="Times New Roman"/>
          <w:sz w:val="18"/>
          <w:szCs w:val="18"/>
          <w:color w:val="auto"/>
        </w:rPr>
        <w:t>urumuna gelmiş olanlara bu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yayımı tarihinden, 1991</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1992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sonunda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ilişiği kesilecek olanlara ilişkilerinin kesildiği tari</w:t>
      </w:r>
      <w:r>
        <w:rPr>
          <w:rFonts w:ascii="Times New Roman" w:cs="Times New Roman" w:eastAsia="Times New Roman" w:hAnsi="Times New Roman"/>
          <w:sz w:val="18"/>
          <w:szCs w:val="18"/>
          <w:color w:val="auto"/>
        </w:rPr>
        <w:t>h</w:t>
      </w:r>
      <w:r>
        <w:rPr>
          <w:rFonts w:ascii="Times New Roman" w:cs="Times New Roman" w:eastAsia="Times New Roman" w:hAnsi="Times New Roman"/>
          <w:sz w:val="18"/>
          <w:szCs w:val="18"/>
          <w:color w:val="auto"/>
        </w:rPr>
        <w:t>ten itibaren iki ay içinde ilgili yükseköğretim kurumlarına başvu</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maları şartıyla ilişkilerinin kesilmesine sebep olan her ders için bir sınav hakkı verilir. Sınavlar başvuru tarihini izleyen iki ay içinde yapılacak şekilde ilgili yükseköğretim k </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rumunca ilan edilir ve uygulanır. Bu sınavlarda başarılı olamayanlara başarılı olamadıkları dersler için bir bütünleme sınavı hakkı verilir. Bütünleme sınavları ilk sınavı izleyen iki ay içinde yapılır. Yönetmeliklerinde başarılı sayılabilmeleri için öngörülen not ortalamalarını sağlayamamaları sebebiyle kurumlarıyla ilişkileri kesilmiş veya 1991</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1992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w:t>
      </w:r>
      <w:r>
        <w:rPr>
          <w:rFonts w:ascii="Times New Roman" w:cs="Times New Roman" w:eastAsia="Times New Roman" w:hAnsi="Times New Roman"/>
          <w:sz w:val="18"/>
          <w:szCs w:val="18"/>
          <w:color w:val="auto"/>
        </w:rPr>
        <w:t>nda kesilecek olanla-</w:t>
      </w:r>
      <w:r>
        <w:rPr>
          <w:rFonts w:ascii="Times New Roman" w:cs="Times New Roman" w:eastAsia="Times New Roman" w:hAnsi="Times New Roman"/>
          <w:sz w:val="18"/>
          <w:szCs w:val="18"/>
          <w:color w:val="auto"/>
        </w:rPr>
        <w:t>ra,not ortalamasını yükseltmek üzere diledikleri dersler için bir sınav ve bir bütünleme sınavı hakkı verilir.</w:t>
      </w:r>
    </w:p>
    <w:p>
      <w:pPr>
        <w:spacing w:after="0" w:line="10" w:lineRule="exact"/>
        <w:rPr>
          <w:sz w:val="20"/>
          <w:szCs w:val="20"/>
          <w:color w:val="auto"/>
        </w:rPr>
      </w:pPr>
    </w:p>
    <w:p>
      <w:pPr>
        <w:jc w:val="both"/>
        <w:ind w:left="540" w:right="1384" w:firstLine="566"/>
        <w:spacing w:after="0" w:line="230" w:lineRule="auto"/>
        <w:rPr>
          <w:sz w:val="20"/>
          <w:szCs w:val="20"/>
          <w:color w:val="auto"/>
        </w:rPr>
      </w:pPr>
      <w:r>
        <w:rPr>
          <w:rFonts w:ascii="Times New Roman" w:cs="Times New Roman" w:eastAsia="Times New Roman" w:hAnsi="Times New Roman"/>
          <w:sz w:val="18"/>
          <w:szCs w:val="18"/>
          <w:color w:val="auto"/>
        </w:rPr>
        <w:t>Bu sınavlarda başarılı olanlar, kayıtları yeniden açılmak suretiyle, 44 üncü maddedeki sınırlar içinde öğrenimlerine devam ederler. Durumları 44 üncü maddedeki sınırlara uym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yanların öğrenciliğe int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bakları ile ilgili esaslar Yükseköğretim Kurulu tarafından tesbit edilir.</w:t>
      </w:r>
    </w:p>
    <w:p>
      <w:pPr>
        <w:spacing w:after="0" w:line="5" w:lineRule="exact"/>
        <w:rPr>
          <w:sz w:val="20"/>
          <w:szCs w:val="20"/>
          <w:color w:val="auto"/>
        </w:rPr>
      </w:pPr>
    </w:p>
    <w:p>
      <w:pPr>
        <w:jc w:val="both"/>
        <w:ind w:left="540" w:right="1384" w:firstLine="566"/>
        <w:spacing w:after="0" w:line="231" w:lineRule="auto"/>
        <w:rPr>
          <w:sz w:val="20"/>
          <w:szCs w:val="20"/>
          <w:color w:val="auto"/>
        </w:rPr>
      </w:pPr>
      <w:r>
        <w:rPr>
          <w:rFonts w:ascii="Times New Roman" w:cs="Times New Roman" w:eastAsia="Times New Roman" w:hAnsi="Times New Roman"/>
          <w:sz w:val="18"/>
          <w:szCs w:val="18"/>
          <w:b w:val="1"/>
          <w:bCs w:val="1"/>
          <w:color w:val="auto"/>
        </w:rPr>
        <w:t xml:space="preserve">Geçici Madde 41 – (Ek: 17/2/1993 – 3865/2 md.) </w:t>
      </w:r>
      <w:r>
        <w:rPr>
          <w:rFonts w:ascii="Times New Roman" w:cs="Times New Roman" w:eastAsia="Times New Roman" w:hAnsi="Times New Roman"/>
          <w:sz w:val="18"/>
          <w:szCs w:val="18"/>
          <w:color w:val="auto"/>
        </w:rPr>
        <w:t>Bu Kanunun 30 uncu maddesinde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öğretim üyeleri için öngörülen emeklilik yaşı, 1992 yılında kurulan veya daha sonra kurulacak olan yeni üniversiteler veya Yüksek Teknoloji Enstitülerinde görev almaları şartıyla 1998 yılı sonuna kadar 72 yaşın dolduru</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duğu tarihtir.</w:t>
      </w:r>
    </w:p>
    <w:p>
      <w:pPr>
        <w:sectPr>
          <w:pgSz w:w="11900" w:h="16838" w:orient="portrait"/>
          <w:cols w:equalWidth="0" w:num="1">
            <w:col w:w="9024"/>
          </w:cols>
          <w:pgMar w:left="1440" w:top="686" w:right="1440" w:bottom="1440" w:gutter="0" w:footer="0" w:header="0"/>
        </w:sectPr>
      </w:pPr>
    </w:p>
    <w:bookmarkStart w:id="89" w:name="page90"/>
    <w:bookmarkEnd w:id="89"/>
    <w:p>
      <w:pPr>
        <w:ind w:left="3780"/>
        <w:spacing w:after="0"/>
        <w:rPr>
          <w:sz w:val="20"/>
          <w:szCs w:val="20"/>
          <w:color w:val="auto"/>
        </w:rPr>
      </w:pPr>
      <w:r>
        <w:rPr>
          <w:rFonts w:ascii="Times New Roman" w:cs="Times New Roman" w:eastAsia="Times New Roman" w:hAnsi="Times New Roman"/>
          <w:sz w:val="22"/>
          <w:szCs w:val="22"/>
          <w:color w:val="auto"/>
        </w:rPr>
        <w:t>5388-3</w:t>
      </w:r>
    </w:p>
    <w:p>
      <w:pPr>
        <w:spacing w:after="0" w:line="20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42 – (Ek: 6/5/1993 – 3908/2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1992-</w:t>
      </w:r>
      <w:r>
        <w:rPr>
          <w:rFonts w:ascii="Times New Roman" w:cs="Times New Roman" w:eastAsia="Times New Roman" w:hAnsi="Times New Roman"/>
          <w:sz w:val="18"/>
          <w:szCs w:val="18"/>
          <w:color w:val="auto"/>
        </w:rPr>
        <w:t>1993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dahil olmak üzere öğrenci katkı payını ödeyemedikleri için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okudukları yükseköğretim kurumları ile ilişkileri kesilen öğrencilerin, üç ay içinde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 katkı paylarını yatırmak şartıyla, kayıtları yapılır; öğrencilik hakları kaldıkları yerden d</w:t>
      </w:r>
      <w:r>
        <w:rPr>
          <w:rFonts w:ascii="Times New Roman" w:cs="Times New Roman" w:eastAsia="Times New Roman" w:hAnsi="Times New Roman"/>
          <w:sz w:val="18"/>
          <w:szCs w:val="18"/>
          <w:color w:val="auto"/>
        </w:rPr>
        <w:t>evam eder ;</w:t>
      </w:r>
      <w:r>
        <w:rPr>
          <w:rFonts w:ascii="Times New Roman" w:cs="Times New Roman" w:eastAsia="Times New Roman" w:hAnsi="Times New Roman"/>
          <w:sz w:val="18"/>
          <w:szCs w:val="18"/>
          <w:color w:val="auto"/>
        </w:rPr>
        <w:t xml:space="preserve"> İlişkilerinin kesildiği süreler öğrenim süresine dahil edilmez.Bu öğrencilerden gecikme zammı ve faiz alınmaz.</w:t>
      </w:r>
    </w:p>
    <w:p>
      <w:pPr>
        <w:spacing w:after="0" w:line="9"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44 üncü maddede yapılan değişiklikten yararlanmak üzere 1991</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1992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öğretim yılı </w:t>
      </w:r>
      <w:r>
        <w:rPr>
          <w:rFonts w:ascii="Times New Roman" w:cs="Times New Roman" w:eastAsia="Times New Roman" w:hAnsi="Times New Roman"/>
          <w:sz w:val="18"/>
          <w:szCs w:val="18"/>
          <w:color w:val="auto"/>
        </w:rPr>
        <w:t>sonunda her ne sure</w:t>
      </w:r>
      <w:r>
        <w:rPr>
          <w:rFonts w:ascii="Times New Roman" w:cs="Times New Roman" w:eastAsia="Times New Roman" w:hAnsi="Times New Roman"/>
          <w:sz w:val="18"/>
          <w:szCs w:val="18"/>
          <w:color w:val="auto"/>
        </w:rPr>
        <w:t>tle olursa olsun okullarından ilişiği kesilen öğrencilere, ilişiklerinin kesilm</w:t>
      </w:r>
      <w:r>
        <w:rPr>
          <w:rFonts w:ascii="Times New Roman" w:cs="Times New Roman" w:eastAsia="Times New Roman" w:hAnsi="Times New Roman"/>
          <w:sz w:val="18"/>
          <w:szCs w:val="18"/>
          <w:color w:val="auto"/>
        </w:rPr>
        <w:t>e-sine sebep olan ders</w:t>
      </w:r>
      <w:r>
        <w:rPr>
          <w:rFonts w:ascii="Times New Roman" w:cs="Times New Roman" w:eastAsia="Times New Roman" w:hAnsi="Times New Roman"/>
          <w:sz w:val="18"/>
          <w:szCs w:val="18"/>
          <w:color w:val="auto"/>
        </w:rPr>
        <w:t>ler için iki sınav hakkı verilir. Sınavlar başvuru tarihinden itibaren iki ay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içinde ilgili Yüksek Öğretim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rumu tarafından ilan edilir ve uygulanır.</w:t>
      </w:r>
    </w:p>
    <w:p>
      <w:pPr>
        <w:spacing w:after="0" w:line="14"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Gülhane Askeri Tıp Akadem</w:t>
      </w:r>
      <w:r>
        <w:rPr>
          <w:rFonts w:ascii="Times New Roman" w:cs="Times New Roman" w:eastAsia="Times New Roman" w:hAnsi="Times New Roman"/>
          <w:sz w:val="18"/>
          <w:szCs w:val="18"/>
          <w:color w:val="auto"/>
        </w:rPr>
        <w:t>isinde okurken bu Kanunun yay</w:t>
      </w:r>
      <w:r>
        <w:rPr>
          <w:rFonts w:ascii="Times New Roman" w:cs="Times New Roman" w:eastAsia="Times New Roman" w:hAnsi="Times New Roman"/>
          <w:sz w:val="18"/>
          <w:szCs w:val="18"/>
          <w:color w:val="auto"/>
        </w:rPr>
        <w:t>ımı tarihine kadar, her ne sebeple olursa olsun, ilişkisi kesilmiş olanlar bu Kanunun yayımı tarihinden itibaren üç ay içinde başvurmaları halinde Yükseköğretim Kurulunca okuyacakları tıp fakülteleri belir</w:t>
      </w:r>
      <w:r>
        <w:rPr>
          <w:rFonts w:ascii="Times New Roman" w:cs="Times New Roman" w:eastAsia="Times New Roman" w:hAnsi="Times New Roman"/>
          <w:sz w:val="18"/>
          <w:szCs w:val="18"/>
          <w:color w:val="auto"/>
        </w:rPr>
        <w:t>lenir. Belirlenen</w:t>
      </w:r>
      <w:r>
        <w:rPr>
          <w:rFonts w:ascii="Times New Roman" w:cs="Times New Roman" w:eastAsia="Times New Roman" w:hAnsi="Times New Roman"/>
          <w:sz w:val="18"/>
          <w:szCs w:val="18"/>
          <w:color w:val="auto"/>
        </w:rPr>
        <w:t xml:space="preserve"> Tıp Fakültesince intibakları yapılır ve bu öğrenc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 2547 sayılı Kanunun geçici 40 ncı maddesi ve bu Kanun hükümlerinden diğer öğrenciler gibi yararlanırlar.</w:t>
      </w:r>
    </w:p>
    <w:p>
      <w:pPr>
        <w:spacing w:after="0" w:line="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43 – (Ek: 7/6/1995 – 4111/3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44 üncü maddede yapılan değişiklikten yararlanmak üzere (h</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zırlık ve ara sınıflar dahil bütün sınıflarda), 1981</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1982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yılından başlamak üzere bu Kanunun 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yımı tarihine </w:t>
      </w:r>
      <w:r>
        <w:rPr>
          <w:rFonts w:ascii="Times New Roman" w:cs="Times New Roman" w:eastAsia="Times New Roman" w:hAnsi="Times New Roman"/>
          <w:sz w:val="18"/>
          <w:szCs w:val="18"/>
          <w:color w:val="auto"/>
        </w:rPr>
        <w:t>kadar her ne se</w:t>
      </w:r>
      <w:r>
        <w:rPr>
          <w:rFonts w:ascii="Times New Roman" w:cs="Times New Roman" w:eastAsia="Times New Roman" w:hAnsi="Times New Roman"/>
          <w:sz w:val="18"/>
          <w:szCs w:val="18"/>
          <w:color w:val="auto"/>
        </w:rPr>
        <w:t>beple olursa olsun (kendi isteği ile ayrılanlar dahil) okullarından ilişiği kesilen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öğrencilere (öğrenci katkı payını ödeyemedikleri için ilişiği kesilenler dahil), ilişkilerinin kesi </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mesine sebep olan bütün dersler için iki sınav hakkı verilir. Sınavlar başv</w:t>
      </w:r>
      <w:r>
        <w:rPr>
          <w:rFonts w:ascii="Times New Roman" w:cs="Times New Roman" w:eastAsia="Times New Roman" w:hAnsi="Times New Roman"/>
          <w:sz w:val="18"/>
          <w:szCs w:val="18"/>
          <w:color w:val="auto"/>
        </w:rPr>
        <w:t>uru tarihinden itibaren</w:t>
      </w:r>
      <w:r>
        <w:rPr>
          <w:rFonts w:ascii="Times New Roman" w:cs="Times New Roman" w:eastAsia="Times New Roman" w:hAnsi="Times New Roman"/>
          <w:sz w:val="18"/>
          <w:szCs w:val="18"/>
          <w:color w:val="auto"/>
        </w:rPr>
        <w:t xml:space="preserve"> iki ay içinde ilgili yükseköğretim kurumu tarafından ilan edilir ve uygulanır. Bu sınavlarda başarı-lı olanlar kayıtları yeniden açılmak suretiyle 44 üncü maddedeki sınırlar içinde öğrenimle</w:t>
      </w:r>
      <w:r>
        <w:rPr>
          <w:rFonts w:ascii="Times New Roman" w:cs="Times New Roman" w:eastAsia="Times New Roman" w:hAnsi="Times New Roman"/>
          <w:sz w:val="18"/>
          <w:szCs w:val="18"/>
          <w:color w:val="auto"/>
        </w:rPr>
        <w:t>rine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devam ederler.</w:t>
      </w:r>
    </w:p>
    <w:p>
      <w:pPr>
        <w:spacing w:after="0" w:line="1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Yüksek lisans (master – doktora) öğrenimini görürken, her ne sebeple olursa olsun (kendi isteği ile ayrılanl</w:t>
      </w:r>
      <w:r>
        <w:rPr>
          <w:rFonts w:ascii="Times New Roman" w:cs="Times New Roman" w:eastAsia="Times New Roman" w:hAnsi="Times New Roman"/>
          <w:sz w:val="18"/>
          <w:szCs w:val="18"/>
          <w:color w:val="auto"/>
        </w:rPr>
        <w:t>ar dahil) 1981 -</w:t>
      </w:r>
      <w:r>
        <w:rPr>
          <w:rFonts w:ascii="Times New Roman" w:cs="Times New Roman" w:eastAsia="Times New Roman" w:hAnsi="Times New Roman"/>
          <w:sz w:val="18"/>
          <w:szCs w:val="18"/>
          <w:color w:val="auto"/>
        </w:rPr>
        <w:t>1982 eğ</w:t>
      </w:r>
      <w:r>
        <w:rPr>
          <w:rFonts w:ascii="Times New Roman" w:cs="Times New Roman" w:eastAsia="Times New Roman" w:hAnsi="Times New Roman"/>
          <w:sz w:val="18"/>
          <w:szCs w:val="18"/>
          <w:color w:val="auto"/>
        </w:rPr>
        <w:t>itim-</w:t>
      </w:r>
      <w:r>
        <w:rPr>
          <w:rFonts w:ascii="Times New Roman" w:cs="Times New Roman" w:eastAsia="Times New Roman" w:hAnsi="Times New Roman"/>
          <w:sz w:val="18"/>
          <w:szCs w:val="18"/>
          <w:color w:val="auto"/>
        </w:rPr>
        <w:t>öğretim yılından başlamak üzere bu Kanunun yayımı tarihine kadar ilişiği kesilen veya yönetmeliklerinde öngörülen süreler içer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sinde öğrenimlerini tamamlayamayanlara başarısız oldukları dersler (yeterlik imt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hanına girme, master </w:t>
      </w:r>
      <w:r>
        <w:rPr>
          <w:rFonts w:ascii="Times New Roman" w:cs="Times New Roman" w:eastAsia="Times New Roman" w:hAnsi="Times New Roman"/>
          <w:sz w:val="18"/>
          <w:szCs w:val="18"/>
          <w:color w:val="auto"/>
        </w:rPr>
        <w:t>veya doktora</w:t>
      </w:r>
      <w:r>
        <w:rPr>
          <w:rFonts w:ascii="Times New Roman" w:cs="Times New Roman" w:eastAsia="Times New Roman" w:hAnsi="Times New Roman"/>
          <w:sz w:val="18"/>
          <w:szCs w:val="18"/>
          <w:color w:val="auto"/>
        </w:rPr>
        <w:t xml:space="preserve"> tezi dahil) için iki sınav hakkı tanınır. Bütün derslerden başarılı oldukları halde yönetmeliklerinde öngörülen not ortalamasını tutturamadıkları veya doktora sınavına giremediklerinden kaydı sil </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nen öğrencilere diledikleri üç dersten iki sınav hakkı tanınır (do</w:t>
      </w:r>
      <w:r>
        <w:rPr>
          <w:rFonts w:ascii="Times New Roman" w:cs="Times New Roman" w:eastAsia="Times New Roman" w:hAnsi="Times New Roman"/>
          <w:sz w:val="18"/>
          <w:szCs w:val="18"/>
          <w:color w:val="auto"/>
        </w:rPr>
        <w:t>ktora dahil).</w:t>
      </w:r>
    </w:p>
    <w:p>
      <w:pPr>
        <w:spacing w:after="0" w:line="14"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1992-</w:t>
      </w:r>
      <w:r>
        <w:rPr>
          <w:rFonts w:ascii="Times New Roman" w:cs="Times New Roman" w:eastAsia="Times New Roman" w:hAnsi="Times New Roman"/>
          <w:sz w:val="18"/>
          <w:szCs w:val="18"/>
          <w:color w:val="auto"/>
        </w:rPr>
        <w:t>1993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yılından başlamak üzere Gülhane Askeri Tıp Akademisi</w:t>
      </w:r>
      <w:r>
        <w:rPr>
          <w:rFonts w:ascii="Times New Roman" w:cs="Times New Roman" w:eastAsia="Times New Roman" w:hAnsi="Times New Roman"/>
          <w:sz w:val="18"/>
          <w:szCs w:val="18"/>
          <w:color w:val="auto"/>
        </w:rPr>
        <w:t xml:space="preserve">nde </w:t>
      </w:r>
      <w:r>
        <w:rPr>
          <w:rFonts w:ascii="Times New Roman" w:cs="Times New Roman" w:eastAsia="Times New Roman" w:hAnsi="Times New Roman"/>
          <w:sz w:val="18"/>
          <w:szCs w:val="18"/>
          <w:color w:val="auto"/>
        </w:rPr>
        <w:t>okurken bu Kanunun yayımı tarihine kadar başarısızlıkları nedeni ile ilişiği kesilmiş ola</w:t>
      </w:r>
      <w:r>
        <w:rPr>
          <w:rFonts w:ascii="Times New Roman" w:cs="Times New Roman" w:eastAsia="Times New Roman" w:hAnsi="Times New Roman"/>
          <w:sz w:val="18"/>
          <w:szCs w:val="18"/>
          <w:color w:val="auto"/>
        </w:rPr>
        <w:t>nlar bu</w:t>
      </w:r>
      <w:r>
        <w:rPr>
          <w:rFonts w:ascii="Times New Roman" w:cs="Times New Roman" w:eastAsia="Times New Roman" w:hAnsi="Times New Roman"/>
          <w:sz w:val="18"/>
          <w:szCs w:val="18"/>
          <w:color w:val="auto"/>
        </w:rPr>
        <w:t xml:space="preserve"> Kanunun yayımı tarihinden itiba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en 3 ay içerisinde başvurmaları halinde Yükseköğretim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lunca okuyacakları tıp fakülteleri belirlenir. Belirlenen Tıp fakültelerince intibakları yapılır ve bu öğrenciler 2547 sayılı Kanunun geçici 40 ıncı maddesi ve bu Kanunun hüküml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rinden diğer öğrenciler gibi ya</w:t>
      </w:r>
      <w:r>
        <w:rPr>
          <w:rFonts w:ascii="Times New Roman" w:cs="Times New Roman" w:eastAsia="Times New Roman" w:hAnsi="Times New Roman"/>
          <w:sz w:val="18"/>
          <w:szCs w:val="18"/>
          <w:color w:val="auto"/>
        </w:rPr>
        <w:t>rar</w:t>
      </w:r>
      <w:r>
        <w:rPr>
          <w:rFonts w:ascii="Times New Roman" w:cs="Times New Roman" w:eastAsia="Times New Roman" w:hAnsi="Times New Roman"/>
          <w:sz w:val="18"/>
          <w:szCs w:val="18"/>
          <w:color w:val="auto"/>
        </w:rPr>
        <w:t>lanırlar.</w:t>
      </w:r>
    </w:p>
    <w:p>
      <w:pPr>
        <w:spacing w:after="0" w:line="11"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Lisans ve lisans</w:t>
      </w:r>
      <w:r>
        <w:rPr>
          <w:rFonts w:ascii="Times New Roman" w:cs="Times New Roman" w:eastAsia="Times New Roman" w:hAnsi="Times New Roman"/>
          <w:sz w:val="18"/>
          <w:szCs w:val="18"/>
          <w:color w:val="auto"/>
        </w:rPr>
        <w:t>üstü öğrencilerinin, bu Kanunun yayımı tarihinden itibaren üç ay içerisi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 ilgili Yükseköğretim Kurumuna başvurm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 şarttır.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44 – (Ek: 14/5/1997 – 4249/3 md.)</w:t>
      </w:r>
    </w:p>
    <w:p>
      <w:pPr>
        <w:spacing w:after="0" w:line="22"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Devamlı statüye atanmış olup kısmi statüye geçmek için vaki talepleri red</w:t>
      </w:r>
      <w:r>
        <w:rPr>
          <w:rFonts w:ascii="Times New Roman" w:cs="Times New Roman" w:eastAsia="Times New Roman" w:hAnsi="Times New Roman"/>
          <w:sz w:val="18"/>
          <w:szCs w:val="18"/>
          <w:color w:val="auto"/>
        </w:rPr>
        <w:t>d</w:t>
      </w:r>
      <w:r>
        <w:rPr>
          <w:rFonts w:ascii="Times New Roman" w:cs="Times New Roman" w:eastAsia="Times New Roman" w:hAnsi="Times New Roman"/>
          <w:sz w:val="18"/>
          <w:szCs w:val="18"/>
          <w:color w:val="auto"/>
        </w:rPr>
        <w:t>edilmiş bul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nan profesör ve doçentler, üniversitede bu akademik kadroların birinde devamlı statüde beş yıl çalışmış olmaları kaydı ile bu Kan</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yürürlük tarihinden itibaren üç ay içinde kısmi statüye geçme talebinde bulunabilirl</w:t>
      </w:r>
      <w:r>
        <w:rPr>
          <w:rFonts w:ascii="Times New Roman" w:cs="Times New Roman" w:eastAsia="Times New Roman" w:hAnsi="Times New Roman"/>
          <w:sz w:val="18"/>
          <w:szCs w:val="18"/>
          <w:color w:val="auto"/>
        </w:rPr>
        <w:t>er.</w:t>
      </w:r>
    </w:p>
    <w:p>
      <w:pPr>
        <w:sectPr>
          <w:pgSz w:w="11900" w:h="16838" w:orient="portrait"/>
          <w:cols w:equalWidth="0" w:num="1">
            <w:col w:w="9024"/>
          </w:cols>
          <w:pgMar w:left="1440" w:top="695" w:right="1440" w:bottom="1440" w:gutter="0" w:footer="0" w:header="0"/>
        </w:sectPr>
      </w:pPr>
    </w:p>
    <w:bookmarkStart w:id="90" w:name="page91"/>
    <w:bookmarkEnd w:id="90"/>
    <w:p>
      <w:pPr>
        <w:ind w:left="3780"/>
        <w:spacing w:after="0"/>
        <w:rPr>
          <w:sz w:val="20"/>
          <w:szCs w:val="20"/>
          <w:color w:val="auto"/>
        </w:rPr>
      </w:pPr>
      <w:r>
        <w:rPr>
          <w:rFonts w:ascii="Times New Roman" w:cs="Times New Roman" w:eastAsia="Times New Roman" w:hAnsi="Times New Roman"/>
          <w:sz w:val="22"/>
          <w:szCs w:val="22"/>
          <w:color w:val="auto"/>
        </w:rPr>
        <w:t>5388-4</w:t>
      </w:r>
    </w:p>
    <w:p>
      <w:pPr>
        <w:spacing w:after="0" w:line="22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45 – (Ek: 14/8/1997 – 4305/1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1994-</w:t>
      </w:r>
      <w:r>
        <w:rPr>
          <w:rFonts w:ascii="Times New Roman" w:cs="Times New Roman" w:eastAsia="Times New Roman" w:hAnsi="Times New Roman"/>
          <w:sz w:val="18"/>
          <w:szCs w:val="18"/>
          <w:color w:val="auto"/>
        </w:rPr>
        <w:t>1995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yılından başlamak üzere Gülhane Askeri Tıp Akademisi</w:t>
      </w:r>
      <w:r>
        <w:rPr>
          <w:rFonts w:ascii="Times New Roman" w:cs="Times New Roman" w:eastAsia="Times New Roman" w:hAnsi="Times New Roman"/>
          <w:sz w:val="18"/>
          <w:szCs w:val="18"/>
          <w:color w:val="auto"/>
        </w:rPr>
        <w:t xml:space="preserve">nde </w:t>
      </w:r>
      <w:r>
        <w:rPr>
          <w:rFonts w:ascii="Times New Roman" w:cs="Times New Roman" w:eastAsia="Times New Roman" w:hAnsi="Times New Roman"/>
          <w:sz w:val="18"/>
          <w:szCs w:val="18"/>
          <w:color w:val="auto"/>
        </w:rPr>
        <w:t>okurken bu Kanunun yayımı tarihine kadar her ne sebeple olursa olsun okullarından ilişiği kesi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miş olanların (ya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gıya intikal etmiş disiplin suçu nedeniyle ilişiği kesilenler hariç), bu Kanunun yayımı tarihinden itibaren üç ay içerisinde başvurmaları halinde, Yükseköğretim Kurulunca ok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yacakları tıp fakülteleri belirlenir. Belirlenen tıp fakültelerince intibakları yapılır ve bu öğrenciler 2547 sayılı Kanunun geçici 40 ıncı maddesi ve ilgili hükümlerinden diğer öğrenciler gibi yararl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nırlar.</w:t>
      </w:r>
    </w:p>
    <w:p>
      <w:pPr>
        <w:spacing w:after="0" w:line="14"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Halen eğitim ve öğretim yapan kurumlarda; bu Kanunun yayımı tarihine kadar her ne sebeple olursa olsun kurumları ile ilişkisi kesilmiş veya kesilme durumuna gelmiş olanlara (ma</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ter ve doktora öğrencileri dahil) bu Kanunun yayımı tarihinden, 1996</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1997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yılı sonunda ilişiği kesilecek olanlara ilişkilerinin kesildiği tarihten itibaren iki ay içinde ilgili yüks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köğretim kurumlarına başvurmaları şartıyla ilişkilerinin kesilmesine sebep (vizeli veya vizesiz) olan her ders için iki sınav hakkı verilir. Sınavlar başvuru tarihini izleyen iki ay içinde yapıl </w:t>
      </w:r>
      <w:r>
        <w:rPr>
          <w:rFonts w:ascii="Times New Roman" w:cs="Times New Roman" w:eastAsia="Times New Roman" w:hAnsi="Times New Roman"/>
          <w:sz w:val="18"/>
          <w:szCs w:val="18"/>
          <w:color w:val="auto"/>
        </w:rPr>
        <w:t>acak</w:t>
      </w:r>
      <w:r>
        <w:rPr>
          <w:rFonts w:ascii="Times New Roman" w:cs="Times New Roman" w:eastAsia="Times New Roman" w:hAnsi="Times New Roman"/>
          <w:sz w:val="18"/>
          <w:szCs w:val="18"/>
          <w:color w:val="auto"/>
        </w:rPr>
        <w:t xml:space="preserve"> şekilde ilgili yükseköğretim kurumunca ilan edilir ve uygulanır. Bu sınavlarda başarılı olmayanl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 başarılı olamadıkları dersler için bir bütünleme hakkı verilir. Bütünleme sınavları ilk sınavı izleyen iki ay içinde yapılır.</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46 – (Ek: 22/6/2000 – 4584/2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Yükseköğretim kurumlarında; hazırlık ve ara sınıflar dahil bütün sınıflarda ön lisans ve lisans düzeyinde öğrenim yapan öğrencilerden, 12 Eylül 1980 tarihinden 1999</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2000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yılı sonuna kadar, her ne sebeple olursa olsun ilişkileri kesilmiş veya kesilme durumuna gelmiş öğ-rencilere ilişkilerinin kesilmesine sebep olan bütün der</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ler için devam, iki sınav ve bütünleme hakkı verilir (Öğrenciler, daha önce başarısız oldukları kaldırılan derslerin yerine kurumlarınca konulacak muadil başka derslerden sınava girerler.). Öğrencilerin bu sınavlarda başarılı o</w:t>
      </w:r>
      <w:r>
        <w:rPr>
          <w:rFonts w:ascii="Times New Roman" w:cs="Times New Roman" w:eastAsia="Times New Roman" w:hAnsi="Times New Roman"/>
          <w:sz w:val="18"/>
          <w:szCs w:val="18"/>
          <w:color w:val="auto"/>
        </w:rPr>
        <w:t>lma</w:t>
      </w:r>
      <w:r>
        <w:rPr>
          <w:rFonts w:ascii="Times New Roman" w:cs="Times New Roman" w:eastAsia="Times New Roman" w:hAnsi="Times New Roman"/>
          <w:sz w:val="18"/>
          <w:szCs w:val="18"/>
          <w:color w:val="auto"/>
        </w:rPr>
        <w:t>ları halinde öğrenciliğe intibakları yapılır. Öğrenciler, öğrencilik haklarının devamı için yürürlükteki kanun ve kanunlara uygun ilgili mevzuata uymak zorundadır.</w:t>
      </w:r>
    </w:p>
    <w:p>
      <w:pPr>
        <w:spacing w:after="0" w:line="9"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Birinci fıkradaki haklar saklı kalmak kaydıyla, uygulamalı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yapan okulla</w:t>
      </w:r>
      <w:r>
        <w:rPr>
          <w:rFonts w:ascii="Times New Roman" w:cs="Times New Roman" w:eastAsia="Times New Roman" w:hAnsi="Times New Roman"/>
          <w:sz w:val="18"/>
          <w:szCs w:val="18"/>
          <w:color w:val="auto"/>
        </w:rPr>
        <w:t>r-d</w:t>
      </w:r>
      <w:r>
        <w:rPr>
          <w:rFonts w:ascii="Times New Roman" w:cs="Times New Roman" w:eastAsia="Times New Roman" w:hAnsi="Times New Roman"/>
          <w:sz w:val="18"/>
          <w:szCs w:val="18"/>
          <w:color w:val="auto"/>
        </w:rPr>
        <w:t>an ayrılan öğrencilere, devam edemedikleri dersler ve uygulamalar için ilgili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kurumunca devam imkanı sağlanır. Bu öğrenciler için yönetmeliklerindeki devam şartını tama</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ladıktan sonra Kanunun öngördüğü sınav süresi başlar.</w:t>
      </w:r>
    </w:p>
    <w:p>
      <w:pPr>
        <w:spacing w:after="0" w:line="12" w:lineRule="exact"/>
        <w:rPr>
          <w:sz w:val="20"/>
          <w:szCs w:val="20"/>
          <w:color w:val="auto"/>
        </w:rPr>
      </w:pPr>
    </w:p>
    <w:p>
      <w:pPr>
        <w:jc w:val="both"/>
        <w:ind w:left="540" w:right="1384" w:firstLine="566"/>
        <w:spacing w:after="0" w:line="278" w:lineRule="auto"/>
        <w:rPr>
          <w:sz w:val="20"/>
          <w:szCs w:val="20"/>
          <w:color w:val="auto"/>
        </w:rPr>
      </w:pPr>
      <w:r>
        <w:rPr>
          <w:rFonts w:ascii="Times New Roman" w:cs="Times New Roman" w:eastAsia="Times New Roman" w:hAnsi="Times New Roman"/>
          <w:sz w:val="18"/>
          <w:szCs w:val="18"/>
          <w:color w:val="auto"/>
        </w:rPr>
        <w:t>Sınıf geçme sistemi uygulayan yükseköğretim kurumlarında en çok üç dersten başarısız olup bir üst sınıfa geçemeyen öğrencilere; üst sınıfa devam etme ve alt sınıfta başarısız oldukları dersler için iki sınav ve bir bütünleme hakkı verilir.Not ortalaması sebeb</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yle sınıf geçe</w:t>
      </w:r>
      <w:r>
        <w:rPr>
          <w:rFonts w:ascii="Times New Roman" w:cs="Times New Roman" w:eastAsia="Times New Roman" w:hAnsi="Times New Roman"/>
          <w:sz w:val="18"/>
          <w:szCs w:val="18"/>
          <w:color w:val="auto"/>
        </w:rPr>
        <w:t>meyen</w:t>
      </w:r>
      <w:r>
        <w:rPr>
          <w:rFonts w:ascii="Times New Roman" w:cs="Times New Roman" w:eastAsia="Times New Roman" w:hAnsi="Times New Roman"/>
          <w:sz w:val="18"/>
          <w:szCs w:val="18"/>
          <w:color w:val="auto"/>
        </w:rPr>
        <w:t xml:space="preserve"> veya mezun olamayan öğrencilere, istedikleri üç dersten not yükseltmek için bir sınav hakkı tanınır.</w:t>
      </w:r>
    </w:p>
    <w:p>
      <w:pPr>
        <w:spacing w:after="0" w:line="2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2547 sayılı Kanunda öngörülen azami öğrenim sürelerini doldurdukları için,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 ile ilişkileri kesilen öğrencilere; alamadıkları dersler için, bir defaya mahsus olmak üzere devam etme ve sınav hakkı tanınır. Bu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cilere normal öğrenim sürelerine ilave olarak iki yıl ek süre verilir. Öğrenimlerine devam eden öğrencilerden dönem veya yıl kaybetme dur</w:t>
      </w:r>
      <w:r>
        <w:rPr>
          <w:rFonts w:ascii="Times New Roman" w:cs="Times New Roman" w:eastAsia="Times New Roman" w:hAnsi="Times New Roman"/>
          <w:sz w:val="18"/>
          <w:szCs w:val="18"/>
          <w:color w:val="auto"/>
        </w:rPr>
        <w:t>umunda olanlar da</w:t>
      </w:r>
      <w:r>
        <w:rPr>
          <w:rFonts w:ascii="Times New Roman" w:cs="Times New Roman" w:eastAsia="Times New Roman" w:hAnsi="Times New Roman"/>
          <w:sz w:val="18"/>
          <w:szCs w:val="18"/>
          <w:color w:val="auto"/>
        </w:rPr>
        <w:t xml:space="preserve"> bu haktan yararlanırlar. Bu öğrencilere istemeleri halinde derslere devam hakkı tanınır. Bunlardan ara sınav şartı istenmez.Diğer öğrencilerle birlikte final ve bütünleme sınavlarına gire</w:t>
      </w:r>
      <w:r>
        <w:rPr>
          <w:rFonts w:ascii="Times New Roman" w:cs="Times New Roman" w:eastAsia="Times New Roman" w:hAnsi="Times New Roman"/>
          <w:sz w:val="18"/>
          <w:szCs w:val="18"/>
          <w:color w:val="auto"/>
        </w:rPr>
        <w:t>rler.</w:t>
      </w:r>
    </w:p>
    <w:p>
      <w:pPr>
        <w:sectPr>
          <w:pgSz w:w="11900" w:h="16838" w:orient="portrait"/>
          <w:cols w:equalWidth="0" w:num="1">
            <w:col w:w="9024"/>
          </w:cols>
          <w:pgMar w:left="1440" w:top="695" w:right="1440" w:bottom="1440" w:gutter="0" w:footer="0" w:header="0"/>
        </w:sectPr>
      </w:pPr>
    </w:p>
    <w:bookmarkStart w:id="91" w:name="page92"/>
    <w:bookmarkEnd w:id="91"/>
    <w:p>
      <w:pPr>
        <w:ind w:left="3780"/>
        <w:spacing w:after="0"/>
        <w:rPr>
          <w:sz w:val="20"/>
          <w:szCs w:val="20"/>
          <w:color w:val="auto"/>
        </w:rPr>
      </w:pPr>
      <w:r>
        <w:rPr>
          <w:rFonts w:ascii="Times New Roman" w:cs="Times New Roman" w:eastAsia="Times New Roman" w:hAnsi="Times New Roman"/>
          <w:sz w:val="22"/>
          <w:szCs w:val="22"/>
          <w:color w:val="auto"/>
        </w:rPr>
        <w:t>5388-5</w:t>
      </w:r>
    </w:p>
    <w:p>
      <w:pPr>
        <w:spacing w:after="0" w:line="19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Sınavlara girecek öğrencilerin hakları, hukuk dışı herhangi bir sebeple engellene</w:t>
      </w:r>
      <w:r>
        <w:rPr>
          <w:rFonts w:ascii="Times New Roman" w:cs="Times New Roman" w:eastAsia="Times New Roman" w:hAnsi="Times New Roman"/>
          <w:sz w:val="18"/>
          <w:szCs w:val="18"/>
          <w:color w:val="auto"/>
        </w:rPr>
        <w:t>mez.</w:t>
      </w:r>
      <w:r>
        <w:rPr>
          <w:rFonts w:ascii="Times New Roman" w:cs="Times New Roman" w:eastAsia="Times New Roman" w:hAnsi="Times New Roman"/>
          <w:sz w:val="18"/>
          <w:szCs w:val="18"/>
          <w:color w:val="auto"/>
        </w:rPr>
        <w:t xml:space="preserve"> Belirtilen müracaat süreleri içeresinde askerlik süresi gelmiş olanlar, bu Kanun hükümlerine göre verilmiş hakları kullandıkları takdirde tecilli sayılırlar. Halen askerlik görevini yapmakta olanların terhislerinden sonraki iki ay içerisinde müracaat hakları saklıdır. Gözlem altında veya tutuklu bulunanlar, bu hallerinin sona ermesini takip eden iki ay içerisinde müracaat ettikleri takdirde, bu </w:t>
      </w:r>
      <w:r>
        <w:rPr>
          <w:rFonts w:ascii="Times New Roman" w:cs="Times New Roman" w:eastAsia="Times New Roman" w:hAnsi="Times New Roman"/>
          <w:sz w:val="18"/>
          <w:szCs w:val="18"/>
          <w:color w:val="auto"/>
        </w:rPr>
        <w:t>Kanun h</w:t>
      </w:r>
      <w:r>
        <w:rPr>
          <w:rFonts w:ascii="Times New Roman" w:cs="Times New Roman" w:eastAsia="Times New Roman" w:hAnsi="Times New Roman"/>
          <w:sz w:val="18"/>
          <w:szCs w:val="18"/>
          <w:color w:val="auto"/>
        </w:rPr>
        <w:t>ükümleri çerçevesinde haklarını kullanabilirler.</w:t>
      </w:r>
    </w:p>
    <w:p>
      <w:pPr>
        <w:spacing w:after="0" w:line="11"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Üniversitelerin çeşitli bölümlerinde ve konservatuvarlarda dışarıdan bitirme sınavlarına girerek öğreniml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rine devam eden ancak bu sınavların kaldırılması ile okullarını betirememiş veya başarısız duruma düşmüş öğrenciler de bu Kanunda diğer öğrencilere tanınan sınav hakl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rından yararlanırlar.</w:t>
      </w:r>
    </w:p>
    <w:p>
      <w:pPr>
        <w:spacing w:after="0" w:line="14"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1997-</w:t>
      </w:r>
      <w:r>
        <w:rPr>
          <w:rFonts w:ascii="Times New Roman" w:cs="Times New Roman" w:eastAsia="Times New Roman" w:hAnsi="Times New Roman"/>
          <w:sz w:val="18"/>
          <w:szCs w:val="18"/>
          <w:color w:val="auto"/>
        </w:rPr>
        <w:t>1998 eğ</w:t>
      </w:r>
      <w:r>
        <w:rPr>
          <w:rFonts w:ascii="Times New Roman" w:cs="Times New Roman" w:eastAsia="Times New Roman" w:hAnsi="Times New Roman"/>
          <w:sz w:val="18"/>
          <w:szCs w:val="18"/>
          <w:color w:val="auto"/>
        </w:rPr>
        <w:t>itim-</w:t>
      </w:r>
      <w:r>
        <w:rPr>
          <w:rFonts w:ascii="Times New Roman" w:cs="Times New Roman" w:eastAsia="Times New Roman" w:hAnsi="Times New Roman"/>
          <w:sz w:val="18"/>
          <w:szCs w:val="18"/>
          <w:color w:val="auto"/>
        </w:rPr>
        <w:t>öğretim yılından başlamak üzere Gülhane Askeri Tıp Akademisinde</w:t>
      </w:r>
      <w:r>
        <w:rPr>
          <w:rFonts w:ascii="Times New Roman" w:cs="Times New Roman" w:eastAsia="Times New Roman" w:hAnsi="Times New Roman"/>
          <w:sz w:val="18"/>
          <w:szCs w:val="18"/>
          <w:color w:val="auto"/>
        </w:rPr>
        <w:t xml:space="preserve"> okurken bu Kanu</w:t>
      </w:r>
      <w:r>
        <w:rPr>
          <w:rFonts w:ascii="Times New Roman" w:cs="Times New Roman" w:eastAsia="Times New Roman" w:hAnsi="Times New Roman"/>
          <w:sz w:val="18"/>
          <w:szCs w:val="18"/>
          <w:color w:val="auto"/>
        </w:rPr>
        <w:t>nun yayımı tarihine kadar her ne sebeple olursa olsun ilişiği kesilmiş olanların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(yargıya intikal etmiş ve disiplin suçu nedeniyle ilişiği kesilenler hariç) bu Kanunun yayımı tari-hinden itibaren iki ay içerisinde başvurmaları halinde, Yükseköğretim Kurulunca, okuyacakları tıp fakülteleri belirlenir. Belirlenen tıp fakültel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rince intibakları yapılan öğrenc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ler, 2547 sayılı Kanunun geçici 40 ıncı maddesinin ilgili hükümlerinden diğer öğrenciler gibi yararlanı</w:t>
      </w:r>
      <w:r>
        <w:rPr>
          <w:rFonts w:ascii="Times New Roman" w:cs="Times New Roman" w:eastAsia="Times New Roman" w:hAnsi="Times New Roman"/>
          <w:sz w:val="18"/>
          <w:szCs w:val="18"/>
          <w:color w:val="auto"/>
        </w:rPr>
        <w:t>rlar.</w:t>
      </w:r>
    </w:p>
    <w:p>
      <w:pPr>
        <w:spacing w:after="0" w:line="11" w:lineRule="exact"/>
        <w:rPr>
          <w:sz w:val="20"/>
          <w:szCs w:val="20"/>
          <w:color w:val="auto"/>
        </w:rPr>
      </w:pPr>
    </w:p>
    <w:p>
      <w:pPr>
        <w:jc w:val="both"/>
        <w:ind w:left="540" w:right="1404" w:firstLine="566"/>
        <w:spacing w:after="0" w:line="241" w:lineRule="auto"/>
        <w:rPr>
          <w:sz w:val="20"/>
          <w:szCs w:val="20"/>
          <w:color w:val="auto"/>
        </w:rPr>
      </w:pPr>
      <w:r>
        <w:rPr>
          <w:rFonts w:ascii="Times New Roman" w:cs="Times New Roman" w:eastAsia="Times New Roman" w:hAnsi="Times New Roman"/>
          <w:sz w:val="18"/>
          <w:szCs w:val="18"/>
          <w:color w:val="auto"/>
        </w:rPr>
        <w:t>Yukarıdaki haklardan yararlanmak isteyenlerin bu Kanunun yayımı tarihinden itibaren iki ay içer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sinde ilgili yükseköğretim kurum</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na başvurmaları şarttır.</w:t>
      </w:r>
    </w:p>
    <w:p>
      <w:pPr>
        <w:spacing w:after="0" w:line="1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Maddde 47 – (Ek: 22/6/2000 – 4584/2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1988-</w:t>
      </w:r>
      <w:r>
        <w:rPr>
          <w:rFonts w:ascii="Times New Roman" w:cs="Times New Roman" w:eastAsia="Times New Roman" w:hAnsi="Times New Roman"/>
          <w:sz w:val="18"/>
          <w:szCs w:val="18"/>
          <w:color w:val="auto"/>
        </w:rPr>
        <w:t>1989 öğretim yılından 2000 yılı sonuna kadar, lisansüstü öğrenim görürken, her ne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sebeple olursa olsun kurumları ile ilişiği kesilen öğrencilere başarısız olduğu dersler için iki sınav hakkı; yüksek lisans öğrencileri için bir yıl, doktora öğrencileri için iki yıl tez hazı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lama süresi verilir. Ayrıca 1996</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1997 öğretim yılı başlangıç tarihine kadar yabancı dil sınavı</w:t>
      </w:r>
      <w:r>
        <w:rPr>
          <w:rFonts w:ascii="Times New Roman" w:cs="Times New Roman" w:eastAsia="Times New Roman" w:hAnsi="Times New Roman"/>
          <w:sz w:val="18"/>
          <w:szCs w:val="18"/>
          <w:color w:val="auto"/>
        </w:rPr>
        <w:t>na giremeyenler</w:t>
      </w:r>
      <w:r>
        <w:rPr>
          <w:rFonts w:ascii="Times New Roman" w:cs="Times New Roman" w:eastAsia="Times New Roman" w:hAnsi="Times New Roman"/>
          <w:sz w:val="18"/>
          <w:szCs w:val="18"/>
          <w:color w:val="auto"/>
        </w:rPr>
        <w:t xml:space="preserve"> ve ilgili kanunun yürürlük tarihine kadar yabancı dil şartını yerine getirmeyerek kaydı silinen öğrenciler, yeniden kayıt yaptırabilirl</w:t>
      </w:r>
      <w:r>
        <w:rPr>
          <w:rFonts w:ascii="Times New Roman" w:cs="Times New Roman" w:eastAsia="Times New Roman" w:hAnsi="Times New Roman"/>
          <w:sz w:val="18"/>
          <w:szCs w:val="18"/>
          <w:color w:val="auto"/>
        </w:rPr>
        <w:t>er. Doktora yeterli</w:t>
      </w:r>
      <w:r>
        <w:rPr>
          <w:rFonts w:ascii="Times New Roman" w:cs="Times New Roman" w:eastAsia="Times New Roman" w:hAnsi="Times New Roman"/>
          <w:sz w:val="18"/>
          <w:szCs w:val="18"/>
          <w:color w:val="auto"/>
        </w:rPr>
        <w:t>lik sınavına girebi</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mek için, yabancı dil sınavında başarısız olanlara üç sınav hakkı tanınır.</w:t>
      </w:r>
    </w:p>
    <w:p>
      <w:pPr>
        <w:spacing w:after="0" w:line="14"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Yardımcı doçentlik kadrosunda görev yapan öğretim elemanlarının çalışma sürelerindeki sınırlama kaldırılmıştır.</w:t>
      </w:r>
    </w:p>
    <w:p>
      <w:pPr>
        <w:spacing w:after="0" w:line="17"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1996 yılından itibaren yüksek lisans ve doktora yabancı dil sınavında 100 puan üz</w:t>
      </w:r>
      <w:r>
        <w:rPr>
          <w:rFonts w:ascii="Times New Roman" w:cs="Times New Roman" w:eastAsia="Times New Roman" w:hAnsi="Times New Roman"/>
          <w:sz w:val="18"/>
          <w:szCs w:val="18"/>
          <w:color w:val="auto"/>
        </w:rPr>
        <w:t>erinden</w:t>
      </w:r>
      <w:r>
        <w:rPr>
          <w:rFonts w:ascii="Times New Roman" w:cs="Times New Roman" w:eastAsia="Times New Roman" w:hAnsi="Times New Roman"/>
          <w:sz w:val="18"/>
          <w:szCs w:val="18"/>
          <w:color w:val="auto"/>
        </w:rPr>
        <w:t xml:space="preserve"> 50 (elli) ve daha yukarı, doçentlik yabancı dıl sınavında ise 65 (altmışbeş) ve daha yukarı puan veya Üniversitelerarası Kurul tarafından kabul edilen ve Yükseköğretim Kurulu tarafından ulusl</w:t>
      </w:r>
      <w:r>
        <w:rPr>
          <w:rFonts w:ascii="Times New Roman" w:cs="Times New Roman" w:eastAsia="Times New Roman" w:hAnsi="Times New Roman"/>
          <w:sz w:val="18"/>
          <w:szCs w:val="18"/>
          <w:color w:val="auto"/>
        </w:rPr>
        <w:t>a-rar</w:t>
      </w:r>
      <w:r>
        <w:rPr>
          <w:rFonts w:ascii="Times New Roman" w:cs="Times New Roman" w:eastAsia="Times New Roman" w:hAnsi="Times New Roman"/>
          <w:sz w:val="18"/>
          <w:szCs w:val="18"/>
          <w:color w:val="auto"/>
        </w:rPr>
        <w:t>ası alanda geçerli sayılan diğer yabancı dil sına</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larından bunlara denk puan alanlar başarılı</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sayılırlar.</w:t>
      </w:r>
    </w:p>
    <w:p>
      <w:pPr>
        <w:spacing w:after="0" w:line="13"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Lisansüstü öğrencilik sıfatını yeniden kazananlar, bu hakkı kazandıkları tarihten itibaren araştırma görevlisi olanlar, araştırma görevliliği kadrosuna yeniden atanırlar. Çalıştıkları ünivers</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tenin bulunduğu şehir dışındaki başka bir üniversitede lisansüstü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progr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mına kayıtlı iken, kayıt</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kabul işlemlerinden sonra yürürlüğe girmiş Yükseköğretim Kurulu karar ve talimatlarına göre kaydı silinenler, bu Kanunun yürürlüğe girdiği tarihten itibaren iki ay içinde müracaat etmeleri halinde öğrenimlerine kaldıkları yerden devam ederler.Bu Kanundan yararlan-mak üzere müracaat eden öğrencilerden askerlik erteleme sürel</w:t>
      </w:r>
      <w:r>
        <w:rPr>
          <w:rFonts w:ascii="Times New Roman" w:cs="Times New Roman" w:eastAsia="Times New Roman" w:hAnsi="Times New Roman"/>
          <w:sz w:val="18"/>
          <w:szCs w:val="18"/>
          <w:color w:val="auto"/>
        </w:rPr>
        <w:t>eri sona erenlerin askerlikleri, bir</w:t>
      </w:r>
      <w:r>
        <w:rPr>
          <w:rFonts w:ascii="Times New Roman" w:cs="Times New Roman" w:eastAsia="Times New Roman" w:hAnsi="Times New Roman"/>
          <w:sz w:val="18"/>
          <w:szCs w:val="18"/>
          <w:color w:val="auto"/>
        </w:rPr>
        <w:t xml:space="preserve"> defaya mahsus olmak üzere bir yıl daha ertelenir.</w:t>
      </w:r>
    </w:p>
    <w:p>
      <w:pPr>
        <w:spacing w:after="0" w:line="12"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1988-</w:t>
      </w:r>
      <w:r>
        <w:rPr>
          <w:rFonts w:ascii="Times New Roman" w:cs="Times New Roman" w:eastAsia="Times New Roman" w:hAnsi="Times New Roman"/>
          <w:sz w:val="18"/>
          <w:szCs w:val="18"/>
          <w:color w:val="auto"/>
        </w:rPr>
        <w:t>1989 öğretim yılından 2000 yılı sonuna kadar; sanatta yeterlilik, tıp fakülteleri veya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tıpta uzmanlık alanlarında başarısız olanlara, kendi isteği ile ayrılanlara veya eğitimini kesintiye uğratanlara, istemeleri halinde, başarısız oldukları derslerden laboratuvar ve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lamalı derslere devam ve ayrıca eksik rotasyonlarını tamamlam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 şartı ile iki sınav hakkı tanınır.</w:t>
      </w:r>
    </w:p>
    <w:p>
      <w:pPr>
        <w:spacing w:after="0" w:line="14"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Yurt dışına yüksek lisans ve doktora yapmak üzere gönderilen, yurt dışında yü</w:t>
      </w:r>
      <w:r>
        <w:rPr>
          <w:rFonts w:ascii="Times New Roman" w:cs="Times New Roman" w:eastAsia="Times New Roman" w:hAnsi="Times New Roman"/>
          <w:sz w:val="18"/>
          <w:szCs w:val="18"/>
          <w:color w:val="auto"/>
        </w:rPr>
        <w:t>ksek lisans</w:t>
      </w:r>
      <w:r>
        <w:rPr>
          <w:rFonts w:ascii="Times New Roman" w:cs="Times New Roman" w:eastAsia="Times New Roman" w:hAnsi="Times New Roman"/>
          <w:sz w:val="18"/>
          <w:szCs w:val="18"/>
          <w:color w:val="auto"/>
        </w:rPr>
        <w:t xml:space="preserve"> ve doktora için kalmaları gereken süre içer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sinde her ne sebeple olursa olsun çalışmanın hangi aşamasında olursa olsun Türkiye’ye dönmüş veya çağrılmış olanlar veya yurt dışında kalması gereken süre dolduğu için geri gelmek zorunda kalan ve Türkiye’de görevleri ile ilişkileri kesilen öğrencilere; iki, doktora eğitimi için dört yarı yıl Yükseköğretim Kurulunun Türkiye’de belirle-yeceği ün</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versitelerde öğrenimlerine devam hakkı tanınır.</w:t>
      </w:r>
    </w:p>
    <w:p>
      <w:pPr>
        <w:spacing w:after="0" w:line="11"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Yukarıdaki haklardan yararlanmak isteyenlerin bu Kanunun yürürlük tarihinden itib</w:t>
      </w:r>
      <w:r>
        <w:rPr>
          <w:rFonts w:ascii="Times New Roman" w:cs="Times New Roman" w:eastAsia="Times New Roman" w:hAnsi="Times New Roman"/>
          <w:sz w:val="18"/>
          <w:szCs w:val="18"/>
          <w:color w:val="auto"/>
        </w:rPr>
        <w:t>aren</w:t>
      </w:r>
      <w:r>
        <w:rPr>
          <w:rFonts w:ascii="Times New Roman" w:cs="Times New Roman" w:eastAsia="Times New Roman" w:hAnsi="Times New Roman"/>
          <w:sz w:val="18"/>
          <w:szCs w:val="18"/>
          <w:color w:val="auto"/>
        </w:rPr>
        <w:t xml:space="preserve"> kurumlarına iki ay içerisinde müracaatları şarttır.</w:t>
      </w:r>
    </w:p>
    <w:p>
      <w:pPr>
        <w:sectPr>
          <w:pgSz w:w="11900" w:h="16838" w:orient="portrait"/>
          <w:cols w:equalWidth="0" w:num="1">
            <w:col w:w="9024"/>
          </w:cols>
          <w:pgMar w:left="1440" w:top="695" w:right="1440" w:bottom="1440" w:gutter="0" w:footer="0" w:header="0"/>
        </w:sectPr>
      </w:pPr>
    </w:p>
    <w:bookmarkStart w:id="92" w:name="page93"/>
    <w:bookmarkEnd w:id="92"/>
    <w:p>
      <w:pPr>
        <w:ind w:left="3780"/>
        <w:spacing w:after="0"/>
        <w:rPr>
          <w:sz w:val="20"/>
          <w:szCs w:val="20"/>
          <w:color w:val="auto"/>
        </w:rPr>
      </w:pPr>
      <w:r>
        <w:rPr>
          <w:rFonts w:ascii="Times New Roman" w:cs="Times New Roman" w:eastAsia="Times New Roman" w:hAnsi="Times New Roman"/>
          <w:sz w:val="22"/>
          <w:szCs w:val="22"/>
          <w:color w:val="auto"/>
        </w:rPr>
        <w:t>5388-6</w:t>
      </w:r>
    </w:p>
    <w:p>
      <w:pPr>
        <w:spacing w:after="0" w:line="18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48 – (Ek: 22/6/2000 – 4584/2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1989-</w:t>
      </w:r>
      <w:r>
        <w:rPr>
          <w:rFonts w:ascii="Times New Roman" w:cs="Times New Roman" w:eastAsia="Times New Roman" w:hAnsi="Times New Roman"/>
          <w:sz w:val="18"/>
          <w:szCs w:val="18"/>
          <w:color w:val="auto"/>
        </w:rPr>
        <w:t>1990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başından, bu Kanunun yürürlüğe girdiği tarihe kadar,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yükseköğretim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rumlarının hazırlık sınıfı, önlisans ve lisans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programları ile yüksekokulların herhangi bir sınıfında kayıtlı öğrencilerin, 2547 sayılı Yüksek Öğreti</w:t>
      </w:r>
      <w:r>
        <w:rPr>
          <w:rFonts w:ascii="Times New Roman" w:cs="Times New Roman" w:eastAsia="Times New Roman" w:hAnsi="Times New Roman"/>
          <w:sz w:val="18"/>
          <w:szCs w:val="18"/>
          <w:color w:val="auto"/>
        </w:rPr>
        <w:t>mKanunu ve</w:t>
      </w:r>
      <w:r>
        <w:rPr>
          <w:rFonts w:ascii="Times New Roman" w:cs="Times New Roman" w:eastAsia="Times New Roman" w:hAnsi="Times New Roman"/>
          <w:sz w:val="18"/>
          <w:szCs w:val="18"/>
          <w:color w:val="auto"/>
        </w:rPr>
        <w:t xml:space="preserve"> bu Kanuna atıf yapan Yüksek Öğretim Kurumları Öğrenci DisiplinYönetmeliği hükümlerine göre aldıkları disiplin cezaları, bütün sonuçları ile kaldırılmıştır. Bunların sicil dosyalarındaki cezai kayıtlar, ilgililerin müracaatı ara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maksızın dosyalarından çıkarılır.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49 – (Ek: 21/2/2001 – 4629/5 md.)</w:t>
      </w:r>
    </w:p>
    <w:p>
      <w:pPr>
        <w:spacing w:after="0" w:line="22"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Yükseköğretim Kurulu Öğrenci Seçme ve Yerleştirme Merkezi Fonunun her türlü gelir ve gideri, nakit bakiyesi, demirbaşları, kadrosuyla birlikte personeli, taşınır ve taşınmaz malvarlıkla-rı, alacakları, borçl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 ve yükümlülükleri ÖSYM Döner Sermaye İşletmesine devr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dilmiştir. ÖSYM Döner Sermaye İşletmesi için ilk sermaye olarak öngörülen bir trilyon lira, devredilen nakit bakiyesinden karşılanır.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50- (Ek: 15/3/2005-5316/1 md.)</w:t>
      </w:r>
    </w:p>
    <w:p>
      <w:pPr>
        <w:spacing w:after="0" w:line="2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Yükseköğretim kurumlarının hazırlık ve diğer bütün sınıflarında ön lisans ve lisans düze-yinde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nim yapan öğrencilerden, 29.6.2000 tarihinden bu Kanunun yürürlüğe girdiği tarihe </w:t>
      </w:r>
      <w:r>
        <w:rPr>
          <w:rFonts w:ascii="Times New Roman" w:cs="Times New Roman" w:eastAsia="Times New Roman" w:hAnsi="Times New Roman"/>
          <w:sz w:val="18"/>
          <w:szCs w:val="18"/>
          <w:color w:val="auto"/>
        </w:rPr>
        <w:t xml:space="preserve">kadar </w:t>
      </w:r>
      <w:r>
        <w:rPr>
          <w:rFonts w:ascii="Times New Roman" w:cs="Times New Roman" w:eastAsia="Times New Roman" w:hAnsi="Times New Roman"/>
          <w:sz w:val="18"/>
          <w:szCs w:val="18"/>
          <w:color w:val="auto"/>
        </w:rPr>
        <w:t>–kendi isteği ile ilişiği kesilenler dahil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her ne sebeple olursa olsun ilişikleri kesilmiş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cilere ilişiklerinin kesilmesine neden olan bütün dersler için bir öğretim yılı d</w:t>
      </w:r>
      <w:r>
        <w:rPr>
          <w:rFonts w:ascii="Times New Roman" w:cs="Times New Roman" w:eastAsia="Times New Roman" w:hAnsi="Times New Roman"/>
          <w:sz w:val="18"/>
          <w:szCs w:val="18"/>
          <w:color w:val="auto"/>
        </w:rPr>
        <w:t>evam ve</w:t>
      </w:r>
      <w:r>
        <w:rPr>
          <w:rFonts w:ascii="Times New Roman" w:cs="Times New Roman" w:eastAsia="Times New Roman" w:hAnsi="Times New Roman"/>
          <w:sz w:val="18"/>
          <w:szCs w:val="18"/>
          <w:color w:val="auto"/>
        </w:rPr>
        <w:t xml:space="preserve"> üç sınav hakkı verilir. Öğrenciler, daha önce başarısız oldukları dersler programdan çıkarılmış ise bu der</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lerin yerine kurumlarınca belirlenecek başka derslerden sınava girerler ve bu sınavla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 başarılı olmaları halinde öğrenciliğe intibakları yapılır.</w:t>
      </w:r>
    </w:p>
    <w:p>
      <w:pPr>
        <w:spacing w:after="0" w:line="14"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Birinci fıkradaki haklar saklı kalmak kaydıyla, uygulamalı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yapan </w:t>
      </w:r>
      <w:r>
        <w:rPr>
          <w:rFonts w:ascii="Times New Roman" w:cs="Times New Roman" w:eastAsia="Times New Roman" w:hAnsi="Times New Roman"/>
          <w:sz w:val="18"/>
          <w:szCs w:val="18"/>
          <w:color w:val="auto"/>
        </w:rPr>
        <w:t>okullar-</w:t>
      </w:r>
      <w:r>
        <w:rPr>
          <w:rFonts w:ascii="Times New Roman" w:cs="Times New Roman" w:eastAsia="Times New Roman" w:hAnsi="Times New Roman"/>
          <w:sz w:val="18"/>
          <w:szCs w:val="18"/>
          <w:color w:val="auto"/>
        </w:rPr>
        <w:t>dan ayrılan öğrencilere, devam edemedikleri dersler ve uygulamalar için ilgili yükseköğretim kurumun-ca devam imkânı sağl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 Bu öğrenciler için Kanunun öngördüğü sınav süreci ilgili yönetmeli</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lerdeki devam şartını tamamladıktan sonra başlar.</w:t>
      </w:r>
    </w:p>
    <w:p>
      <w:pPr>
        <w:spacing w:after="0" w:line="13"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Sınıf geçme sistemi uygulayan yükseköğretim kurumlarında en çok üç dersten başarısız olup bir üst sınıfa geçemeyen öğrencilere; üst sınıfa devam etme ve alt sınıfta başarısız oldukları dersler için üç sınav hakkı verilir. Not ortalaması sebebiyle sınıf geçemeyen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cilere de bir üst sınıfa devam etme ve istedikleri üç dersten not yükseltmek için bir sınav hakkı tanınır; mezun olamayan öğrencilere ise istedikleri üç der</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ten not yükseltmek için bir sınav hakkı tanınır.</w:t>
      </w:r>
    </w:p>
    <w:p>
      <w:pPr>
        <w:spacing w:after="0" w:line="1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2547 sayılı Kanunda öngörülen azamî öğrenim sürelerini doldurdukları için,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 ile ilişikleri kesilen öğrencilere; alamadıkları dersler için, bir defaya mahsus olmak üzere bir yıl devam etme ve sınav hakkı tanınır.</w:t>
      </w:r>
    </w:p>
    <w:p>
      <w:pPr>
        <w:spacing w:after="0" w:line="13" w:lineRule="exact"/>
        <w:rPr>
          <w:sz w:val="20"/>
          <w:szCs w:val="20"/>
          <w:color w:val="auto"/>
        </w:rPr>
      </w:pPr>
    </w:p>
    <w:p>
      <w:pPr>
        <w:jc w:val="both"/>
        <w:ind w:left="540" w:right="1404" w:firstLine="566"/>
        <w:spacing w:after="0" w:line="246" w:lineRule="auto"/>
        <w:rPr>
          <w:sz w:val="20"/>
          <w:szCs w:val="20"/>
          <w:color w:val="auto"/>
        </w:rPr>
      </w:pPr>
      <w:r>
        <w:rPr>
          <w:rFonts w:ascii="Times New Roman" w:cs="Times New Roman" w:eastAsia="Times New Roman" w:hAnsi="Times New Roman"/>
          <w:sz w:val="18"/>
          <w:szCs w:val="18"/>
          <w:color w:val="auto"/>
        </w:rPr>
        <w:t>Yükseköğretim Kurulu tarafından yürütülen denklik işlemlerine esas olmak üzere yapılan seviye tespit sınavlarında başarısız olan öğre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cilere ek bir sınav hakkı verilir.</w:t>
      </w:r>
    </w:p>
    <w:p>
      <w:pPr>
        <w:spacing w:after="0" w:line="12" w:lineRule="exact"/>
        <w:rPr>
          <w:sz w:val="20"/>
          <w:szCs w:val="20"/>
          <w:color w:val="auto"/>
        </w:rPr>
      </w:pPr>
    </w:p>
    <w:p>
      <w:pPr>
        <w:jc w:val="both"/>
        <w:ind w:left="540" w:right="1384" w:firstLine="566"/>
        <w:spacing w:after="0" w:line="253" w:lineRule="auto"/>
        <w:rPr>
          <w:sz w:val="20"/>
          <w:szCs w:val="20"/>
          <w:color w:val="auto"/>
        </w:rPr>
      </w:pPr>
      <w:r>
        <w:rPr>
          <w:rFonts w:ascii="Times New Roman" w:cs="Times New Roman" w:eastAsia="Times New Roman" w:hAnsi="Times New Roman"/>
          <w:sz w:val="18"/>
          <w:szCs w:val="18"/>
          <w:color w:val="auto"/>
        </w:rPr>
        <w:t>Müracaat süreleri içerisinde askerlik zamanı gelmiş olanlar, bu Kanun hükümlerine göre verilmiş hakları kullandıkları takdirde tecilli sayılırlar. Halen askerlik görevini yapmakta olanların terhislerinden sonraki iki ay içinde müracaat hakları saklıdır. Gözlem altında veya tutuklu bul</w:t>
      </w:r>
      <w:r>
        <w:rPr>
          <w:rFonts w:ascii="Times New Roman" w:cs="Times New Roman" w:eastAsia="Times New Roman" w:hAnsi="Times New Roman"/>
          <w:sz w:val="18"/>
          <w:szCs w:val="18"/>
          <w:color w:val="auto"/>
        </w:rPr>
        <w:t xml:space="preserve">u-nanlar, bu hallerinin sona ermesini takip eden </w:t>
      </w:r>
      <w:r>
        <w:rPr>
          <w:rFonts w:ascii="Times New Roman" w:cs="Times New Roman" w:eastAsia="Times New Roman" w:hAnsi="Times New Roman"/>
          <w:sz w:val="18"/>
          <w:szCs w:val="18"/>
          <w:color w:val="auto"/>
        </w:rPr>
        <w:t>iki ay içinde müracaat ettikleri takdirde, bu Kanun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hükümleri çerçevesinde haklarını kullanabilirler.</w:t>
      </w:r>
    </w:p>
    <w:p>
      <w:pPr>
        <w:spacing w:after="0" w:line="13" w:lineRule="exact"/>
        <w:rPr>
          <w:sz w:val="20"/>
          <w:szCs w:val="20"/>
          <w:color w:val="auto"/>
        </w:rPr>
      </w:pPr>
    </w:p>
    <w:p>
      <w:pPr>
        <w:jc w:val="both"/>
        <w:ind w:left="540" w:right="1384" w:firstLine="566"/>
        <w:spacing w:after="0" w:line="241" w:lineRule="auto"/>
        <w:rPr>
          <w:sz w:val="20"/>
          <w:szCs w:val="20"/>
          <w:color w:val="auto"/>
        </w:rPr>
      </w:pPr>
      <w:r>
        <w:rPr>
          <w:rFonts w:ascii="Times New Roman" w:cs="Times New Roman" w:eastAsia="Times New Roman" w:hAnsi="Times New Roman"/>
          <w:sz w:val="18"/>
          <w:szCs w:val="18"/>
          <w:color w:val="auto"/>
        </w:rPr>
        <w:t>Yukarıdaki haklardan yararlanmak isteyenlerin bu Kanunun yayımı tarihinden itib</w:t>
      </w:r>
      <w:r>
        <w:rPr>
          <w:rFonts w:ascii="Times New Roman" w:cs="Times New Roman" w:eastAsia="Times New Roman" w:hAnsi="Times New Roman"/>
          <w:sz w:val="18"/>
          <w:szCs w:val="18"/>
          <w:color w:val="auto"/>
        </w:rPr>
        <w:t>aren iki</w:t>
      </w:r>
      <w:r>
        <w:rPr>
          <w:rFonts w:ascii="Times New Roman" w:cs="Times New Roman" w:eastAsia="Times New Roman" w:hAnsi="Times New Roman"/>
          <w:sz w:val="18"/>
          <w:szCs w:val="18"/>
          <w:color w:val="auto"/>
        </w:rPr>
        <w:t xml:space="preserve"> ay içinde ilgili yükseköğretim kurumuna başvurmaları şarttır.</w:t>
      </w:r>
    </w:p>
    <w:p>
      <w:pPr>
        <w:spacing w:after="0" w:line="1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51- (Ek: 15/3/2005-5316/1 md.)</w:t>
      </w:r>
    </w:p>
    <w:p>
      <w:pPr>
        <w:spacing w:after="0" w:line="22" w:lineRule="exact"/>
        <w:rPr>
          <w:sz w:val="20"/>
          <w:szCs w:val="20"/>
          <w:color w:val="auto"/>
        </w:rPr>
      </w:pPr>
    </w:p>
    <w:p>
      <w:pPr>
        <w:jc w:val="both"/>
        <w:ind w:left="540" w:right="1384" w:firstLine="566"/>
        <w:spacing w:after="0" w:line="252" w:lineRule="auto"/>
        <w:rPr>
          <w:sz w:val="20"/>
          <w:szCs w:val="20"/>
          <w:color w:val="auto"/>
        </w:rPr>
      </w:pPr>
      <w:r>
        <w:rPr>
          <w:rFonts w:ascii="Times New Roman" w:cs="Times New Roman" w:eastAsia="Times New Roman" w:hAnsi="Times New Roman"/>
          <w:sz w:val="18"/>
          <w:szCs w:val="18"/>
          <w:color w:val="auto"/>
        </w:rPr>
        <w:t>29.6.2000 tarihinden bu Kanunun yürürlüğe girdiği tarihe kadar, lisansüstü öğrenim gö-rürken, her ne sebeple olursa olsun kurumları ile ilişiği kesilen öğrencilere başarısız oldu</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ları dersler ve yeterlilik için iki sınav hakkı; yüksek lisans öğrencileri için bir yıl, doktora öğrencileri için iki yıl tez hazırlama süresi verilir. Doktora yeterlik sınavına girebilmek için yabancı dil sın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vında başarısız olanlara iki sınav hakkı tanınır.</w:t>
      </w:r>
    </w:p>
    <w:p>
      <w:pPr>
        <w:spacing w:after="0" w:line="13" w:lineRule="exact"/>
        <w:rPr>
          <w:sz w:val="20"/>
          <w:szCs w:val="20"/>
          <w:color w:val="auto"/>
        </w:rPr>
      </w:pPr>
    </w:p>
    <w:p>
      <w:pPr>
        <w:jc w:val="both"/>
        <w:ind w:left="540" w:right="1384" w:firstLine="566"/>
        <w:spacing w:after="0" w:line="251" w:lineRule="auto"/>
        <w:rPr>
          <w:sz w:val="20"/>
          <w:szCs w:val="20"/>
          <w:color w:val="auto"/>
        </w:rPr>
      </w:pPr>
      <w:r>
        <w:rPr>
          <w:rFonts w:ascii="Times New Roman" w:cs="Times New Roman" w:eastAsia="Times New Roman" w:hAnsi="Times New Roman"/>
          <w:sz w:val="18"/>
          <w:szCs w:val="18"/>
          <w:color w:val="auto"/>
        </w:rPr>
        <w:t>29.6.2000 tarihinden bu Kanun</w:t>
      </w:r>
      <w:r>
        <w:rPr>
          <w:rFonts w:ascii="Times New Roman" w:cs="Times New Roman" w:eastAsia="Times New Roman" w:hAnsi="Times New Roman"/>
          <w:sz w:val="18"/>
          <w:szCs w:val="18"/>
          <w:color w:val="auto"/>
        </w:rPr>
        <w:t>un yürürlüğe girdiği tarihe kadar; sanatta yeterlilik veya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tıpta uzma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lık alanlarında başarısız olanlara, başarısız oldukları derslerden laboratuvar ve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lamalı derslere devam ve eksik rotasyonlarını tamamlamaları şartı ile iki sınav hakkı tanınır.</w:t>
      </w:r>
    </w:p>
    <w:p>
      <w:pPr>
        <w:spacing w:after="0" w:line="13" w:lineRule="exact"/>
        <w:rPr>
          <w:sz w:val="20"/>
          <w:szCs w:val="20"/>
          <w:color w:val="auto"/>
        </w:rPr>
      </w:pPr>
    </w:p>
    <w:p>
      <w:pPr>
        <w:jc w:val="both"/>
        <w:ind w:left="540" w:right="1384" w:firstLine="566"/>
        <w:spacing w:after="0" w:line="246" w:lineRule="auto"/>
        <w:rPr>
          <w:sz w:val="20"/>
          <w:szCs w:val="20"/>
          <w:color w:val="auto"/>
        </w:rPr>
      </w:pPr>
      <w:r>
        <w:rPr>
          <w:rFonts w:ascii="Times New Roman" w:cs="Times New Roman" w:eastAsia="Times New Roman" w:hAnsi="Times New Roman"/>
          <w:sz w:val="18"/>
          <w:szCs w:val="18"/>
          <w:color w:val="auto"/>
        </w:rPr>
        <w:t>Yuka</w:t>
      </w:r>
      <w:r>
        <w:rPr>
          <w:rFonts w:ascii="Times New Roman" w:cs="Times New Roman" w:eastAsia="Times New Roman" w:hAnsi="Times New Roman"/>
          <w:sz w:val="18"/>
          <w:szCs w:val="18"/>
          <w:color w:val="auto"/>
        </w:rPr>
        <w:t>rıdaki haklardan yararlanmak isteyenlerin bu Kanunun yürürlük tarihinden itib</w:t>
      </w:r>
      <w:r>
        <w:rPr>
          <w:rFonts w:ascii="Times New Roman" w:cs="Times New Roman" w:eastAsia="Times New Roman" w:hAnsi="Times New Roman"/>
          <w:sz w:val="18"/>
          <w:szCs w:val="18"/>
          <w:color w:val="auto"/>
        </w:rPr>
        <w:t xml:space="preserve">aren </w:t>
      </w:r>
      <w:r>
        <w:rPr>
          <w:rFonts w:ascii="Times New Roman" w:cs="Times New Roman" w:eastAsia="Times New Roman" w:hAnsi="Times New Roman"/>
          <w:sz w:val="18"/>
          <w:szCs w:val="18"/>
          <w:color w:val="auto"/>
        </w:rPr>
        <w:t>iki ay içinde kurumlarına müracaatları şar</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tır.</w:t>
      </w:r>
    </w:p>
    <w:p>
      <w:pPr>
        <w:sectPr>
          <w:pgSz w:w="11900" w:h="16838" w:orient="portrait"/>
          <w:cols w:equalWidth="0" w:num="1">
            <w:col w:w="9024"/>
          </w:cols>
          <w:pgMar w:left="1440" w:top="695" w:right="1440" w:bottom="1440" w:gutter="0" w:footer="0" w:header="0"/>
        </w:sectPr>
      </w:pPr>
    </w:p>
    <w:bookmarkStart w:id="93" w:name="page94"/>
    <w:bookmarkEnd w:id="93"/>
    <w:p>
      <w:pPr>
        <w:ind w:left="3780"/>
        <w:spacing w:after="0"/>
        <w:rPr>
          <w:sz w:val="20"/>
          <w:szCs w:val="20"/>
          <w:color w:val="auto"/>
        </w:rPr>
      </w:pPr>
      <w:r>
        <w:rPr>
          <w:rFonts w:ascii="Times New Roman" w:cs="Times New Roman" w:eastAsia="Times New Roman" w:hAnsi="Times New Roman"/>
          <w:sz w:val="22"/>
          <w:szCs w:val="22"/>
          <w:color w:val="auto"/>
        </w:rPr>
        <w:t>5388-7</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52- (Ek: 29/6/2006-5535-2 md.)</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Kısmî statüde görev yapanlara 15/3/2004 tar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hinden önceki dönem için ödenmiş olan makam ve görev tazminatları geri alınmaz; ödendiği halde herhangi bir nedenle geri alınanl </w:t>
      </w:r>
      <w:r>
        <w:rPr>
          <w:rFonts w:ascii="Times New Roman" w:cs="Times New Roman" w:eastAsia="Times New Roman" w:hAnsi="Times New Roman"/>
          <w:sz w:val="18"/>
          <w:szCs w:val="18"/>
          <w:color w:val="auto"/>
        </w:rPr>
        <w:t>ara</w:t>
      </w:r>
      <w:r>
        <w:rPr>
          <w:rFonts w:ascii="Times New Roman" w:cs="Times New Roman" w:eastAsia="Times New Roman" w:hAnsi="Times New Roman"/>
          <w:sz w:val="18"/>
          <w:szCs w:val="18"/>
          <w:color w:val="auto"/>
        </w:rPr>
        <w:t xml:space="preserve"> geri alınan tutar iade edilir. Bunlara, 15/1/2003 ile 14/3/2004 tarihleri arasındaki dönem için ödenmeyen makam ve görev tazminatları, müstahak olunan tarihteki miktarlar üzeri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den ödenir.</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53- (Ek: 29/6/2006-5535-2 md.)</w:t>
      </w:r>
    </w:p>
    <w:p>
      <w:pPr>
        <w:spacing w:after="0" w:line="4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33 üncü maddeye göre lisansüstü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amacıyla yurt dışına gönderilenler ile 35 inci maddeye göre yurt içinde başka bir üniversiteye lisansüstü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amacıyla gönder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lenlerden veya üniversitelerinde görev yapanlardan bu maddenin yürü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lüğe girdiği tarihe kadar;</w:t>
      </w:r>
    </w:p>
    <w:p>
      <w:pPr>
        <w:spacing w:after="0" w:line="14" w:lineRule="exact"/>
        <w:rPr>
          <w:sz w:val="20"/>
          <w:szCs w:val="20"/>
          <w:color w:val="auto"/>
        </w:rPr>
      </w:pPr>
    </w:p>
    <w:p>
      <w:pPr>
        <w:jc w:val="both"/>
        <w:ind w:left="540" w:right="1384" w:firstLine="575"/>
        <w:spacing w:after="0" w:line="273" w:lineRule="auto"/>
        <w:tabs>
          <w:tab w:leader="none" w:pos="1341"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Lisansüstü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amacıyla yurt dışında kalmaları gereken süre içerisinde öğrenimlerini tama</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layamamaları nedeniyle kadroları ile ilişikleri kesilenlerden veya ilişiği kesilmeyip devam edenler ile başka bir kamu kurumuna naklen atananlardan,</w:t>
      </w:r>
    </w:p>
    <w:p>
      <w:pPr>
        <w:spacing w:after="0" w:line="13" w:lineRule="exact"/>
        <w:rPr>
          <w:rFonts w:ascii="Times New Roman" w:cs="Times New Roman" w:eastAsia="Times New Roman" w:hAnsi="Times New Roman"/>
          <w:sz w:val="18"/>
          <w:szCs w:val="18"/>
          <w:color w:val="auto"/>
        </w:rPr>
      </w:pPr>
    </w:p>
    <w:p>
      <w:pPr>
        <w:ind w:left="540" w:right="1384" w:firstLine="575"/>
        <w:spacing w:after="0" w:line="269" w:lineRule="auto"/>
        <w:tabs>
          <w:tab w:leader="none" w:pos="1332"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Eğitimin herhangi bir aşamasında, her ne sebeple olursa olsun Türkiye’ye çağrılmış </w:t>
      </w:r>
      <w:r>
        <w:rPr>
          <w:rFonts w:ascii="Times New Roman" w:cs="Times New Roman" w:eastAsia="Times New Roman" w:hAnsi="Times New Roman"/>
          <w:sz w:val="18"/>
          <w:szCs w:val="18"/>
          <w:color w:val="auto"/>
        </w:rPr>
        <w:t>olanlardan,</w:t>
      </w:r>
    </w:p>
    <w:p>
      <w:pPr>
        <w:spacing w:after="0" w:line="16"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36"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Lisansüstü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amacıyla yurt içindeki başka bir üniversitede kalmaları gereken süre içerisinde öğrenimlerini tamamlayamamaları nedeniyle kadroları ile ilişikleri kes</w:t>
      </w:r>
      <w:r>
        <w:rPr>
          <w:rFonts w:ascii="Times New Roman" w:cs="Times New Roman" w:eastAsia="Times New Roman" w:hAnsi="Times New Roman"/>
          <w:sz w:val="18"/>
          <w:szCs w:val="18"/>
          <w:color w:val="auto"/>
        </w:rPr>
        <w:t>i-lenlerden,</w:t>
      </w:r>
    </w:p>
    <w:p>
      <w:pPr>
        <w:spacing w:after="0" w:line="13"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51"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Eğitimlerinin herhangi bir aşamasında istifa etmiş olmaları nedeniyle kadrolarıyla ilişikleri kesilenler, sürelerinin bitiminde mecburi hizmetlerini tamamlamak üzere görevlerine başlamayıp çekilmiş sayılanlar ile görevlerine başlayıp da yükümlü bulundukları mecburi hizm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tini bitirmeden görevlerinden ayrılanlardan,</w:t>
      </w:r>
    </w:p>
    <w:p>
      <w:pPr>
        <w:spacing w:after="0" w:line="11"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17"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Herhangi bir üniversitede görev yaparken yeniden atanmamak suretiyle üniversite ile ilişiği kesilenle</w:t>
      </w:r>
      <w:r>
        <w:rPr>
          <w:rFonts w:ascii="Times New Roman" w:cs="Times New Roman" w:eastAsia="Times New Roman" w:hAnsi="Times New Roman"/>
          <w:sz w:val="18"/>
          <w:szCs w:val="18"/>
          <w:color w:val="auto"/>
        </w:rPr>
        <w:t>rden,</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 az yüksek lisans (master) eğitimini başarıyla tamamlamış olanlar; bu maddenin yürü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lüğe girdiği tarihten itibaren üç ay içerisinde Yükseköğretim Kuruluna müracaat etmel</w:t>
      </w:r>
      <w:r>
        <w:rPr>
          <w:rFonts w:ascii="Times New Roman" w:cs="Times New Roman" w:eastAsia="Times New Roman" w:hAnsi="Times New Roman"/>
          <w:sz w:val="18"/>
          <w:szCs w:val="18"/>
          <w:color w:val="auto"/>
        </w:rPr>
        <w:t>eri halinde,</w:t>
      </w:r>
      <w:r>
        <w:rPr>
          <w:rFonts w:ascii="Times New Roman" w:cs="Times New Roman" w:eastAsia="Times New Roman" w:hAnsi="Times New Roman"/>
          <w:sz w:val="18"/>
          <w:szCs w:val="18"/>
          <w:color w:val="auto"/>
        </w:rPr>
        <w:t xml:space="preserve"> 657 sayılı Devlet Memurları Kanununun 48 inci maddesinde belirtilen genel şartları taşımaları kaydıyla, Yükseköğretim Kurulunca atanmalarının uygun bulunması üzerine müracaat tarihinden itibaren üç ay içerisinde, (öncelikle daha önce kadrolarının bulunduğu k</w:t>
      </w:r>
      <w:r>
        <w:rPr>
          <w:rFonts w:ascii="Times New Roman" w:cs="Times New Roman" w:eastAsia="Times New Roman" w:hAnsi="Times New Roman"/>
          <w:sz w:val="18"/>
          <w:szCs w:val="18"/>
          <w:color w:val="auto"/>
        </w:rPr>
        <w:t>urumlar</w:t>
      </w:r>
      <w:r>
        <w:rPr>
          <w:rFonts w:ascii="Times New Roman" w:cs="Times New Roman" w:eastAsia="Times New Roman" w:hAnsi="Times New Roman"/>
          <w:sz w:val="18"/>
          <w:szCs w:val="18"/>
          <w:color w:val="auto"/>
        </w:rPr>
        <w:t xml:space="preserve"> olmak üzere) Kurulun belirleyeceği yükseköğretim kurumlarındaki durumlarına uygun öğretim elemanı kadr</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larından birine atanabilirler. Bunlardan durumları yukarı</w:t>
      </w:r>
      <w:r>
        <w:rPr>
          <w:rFonts w:ascii="Times New Roman" w:cs="Times New Roman" w:eastAsia="Times New Roman" w:hAnsi="Times New Roman"/>
          <w:sz w:val="18"/>
          <w:szCs w:val="18"/>
          <w:color w:val="auto"/>
        </w:rPr>
        <w:t>daki (a), (b), (c), (d) ve</w:t>
      </w: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auto"/>
        </w:rPr>
        <w:t>bentlerine</w:t>
      </w:r>
      <w:r>
        <w:rPr>
          <w:rFonts w:ascii="Times New Roman" w:cs="Times New Roman" w:eastAsia="Times New Roman" w:hAnsi="Times New Roman"/>
          <w:sz w:val="18"/>
          <w:szCs w:val="18"/>
          <w:color w:val="auto"/>
        </w:rPr>
        <w:t xml:space="preserve"> uyanlar için kullanılmak üzere yılda bir defa yapılmasına ilişkin sınırlamaya tâbi olmaksızın 78 sayılı Kanun Hükmünde Kararnamenin ek 1 inci maddesi hükmü uyarınca Bakanlar Kurulu kar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rıyla ihtiyaca göre öğretim elemanları kadroları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unvan ve derece değişiklikleri yapılabilir. Yükseköğretim Kurulunca atanması uygun görü</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meyenler altmış gün içerisinde yargı yoluna başvurabilirler. Yükseköğretim Kuruluna başvurmayanlar ile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tim Kurulunca ataması uygun görülmeyenlerden, yargı yoluna müracaat etmeyenler ve yargı kararı ile öğretim elemanı </w:t>
      </w:r>
      <w:r>
        <w:rPr>
          <w:rFonts w:ascii="Times New Roman" w:cs="Times New Roman" w:eastAsia="Times New Roman" w:hAnsi="Times New Roman"/>
          <w:sz w:val="18"/>
          <w:szCs w:val="18"/>
          <w:color w:val="auto"/>
        </w:rPr>
        <w:t>olarak atanmal</w:t>
      </w:r>
      <w:r>
        <w:rPr>
          <w:rFonts w:ascii="Times New Roman" w:cs="Times New Roman" w:eastAsia="Times New Roman" w:hAnsi="Times New Roman"/>
          <w:sz w:val="18"/>
          <w:szCs w:val="18"/>
          <w:color w:val="auto"/>
        </w:rPr>
        <w:t>arı uygun görülmeye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ler ise bu Kanunun yürürlüğe girdiği tarihten itibaren bir yıl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içerisinde Devlet Personel Başkanlığına müracaat ederler. Bunlar, personel ihtiyacı dikkate alın</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rak anılan Başkanlıkça belirlenecek kamu kurum ve kuruluşlarının boş memur kadrolarına sınav şartı aranmaksızın ve açıktan atamaya ilişkin sınırlamalara tâbi tutulmaksızın altı ay içinde atanı</w:t>
      </w:r>
      <w:r>
        <w:rPr>
          <w:rFonts w:ascii="Times New Roman" w:cs="Times New Roman" w:eastAsia="Times New Roman" w:hAnsi="Times New Roman"/>
          <w:sz w:val="18"/>
          <w:szCs w:val="18"/>
          <w:color w:val="auto"/>
        </w:rPr>
        <w:t>r-lar.</w:t>
      </w:r>
    </w:p>
    <w:p>
      <w:pPr>
        <w:sectPr>
          <w:pgSz w:w="11900" w:h="16838" w:orient="portrait"/>
          <w:cols w:equalWidth="0" w:num="1">
            <w:col w:w="9024"/>
          </w:cols>
          <w:pgMar w:left="1440" w:top="695" w:right="1440" w:bottom="1440" w:gutter="0" w:footer="0" w:header="0"/>
        </w:sectPr>
      </w:pPr>
    </w:p>
    <w:bookmarkStart w:id="94" w:name="page95"/>
    <w:bookmarkEnd w:id="94"/>
    <w:p>
      <w:pPr>
        <w:ind w:left="3780"/>
        <w:spacing w:after="0"/>
        <w:rPr>
          <w:sz w:val="20"/>
          <w:szCs w:val="20"/>
          <w:color w:val="auto"/>
        </w:rPr>
      </w:pPr>
      <w:r>
        <w:rPr>
          <w:rFonts w:ascii="Times New Roman" w:cs="Times New Roman" w:eastAsia="Times New Roman" w:hAnsi="Times New Roman"/>
          <w:sz w:val="22"/>
          <w:szCs w:val="22"/>
          <w:color w:val="auto"/>
        </w:rPr>
        <w:t>5388-8</w:t>
      </w:r>
    </w:p>
    <w:p>
      <w:pPr>
        <w:spacing w:after="0" w:line="273"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Ancak bunlardan yüksek lisans eğitimini başarıyla tamamlayamamış olanlar, bu ma</w:t>
      </w:r>
      <w:r>
        <w:rPr>
          <w:rFonts w:ascii="Times New Roman" w:cs="Times New Roman" w:eastAsia="Times New Roman" w:hAnsi="Times New Roman"/>
          <w:sz w:val="18"/>
          <w:szCs w:val="18"/>
          <w:color w:val="auto"/>
        </w:rPr>
        <w:t>ddenin</w:t>
      </w:r>
      <w:r>
        <w:rPr>
          <w:rFonts w:ascii="Times New Roman" w:cs="Times New Roman" w:eastAsia="Times New Roman" w:hAnsi="Times New Roman"/>
          <w:sz w:val="18"/>
          <w:szCs w:val="18"/>
          <w:color w:val="auto"/>
        </w:rPr>
        <w:t xml:space="preserve"> yürürlüğe girdiği tarihten itibaren üç ay içerisinde Devlet Personel Başkanlığına müracaat etmel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 halinde, 657 sayılı Devlet 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murları Kanununun 48 inci maddesinde belirtilen genel şartları taşımaları kaydıyla müracaat tarihinden itibaren üç ay içerisinde, personel ihtiyacı dikkate alın </w:t>
      </w:r>
      <w:r>
        <w:rPr>
          <w:rFonts w:ascii="Times New Roman" w:cs="Times New Roman" w:eastAsia="Times New Roman" w:hAnsi="Times New Roman"/>
          <w:sz w:val="18"/>
          <w:szCs w:val="18"/>
          <w:color w:val="auto"/>
        </w:rPr>
        <w:t xml:space="preserve">a-rak </w:t>
      </w:r>
      <w:r>
        <w:rPr>
          <w:rFonts w:ascii="Times New Roman" w:cs="Times New Roman" w:eastAsia="Times New Roman" w:hAnsi="Times New Roman"/>
          <w:sz w:val="18"/>
          <w:szCs w:val="18"/>
          <w:color w:val="auto"/>
        </w:rPr>
        <w:t>anılan Başkanlıkça belirlenecek kamu kurum ve kuruluşlarının boş memur kadrolarına sınav</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şartı aranmaksızın ve açıktan atamaya ilişkin sınırlamalara tâbi tutulmaksızın atanırlar. Bunlardan halihazırda Devlet memuru statüsünde çalışanların ise çalıştıkları </w:t>
      </w:r>
      <w:r>
        <w:rPr>
          <w:rFonts w:ascii="Times New Roman" w:cs="Times New Roman" w:eastAsia="Times New Roman" w:hAnsi="Times New Roman"/>
          <w:sz w:val="18"/>
          <w:szCs w:val="18"/>
          <w:color w:val="auto"/>
        </w:rPr>
        <w:t>kurumlarda mecburi hizmetleri-ni yap</w:t>
      </w:r>
      <w:r>
        <w:rPr>
          <w:rFonts w:ascii="Times New Roman" w:cs="Times New Roman" w:eastAsia="Times New Roman" w:hAnsi="Times New Roman"/>
          <w:sz w:val="18"/>
          <w:szCs w:val="18"/>
          <w:color w:val="auto"/>
        </w:rPr>
        <w:t>malarına müsaade edilir.</w:t>
      </w:r>
    </w:p>
    <w:p>
      <w:pPr>
        <w:spacing w:after="0" w:line="9"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Bunlar, atandıkları kurumlarında, halihazırda kamu kurumları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da görev yapanlar ise bu kurumlarında yurt içinde veya yurt dışında görmüş oldukları öğrenim sürelerine ilişkin </w:t>
      </w:r>
      <w:r>
        <w:rPr>
          <w:rFonts w:ascii="Times New Roman" w:cs="Times New Roman" w:eastAsia="Times New Roman" w:hAnsi="Times New Roman"/>
          <w:sz w:val="18"/>
          <w:szCs w:val="18"/>
          <w:color w:val="auto"/>
        </w:rPr>
        <w:t>olarak</w:t>
      </w:r>
      <w:r>
        <w:rPr>
          <w:rFonts w:ascii="Times New Roman" w:cs="Times New Roman" w:eastAsia="Times New Roman" w:hAnsi="Times New Roman"/>
          <w:sz w:val="18"/>
          <w:szCs w:val="18"/>
          <w:color w:val="auto"/>
        </w:rPr>
        <w:t xml:space="preserve"> genel hükümler çerçevesinde belirlenen mecburi hizmet yükümlülüklerini yerine </w:t>
      </w:r>
      <w:r>
        <w:rPr>
          <w:rFonts w:ascii="Times New Roman" w:cs="Times New Roman" w:eastAsia="Times New Roman" w:hAnsi="Times New Roman"/>
          <w:sz w:val="18"/>
          <w:szCs w:val="18"/>
          <w:color w:val="auto"/>
        </w:rPr>
        <w:t>getirirler</w:t>
      </w:r>
      <w:r>
        <w:rPr>
          <w:rFonts w:ascii="Times New Roman" w:cs="Times New Roman" w:eastAsia="Times New Roman" w:hAnsi="Times New Roman"/>
          <w:sz w:val="18"/>
          <w:szCs w:val="18"/>
          <w:color w:val="auto"/>
        </w:rPr>
        <w:t xml:space="preserve"> ve ilgililer adına öğrenimleri nedeniyle çıkarılmış olan borç tuta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larının takibinden vazgeçilerek tahsilat işlemine son verilir. Bunların daha önce ödemiş oldukları tutarların bulu</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ması halinde, bu meblağa isabet eden süreler ilgililerin mecburi hizmet sürelerinden indirilir. Ancak, üniversiteye veya başka bir kamu kurumuna dönmek istemeyenlerden mecburi hizmet karşılığı olarak, hizme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leri karşılığında aldıkları yurt içi maaşlar talep edilemez. Bu maaşlar haricinde eğitimleri için yapılan diğer ödemeler talep edilir.</w:t>
      </w:r>
    </w:p>
    <w:p>
      <w:pPr>
        <w:spacing w:after="0" w:line="10"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Birinci fıkranın (a), (b) veya (c) bentlerinde sayılan durumların gerçekleşmesine rağmen, geçici 47 nci madde uyarınca öğrenim hakkı tanınanlardan ataması yapılmış olan</w:t>
      </w:r>
      <w:r>
        <w:rPr>
          <w:rFonts w:ascii="Times New Roman" w:cs="Times New Roman" w:eastAsia="Times New Roman" w:hAnsi="Times New Roman"/>
          <w:sz w:val="18"/>
          <w:szCs w:val="18"/>
          <w:color w:val="auto"/>
        </w:rPr>
        <w:t>lar ile kadrola-</w:t>
      </w:r>
      <w:r>
        <w:rPr>
          <w:rFonts w:ascii="Times New Roman" w:cs="Times New Roman" w:eastAsia="Times New Roman" w:hAnsi="Times New Roman"/>
          <w:sz w:val="18"/>
          <w:szCs w:val="18"/>
          <w:color w:val="auto"/>
        </w:rPr>
        <w:t>rıyla ilişikleri kesilm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yenlerden haklarında borç takibi yapılanlar kadrolarında bırakılır; bunlar hakkında da yukarıdaki fıkra hükmü uygulanır. Bunların yükseköğretim kurumlarında çalışmış oldukları süreler mecburi hizmetlerinden indirilir.</w:t>
      </w:r>
    </w:p>
    <w:p>
      <w:pPr>
        <w:spacing w:after="0" w:line="10"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Bu madde kapsamına girenlerden öğretim elemanı kadrosuna atananlardan tekrar mecburi hizmet yükümlülüğü öngörülen bir görevlendirme yapılmış veya yapılacakların, söz konusu görevlendirme çerçevesinde lisansüstü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öğretimlerini başarılı bir şekilde tamamlamış olm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 veya tamamlamaları halinde, bu görevde çalışmış oldukları süreler ilk görevlendirmeye ilişkin mecburi hizmetlerinden indirilir ve ikinci görevlendirmeye ilişkin mecburi hizmet yükümlülüğü devam eder; başarısız olmaları halinde ise bu gö</w:t>
      </w:r>
      <w:r>
        <w:rPr>
          <w:rFonts w:ascii="Times New Roman" w:cs="Times New Roman" w:eastAsia="Times New Roman" w:hAnsi="Times New Roman"/>
          <w:sz w:val="18"/>
          <w:szCs w:val="18"/>
          <w:color w:val="auto"/>
        </w:rPr>
        <w:t>revlendirmeden kaynaklanan mecburi hizmet</w:t>
      </w:r>
      <w:r>
        <w:rPr>
          <w:rFonts w:ascii="Times New Roman" w:cs="Times New Roman" w:eastAsia="Times New Roman" w:hAnsi="Times New Roman"/>
          <w:sz w:val="18"/>
          <w:szCs w:val="18"/>
          <w:color w:val="auto"/>
        </w:rPr>
        <w:t xml:space="preserve"> yükümlülük süreleri önceki mecburi hizmet yükümlülük sürel</w:t>
      </w:r>
      <w:r>
        <w:rPr>
          <w:rFonts w:ascii="Times New Roman" w:cs="Times New Roman" w:eastAsia="Times New Roman" w:hAnsi="Times New Roman"/>
          <w:sz w:val="18"/>
          <w:szCs w:val="18"/>
          <w:color w:val="auto"/>
        </w:rPr>
        <w:t>erine ilave edilir.</w:t>
      </w:r>
    </w:p>
    <w:p>
      <w:pPr>
        <w:spacing w:after="0" w:line="14"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Yukarıda belirtilen hükümler çerçevesinde öğretim elemanı veya memur kadrolarına atandıktan sonra yükümlü bulundukları mecburi hizmeti bitirmeden görevlerinden ayrılan veya bir ceza sebebiyle görevine son verilenler ile bu madde kapsamına girdiği halde müracaat etm</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meleri veya Devlet Memurları Kanununun 48 inci maddesinde belirtilen genel şartları taşımadı </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 için atanamamaları nedeniyle mecburi hizmet yükümlülüğünü yerine getirmeyenlerin yükü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lü tutulacakları tutar, imzaladıkları yüklenme senedi ile muteber imzalı müt</w:t>
      </w:r>
      <w:r>
        <w:rPr>
          <w:rFonts w:ascii="Times New Roman" w:cs="Times New Roman" w:eastAsia="Times New Roman" w:hAnsi="Times New Roman"/>
          <w:sz w:val="18"/>
          <w:szCs w:val="18"/>
          <w:color w:val="auto"/>
        </w:rPr>
        <w:t>eselsil kefalet senedi</w:t>
      </w:r>
      <w:r>
        <w:rPr>
          <w:rFonts w:ascii="Times New Roman" w:cs="Times New Roman" w:eastAsia="Times New Roman" w:hAnsi="Times New Roman"/>
          <w:sz w:val="18"/>
          <w:szCs w:val="18"/>
          <w:color w:val="auto"/>
        </w:rPr>
        <w:t xml:space="preserve"> hükümleri dikkate alınmaksızın ve ilgililere ödeme yapma sonucu d</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ğurmaksızın, kendilerine döviz olarak yapılmış olan her türlü masra</w:t>
      </w:r>
      <w:r>
        <w:rPr>
          <w:rFonts w:ascii="Times New Roman" w:cs="Times New Roman" w:eastAsia="Times New Roman" w:hAnsi="Times New Roman"/>
          <w:sz w:val="18"/>
          <w:szCs w:val="18"/>
          <w:color w:val="auto"/>
        </w:rPr>
        <w:t>f</w:t>
      </w:r>
      <w:r>
        <w:rPr>
          <w:rFonts w:ascii="Times New Roman" w:cs="Times New Roman" w:eastAsia="Times New Roman" w:hAnsi="Times New Roman"/>
          <w:sz w:val="18"/>
          <w:szCs w:val="18"/>
          <w:color w:val="auto"/>
        </w:rPr>
        <w:t>lar için;</w:t>
      </w:r>
    </w:p>
    <w:p>
      <w:pPr>
        <w:spacing w:after="0" w:line="9" w:lineRule="exact"/>
        <w:rPr>
          <w:sz w:val="20"/>
          <w:szCs w:val="20"/>
          <w:color w:val="auto"/>
        </w:rPr>
      </w:pPr>
    </w:p>
    <w:p>
      <w:pPr>
        <w:jc w:val="both"/>
        <w:ind w:left="540" w:right="1384" w:firstLine="575"/>
        <w:spacing w:after="0" w:line="275" w:lineRule="auto"/>
        <w:tabs>
          <w:tab w:leader="none" w:pos="1307" w:val="left"/>
        </w:tabs>
        <w:numPr>
          <w:ilvl w:val="0"/>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Bunlardan 657 sayılı Devlet Memurları Kanununun ek 34 üncü maddesinin yürü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lüğe girdiği 5/8/1996 tarihinden sonra yüklenme senedi ile muteber imzalı müteselsil kefalet senedi alınanlar hakkında, anılan maddenin ikinci fıkrası hükümlerine göre bu Kanunun yayımı tarihi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den önceki süreler için faiz uygulanmaksızın hesaplama yapılır.</w:t>
      </w:r>
    </w:p>
    <w:p>
      <w:pPr>
        <w:sectPr>
          <w:pgSz w:w="11900" w:h="16838" w:orient="portrait"/>
          <w:cols w:equalWidth="0" w:num="1">
            <w:col w:w="9024"/>
          </w:cols>
          <w:pgMar w:left="1440" w:top="695" w:right="1440" w:bottom="1440" w:gutter="0" w:footer="0" w:header="0"/>
        </w:sectPr>
      </w:pPr>
    </w:p>
    <w:bookmarkStart w:id="95" w:name="page96"/>
    <w:bookmarkEnd w:id="95"/>
    <w:p>
      <w:pPr>
        <w:ind w:left="3780"/>
        <w:spacing w:after="0"/>
        <w:rPr>
          <w:sz w:val="20"/>
          <w:szCs w:val="20"/>
          <w:color w:val="auto"/>
        </w:rPr>
      </w:pPr>
      <w:r>
        <w:rPr>
          <w:rFonts w:ascii="Times New Roman" w:cs="Times New Roman" w:eastAsia="Times New Roman" w:hAnsi="Times New Roman"/>
          <w:sz w:val="22"/>
          <w:szCs w:val="22"/>
          <w:color w:val="auto"/>
        </w:rPr>
        <w:t>5388-9</w:t>
      </w:r>
    </w:p>
    <w:p>
      <w:pPr>
        <w:spacing w:after="0" w:line="254" w:lineRule="exact"/>
        <w:rPr>
          <w:sz w:val="20"/>
          <w:szCs w:val="20"/>
          <w:color w:val="auto"/>
        </w:rPr>
      </w:pPr>
    </w:p>
    <w:p>
      <w:pPr>
        <w:jc w:val="both"/>
        <w:ind w:left="540" w:right="1384" w:firstLine="575"/>
        <w:spacing w:after="0" w:line="253" w:lineRule="auto"/>
        <w:tabs>
          <w:tab w:leader="none" w:pos="1312" w:val="left"/>
        </w:tabs>
        <w:numPr>
          <w:ilvl w:val="1"/>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5/8/1996 tarihinden önce yüklenme senedi ile muteber imzalı müteselsil kefalet senedi alınanlar hakkında, ilgili adına fiilen ödemenin yapıldığı tarihteki T.C. Merkez Bank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sınca tespit ve ilân edilen efektif satış kuru üzerinden Türk Lirasına çevrilerek bulunacak tutar ile bu tutara sarf tarihinden bu Kanunun yürü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lüğe girdiği tarihe kadar geçen süre için 1/1/2006 tarihi</w:t>
      </w:r>
      <w:r>
        <w:rPr>
          <w:rFonts w:ascii="Times New Roman" w:cs="Times New Roman" w:eastAsia="Times New Roman" w:hAnsi="Times New Roman"/>
          <w:sz w:val="18"/>
          <w:szCs w:val="18"/>
          <w:color w:val="auto"/>
        </w:rPr>
        <w:t>nden</w:t>
      </w:r>
      <w:r>
        <w:rPr>
          <w:rFonts w:ascii="Times New Roman" w:cs="Times New Roman" w:eastAsia="Times New Roman" w:hAnsi="Times New Roman"/>
          <w:sz w:val="18"/>
          <w:szCs w:val="18"/>
          <w:color w:val="auto"/>
        </w:rPr>
        <w:t xml:space="preserve"> geçerli olmak üzere tespit ve ilân edilen kanunî faiz işletilerek hesaplama yapılır. Ancak, bu hükümlere göre hesaplama yapılması sonucunda borçlunun aleyhine bir durum ortaya çıkması </w:t>
      </w:r>
      <w:r>
        <w:rPr>
          <w:rFonts w:ascii="Times New Roman" w:cs="Times New Roman" w:eastAsia="Times New Roman" w:hAnsi="Times New Roman"/>
          <w:sz w:val="18"/>
          <w:szCs w:val="18"/>
          <w:color w:val="auto"/>
        </w:rPr>
        <w:t xml:space="preserve">halinde (a) bendi </w:t>
      </w:r>
      <w:r>
        <w:rPr>
          <w:rFonts w:ascii="Times New Roman" w:cs="Times New Roman" w:eastAsia="Times New Roman" w:hAnsi="Times New Roman"/>
          <w:sz w:val="18"/>
          <w:szCs w:val="18"/>
          <w:color w:val="auto"/>
        </w:rPr>
        <w:t>hükümleri uygulanır.</w:t>
      </w:r>
    </w:p>
    <w:p>
      <w:pPr>
        <w:spacing w:after="0" w:line="14" w:lineRule="exact"/>
        <w:rPr>
          <w:rFonts w:ascii="Times New Roman" w:cs="Times New Roman" w:eastAsia="Times New Roman" w:hAnsi="Times New Roman"/>
          <w:sz w:val="18"/>
          <w:szCs w:val="18"/>
          <w:color w:val="auto"/>
        </w:rPr>
      </w:pPr>
    </w:p>
    <w:p>
      <w:pPr>
        <w:jc w:val="both"/>
        <w:ind w:left="540" w:right="1384" w:firstLine="56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Hesaplanan borç miktarı, ilgilinin durumu ve ödettirilecek me</w:t>
      </w:r>
      <w:r>
        <w:rPr>
          <w:rFonts w:ascii="Times New Roman" w:cs="Times New Roman" w:eastAsia="Times New Roman" w:hAnsi="Times New Roman"/>
          <w:sz w:val="18"/>
          <w:szCs w:val="18"/>
          <w:color w:val="auto"/>
        </w:rPr>
        <w:t>b</w:t>
      </w:r>
      <w:r>
        <w:rPr>
          <w:rFonts w:ascii="Times New Roman" w:cs="Times New Roman" w:eastAsia="Times New Roman" w:hAnsi="Times New Roman"/>
          <w:sz w:val="18"/>
          <w:szCs w:val="18"/>
          <w:color w:val="auto"/>
        </w:rPr>
        <w:t xml:space="preserve">lağ dikkate alınarak azamî beş yıla kadar taksitlendirilebilir. Bunların daha önce ödemiş oldukları tutar ile mecburi hizmetl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rinde değerlendirilen sürelere isabet eden tutar, anılan madde uyarınca belirlenecek tuta</w:t>
      </w:r>
      <w:r>
        <w:rPr>
          <w:rFonts w:ascii="Times New Roman" w:cs="Times New Roman" w:eastAsia="Times New Roman" w:hAnsi="Times New Roman"/>
          <w:sz w:val="18"/>
          <w:szCs w:val="18"/>
          <w:color w:val="auto"/>
        </w:rPr>
        <w:t>rdan</w:t>
      </w:r>
      <w:r>
        <w:rPr>
          <w:rFonts w:ascii="Times New Roman" w:cs="Times New Roman" w:eastAsia="Times New Roman" w:hAnsi="Times New Roman"/>
          <w:sz w:val="18"/>
          <w:szCs w:val="18"/>
          <w:color w:val="auto"/>
        </w:rPr>
        <w:t xml:space="preserve"> düşülür.</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54- (Ek: 29/6/2006-5535/2 md.)</w:t>
      </w:r>
    </w:p>
    <w:p>
      <w:pPr>
        <w:spacing w:after="0" w:line="21" w:lineRule="exact"/>
        <w:rPr>
          <w:rFonts w:ascii="Times New Roman" w:cs="Times New Roman" w:eastAsia="Times New Roman" w:hAnsi="Times New Roman"/>
          <w:sz w:val="18"/>
          <w:szCs w:val="18"/>
          <w:color w:val="auto"/>
        </w:rPr>
      </w:pPr>
    </w:p>
    <w:p>
      <w:pPr>
        <w:jc w:val="both"/>
        <w:ind w:left="540" w:right="1384" w:firstLine="566"/>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 uyarınca mecburi hizmet karşılığı yurt dışına gönderilenlerden, bu madd</w:t>
      </w:r>
      <w:r>
        <w:rPr>
          <w:rFonts w:ascii="Times New Roman" w:cs="Times New Roman" w:eastAsia="Times New Roman" w:hAnsi="Times New Roman"/>
          <w:sz w:val="18"/>
          <w:szCs w:val="18"/>
          <w:color w:val="auto"/>
        </w:rPr>
        <w:t>enin</w:t>
      </w:r>
      <w:r>
        <w:rPr>
          <w:rFonts w:ascii="Times New Roman" w:cs="Times New Roman" w:eastAsia="Times New Roman" w:hAnsi="Times New Roman"/>
          <w:sz w:val="18"/>
          <w:szCs w:val="18"/>
          <w:color w:val="auto"/>
        </w:rPr>
        <w:t xml:space="preserve"> yürürlüğe girdiği tarihten önce, borcunun tamamını ödemeden veya mecburi hizmetini tamaml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madan vefat edenlerin borç yükümlülükleri ortadan kalkar. Buna bağlı olarak, borç</w:t>
      </w:r>
      <w:r>
        <w:rPr>
          <w:rFonts w:ascii="Times New Roman" w:cs="Times New Roman" w:eastAsia="Times New Roman" w:hAnsi="Times New Roman"/>
          <w:sz w:val="18"/>
          <w:szCs w:val="18"/>
          <w:color w:val="auto"/>
        </w:rPr>
        <w:t>lunun kendisi,</w:t>
      </w:r>
      <w:r>
        <w:rPr>
          <w:rFonts w:ascii="Times New Roman" w:cs="Times New Roman" w:eastAsia="Times New Roman" w:hAnsi="Times New Roman"/>
          <w:sz w:val="18"/>
          <w:szCs w:val="18"/>
          <w:color w:val="auto"/>
        </w:rPr>
        <w:t xml:space="preserve"> mirasçıları ve kefilleri hakkındaki her türlü borç yükümlülükleri ortadan kaldırılır ve her türlü borç takibi işlemlerine son verilir.</w:t>
      </w:r>
    </w:p>
    <w:p>
      <w:pPr>
        <w:ind w:left="1120"/>
        <w:spacing w:after="0" w:line="21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Geçici Madde 55- (Ek: 18/6/2008-5772/8 md.) </w:t>
      </w:r>
      <w:r>
        <w:rPr>
          <w:rFonts w:ascii="Times New Roman" w:cs="Times New Roman" w:eastAsia="Times New Roman" w:hAnsi="Times New Roman"/>
          <w:sz w:val="24"/>
          <w:szCs w:val="24"/>
          <w:color w:val="auto"/>
          <w:vertAlign w:val="superscript"/>
        </w:rPr>
        <w:t>(1)</w:t>
      </w:r>
    </w:p>
    <w:p>
      <w:pPr>
        <w:jc w:val="both"/>
        <w:ind w:left="540" w:right="1384" w:firstLine="566"/>
        <w:spacing w:after="0" w:line="24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254</w:t>
      </w:r>
      <w:r>
        <w:rPr>
          <w:rFonts w:ascii="Times New Roman" w:cs="Times New Roman" w:eastAsia="Times New Roman" w:hAnsi="Times New Roman"/>
          <w:sz w:val="18"/>
          <w:szCs w:val="18"/>
          <w:color w:val="auto"/>
        </w:rPr>
        <w:t>7 sayılı Kanunun 24 üncü maddesinin değişiklikten önceki hükümleri, bu maddede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değişiklik 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pan Kanunun yürürlüğe girdiği tarihten önce yapılmış olan doçentlik başvuruları ile </w:t>
      </w:r>
      <w:r>
        <w:rPr>
          <w:rFonts w:ascii="Times New Roman" w:cs="Times New Roman" w:eastAsia="Times New Roman" w:hAnsi="Times New Roman"/>
          <w:sz w:val="18"/>
          <w:szCs w:val="18"/>
          <w:color w:val="auto"/>
        </w:rPr>
        <w:t>ilgili olarak uygulanmaya devam olunur.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4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30 uncu maddede öğretim üyeleri için öngörülen emeklilik yaşı, 1/3/2006 tarihli ve 5467 sayılı, 17/5/2007 tarihli ve 5662 sayılı, 22/5/2008 tarihli ve 5765 sayılı kanunlarla kur</w:t>
      </w:r>
      <w:r>
        <w:rPr>
          <w:rFonts w:ascii="Times New Roman" w:cs="Times New Roman" w:eastAsia="Times New Roman" w:hAnsi="Times New Roman"/>
          <w:sz w:val="18"/>
          <w:szCs w:val="18"/>
          <w:color w:val="auto"/>
        </w:rPr>
        <w:t>ulan Devlet</w:t>
      </w:r>
      <w:r>
        <w:rPr>
          <w:rFonts w:ascii="Times New Roman" w:cs="Times New Roman" w:eastAsia="Times New Roman" w:hAnsi="Times New Roman"/>
          <w:sz w:val="18"/>
          <w:szCs w:val="18"/>
          <w:color w:val="auto"/>
        </w:rPr>
        <w:t xml:space="preserve"> üniversiteleri ile Kafkas Üniversitesi ve Kütahya Sağlık Bilimleri Üniversitesinde görev almaları şartıyla yetmişbeş yaşın doldurulduğu tarihtir. Bu uygul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 31 Aralık 20</w:t>
      </w:r>
      <w:r>
        <w:rPr>
          <w:rFonts w:ascii="Times New Roman" w:cs="Times New Roman" w:eastAsia="Times New Roman" w:hAnsi="Times New Roman"/>
          <w:sz w:val="18"/>
          <w:szCs w:val="18"/>
          <w:color w:val="auto"/>
        </w:rPr>
        <w:t>25 tarihine kadar devam</w:t>
      </w:r>
    </w:p>
    <w:p>
      <w:pPr>
        <w:spacing w:after="0" w:line="2" w:lineRule="exact"/>
        <w:rPr>
          <w:rFonts w:ascii="Times New Roman" w:cs="Times New Roman" w:eastAsia="Times New Roman" w:hAnsi="Times New Roman"/>
          <w:sz w:val="18"/>
          <w:szCs w:val="18"/>
          <w:color w:val="auto"/>
        </w:rPr>
      </w:pPr>
    </w:p>
    <w:p>
      <w:pPr>
        <w:ind w:left="540"/>
        <w:spacing w:after="0" w:line="184" w:lineRule="auto"/>
        <w:rPr>
          <w:rFonts w:ascii="Times New Roman" w:cs="Times New Roman" w:eastAsia="Times New Roman" w:hAnsi="Times New Roman"/>
          <w:sz w:val="18"/>
          <w:szCs w:val="18"/>
          <w:color w:val="auto"/>
        </w:rPr>
      </w:pPr>
      <w:r>
        <w:rPr>
          <w:rFonts w:ascii="Times New Roman" w:cs="Times New Roman" w:eastAsia="Times New Roman" w:hAnsi="Times New Roman"/>
          <w:sz w:val="25"/>
          <w:szCs w:val="25"/>
          <w:color w:val="auto"/>
          <w:vertAlign w:val="subscript"/>
        </w:rPr>
        <w:t>eder.</w:t>
      </w:r>
      <w:r>
        <w:rPr>
          <w:rFonts w:ascii="Times New Roman" w:cs="Times New Roman" w:eastAsia="Times New Roman" w:hAnsi="Times New Roman"/>
          <w:sz w:val="10"/>
          <w:szCs w:val="10"/>
          <w:color w:val="auto"/>
        </w:rPr>
        <w:t xml:space="preserve"> (1)(2)(3)</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Kanunun 10 uncu maddesine eklenen hükümler çerçevesinde kullanılmak üzere, Öğ-renci Seçme ve Yerleştirme Merkezinin 2007 yılından devreden finansman fazlasının % 25’i bu maddede değişiklik yapan Kanunun yürürlüğe girdiği tarihten itibaren bir ay içinde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 hesabına aktarılır.</w:t>
      </w:r>
    </w:p>
    <w:p>
      <w:pPr>
        <w:spacing w:after="0" w:line="6"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56- (Ek: 22/10/2008-5806/1 md.)</w:t>
      </w:r>
    </w:p>
    <w:p>
      <w:pPr>
        <w:spacing w:after="0" w:line="21" w:lineRule="exact"/>
        <w:rPr>
          <w:rFonts w:ascii="Times New Roman" w:cs="Times New Roman" w:eastAsia="Times New Roman" w:hAnsi="Times New Roman"/>
          <w:sz w:val="18"/>
          <w:szCs w:val="18"/>
          <w:color w:val="auto"/>
        </w:rPr>
      </w:pPr>
    </w:p>
    <w:p>
      <w:pPr>
        <w:jc w:val="both"/>
        <w:ind w:left="540" w:right="1384" w:firstLine="566"/>
        <w:spacing w:after="0" w:line="25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 Yükseköğretim kurumlarında hazırlık dâhil bütün sınıflarda intibak, ön lisans, lisans tamamlama, lisans, pedagojik formasyon, lisansüstü, tıpta uzmanlık ve sanatta yeterlik öğrenimi gören öğrencilerden; 7/6/1995 tarihinden bu Kanunun yürürlüğe girdiği tarihe kadar, kendi ist</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ğiyle ilişikleri kesilenler dâhil her ne sebeple olursa olsun ilişiği kesilenler, bu 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nunun yürürlüğe girdiği tarihten itibaren iki aylık başvuru süresi içerisinde ilişiği kesile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ler ile 1980 sonrasında bu içerikte çıkarılan kanunların kapsamına girmekle birlikte sağlanan hakla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dan yararlanmak ü</w:t>
      </w:r>
      <w:r>
        <w:rPr>
          <w:rFonts w:ascii="Times New Roman" w:cs="Times New Roman" w:eastAsia="Times New Roman" w:hAnsi="Times New Roman"/>
          <w:sz w:val="18"/>
          <w:szCs w:val="18"/>
          <w:color w:val="auto"/>
        </w:rPr>
        <w:t>zere</w:t>
      </w:r>
      <w:r>
        <w:rPr>
          <w:rFonts w:ascii="Times New Roman" w:cs="Times New Roman" w:eastAsia="Times New Roman" w:hAnsi="Times New Roman"/>
          <w:sz w:val="18"/>
          <w:szCs w:val="18"/>
          <w:color w:val="auto"/>
        </w:rPr>
        <w:t xml:space="preserve"> başvurmayan veya başvurdukları halde yararlanamamış olanlar, 2547 sayılı Yükseköğretim Ka-nununun 35 inci maddesi uyarınca bir yükseköğretim kurumu adına yurt içinde başka bir yükse-köğretim kurumunda lisansüstü öğrenim yapanlardan başarısız olmaları nedeniyle ilişiği kesilen-ler, bu Kanunun yürürlüğe girdiği tarihten itibaren iki ay içinde ilişiklerinin kesildiği kuruma başvuruda bulunmaları şartıyla bu maddede belirtilen haklardan yararlanırlar. Başvuruda bulunan-lar, ilgili yükseköğretim kurumları tarafından, iki aylık başvuru süresinin dolması beklenmeden de bu haklardan yararlandırılabilir. Bu Kanunun yürürlüğe girdiği tarihte askerlik görevini yap-makta olanlar terhislerini, gözaltında, tutuklu veya hükümlü olup da ceza infaz kurumunda bulu-</w:t>
      </w:r>
      <w:r>
        <w:rPr>
          <w:rFonts w:ascii="Times New Roman" w:cs="Times New Roman" w:eastAsia="Times New Roman" w:hAnsi="Times New Roman"/>
          <w:sz w:val="18"/>
          <w:szCs w:val="18"/>
          <w:color w:val="auto"/>
        </w:rPr>
        <w:t>nanlar ise b</w:t>
      </w:r>
      <w:r>
        <w:rPr>
          <w:rFonts w:ascii="Times New Roman" w:cs="Times New Roman" w:eastAsia="Times New Roman" w:hAnsi="Times New Roman"/>
          <w:sz w:val="18"/>
          <w:szCs w:val="18"/>
          <w:color w:val="auto"/>
        </w:rPr>
        <w:t>u hallerinin sona ermesini takip eden iki ay içinde ilgili yükseköğretim kurumuna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başvurmaları halinde bu maddede belirtilen haklardan yararlandırılır.</w:t>
      </w:r>
    </w:p>
    <w:p>
      <w:pPr>
        <w:spacing w:after="0" w:line="54" w:lineRule="exact"/>
        <w:rPr>
          <w:rFonts w:ascii="Times New Roman" w:cs="Times New Roman" w:eastAsia="Times New Roman" w:hAnsi="Times New Roman"/>
          <w:sz w:val="18"/>
          <w:szCs w:val="18"/>
          <w:color w:val="auto"/>
        </w:rPr>
      </w:pPr>
    </w:p>
    <w:p>
      <w:pPr>
        <w:jc w:val="both"/>
        <w:ind w:left="700" w:right="1404" w:hanging="152"/>
        <w:spacing w:after="0" w:line="256" w:lineRule="auto"/>
        <w:tabs>
          <w:tab w:leader="none" w:pos="805" w:val="left"/>
        </w:tabs>
        <w:numPr>
          <w:ilvl w:val="0"/>
          <w:numId w:val="15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25/8/2016 tarihli ve 671 sayılı KHK’nin 27 nci maddesiyle, bu maddenin ikinci fıkrasında yer alan “yetmişiki” ibaresi “yetmişbeş” şeklinde ve “2016” ibaresi “2020” şeklinde değiştirilmiş olup, daha sonra bu hüküm 9/11/2016 tarihli ve 6757 sayılı Kanunun 24 üncü maddesiyle aynen kabul edilerek kanunlaşmıştır.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329565</wp:posOffset>
                </wp:positionH>
                <wp:positionV relativeFrom="paragraph">
                  <wp:posOffset>-514350</wp:posOffset>
                </wp:positionV>
                <wp:extent cx="453707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3707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95pt,-40.4999pt" to="383.2pt,-40.4999pt" o:allowincell="f" strokecolor="#000000" strokeweight="0.7199pt"/>
            </w:pict>
          </mc:Fallback>
        </mc:AlternateContent>
      </w:r>
    </w:p>
    <w:p>
      <w:pPr>
        <w:jc w:val="both"/>
        <w:ind w:left="700" w:right="1404" w:hanging="143"/>
        <w:spacing w:after="0" w:line="244" w:lineRule="auto"/>
        <w:rPr>
          <w:sz w:val="20"/>
          <w:szCs w:val="20"/>
          <w:color w:val="auto"/>
        </w:rPr>
      </w:pPr>
      <w:r>
        <w:rPr>
          <w:rFonts w:ascii="Times New Roman" w:cs="Times New Roman" w:eastAsia="Times New Roman" w:hAnsi="Times New Roman"/>
          <w:sz w:val="16"/>
          <w:szCs w:val="16"/>
          <w:i w:val="1"/>
          <w:iCs w:val="1"/>
          <w:color w:val="auto"/>
        </w:rPr>
        <w:t>(2</w:t>
      </w:r>
      <w:r>
        <w:rPr>
          <w:rFonts w:ascii="Times New Roman" w:cs="Times New Roman" w:eastAsia="Times New Roman" w:hAnsi="Times New Roman"/>
          <w:sz w:val="16"/>
          <w:szCs w:val="16"/>
          <w:i w:val="1"/>
          <w:iCs w:val="1"/>
          <w:color w:val="auto"/>
        </w:rPr>
        <w:t>) 30/12/2015 tarihli ve 6656 sayılı Kanunun</w:t>
      </w:r>
      <w:r>
        <w:rPr>
          <w:sz w:val="20"/>
          <w:szCs w:val="20"/>
          <w:color w:val="auto"/>
        </w:rPr>
        <w:t xml:space="preserve"> </w:t>
      </w:r>
      <w:r>
        <w:rPr>
          <w:rFonts w:ascii="Times New Roman" w:cs="Times New Roman" w:eastAsia="Times New Roman" w:hAnsi="Times New Roman"/>
          <w:sz w:val="16"/>
          <w:szCs w:val="16"/>
          <w:i w:val="1"/>
          <w:iCs w:val="1"/>
          <w:color w:val="auto"/>
        </w:rPr>
        <w:t>5 inci maddesiyle, bu fıkranın son cümlesinde yer alan “31 Aralık 2015”ibaresi “31 Aralık 2016” şeklinde değiştirilmiştir.</w:t>
      </w:r>
    </w:p>
    <w:p>
      <w:pPr>
        <w:spacing w:after="0" w:line="24" w:lineRule="exact"/>
        <w:rPr>
          <w:sz w:val="20"/>
          <w:szCs w:val="20"/>
          <w:color w:val="auto"/>
        </w:rPr>
      </w:pPr>
    </w:p>
    <w:p>
      <w:pPr>
        <w:jc w:val="both"/>
        <w:ind w:left="700" w:right="1384" w:hanging="143"/>
        <w:spacing w:after="0" w:line="253" w:lineRule="auto"/>
        <w:rPr>
          <w:sz w:val="20"/>
          <w:szCs w:val="20"/>
          <w:color w:val="auto"/>
        </w:rPr>
      </w:pPr>
      <w:r>
        <w:rPr>
          <w:rFonts w:ascii="Times New Roman" w:cs="Times New Roman" w:eastAsia="Times New Roman" w:hAnsi="Times New Roman"/>
          <w:sz w:val="16"/>
          <w:szCs w:val="16"/>
          <w:i w:val="1"/>
          <w:iCs w:val="1"/>
          <w:color w:val="auto"/>
        </w:rPr>
        <w:t>(3</w:t>
      </w:r>
      <w:r>
        <w:rPr>
          <w:rFonts w:ascii="Times New Roman" w:cs="Times New Roman" w:eastAsia="Times New Roman" w:hAnsi="Times New Roman"/>
          <w:sz w:val="16"/>
          <w:szCs w:val="16"/>
          <w:i w:val="1"/>
          <w:iCs w:val="1"/>
          <w:color w:val="auto"/>
        </w:rPr>
        <w:t>) 15/4/2020 tarihli ve 7243 sayılı Kanunun 2</w:t>
      </w:r>
      <w:r>
        <w:rPr>
          <w:rFonts w:ascii="Times New Roman" w:cs="Times New Roman" w:eastAsia="Times New Roman" w:hAnsi="Times New Roman"/>
          <w:sz w:val="16"/>
          <w:szCs w:val="16"/>
          <w:i w:val="1"/>
          <w:iCs w:val="1"/>
          <w:color w:val="auto"/>
        </w:rPr>
        <w:t xml:space="preserve">0 nci maddesiyle, </w:t>
      </w:r>
      <w:r>
        <w:rPr>
          <w:rFonts w:ascii="Times New Roman" w:cs="Times New Roman" w:eastAsia="Times New Roman" w:hAnsi="Times New Roman"/>
          <w:sz w:val="16"/>
          <w:szCs w:val="16"/>
          <w:i w:val="1"/>
          <w:iCs w:val="1"/>
          <w:color w:val="auto"/>
        </w:rPr>
        <w:t>bu fıkrada yer alan “Devlet üniversite-lerinde” ibaresi “Devlet üniversiteleri ile Kafkas Üniversitesi ve Kütahya Sağlık Bilimleri Üniversi-tesinde” şeklinde, “2020” ibaresi “2025” şeklinde değiştirilmiştir.</w:t>
      </w:r>
    </w:p>
    <w:p>
      <w:pPr>
        <w:sectPr>
          <w:pgSz w:w="11900" w:h="16838" w:orient="portrait"/>
          <w:cols w:equalWidth="0" w:num="1">
            <w:col w:w="9024"/>
          </w:cols>
          <w:pgMar w:left="1440" w:top="695" w:right="1440" w:bottom="1440" w:gutter="0" w:footer="0" w:header="0"/>
        </w:sectPr>
      </w:pPr>
    </w:p>
    <w:bookmarkStart w:id="96" w:name="page97"/>
    <w:bookmarkEnd w:id="96"/>
    <w:p>
      <w:pPr>
        <w:ind w:left="3720"/>
        <w:spacing w:after="0"/>
        <w:rPr>
          <w:sz w:val="20"/>
          <w:szCs w:val="20"/>
          <w:color w:val="auto"/>
        </w:rPr>
      </w:pPr>
      <w:r>
        <w:rPr>
          <w:rFonts w:ascii="Times New Roman" w:cs="Times New Roman" w:eastAsia="Times New Roman" w:hAnsi="Times New Roman"/>
          <w:sz w:val="22"/>
          <w:szCs w:val="22"/>
          <w:color w:val="auto"/>
        </w:rPr>
        <w:t>5388-10</w:t>
      </w:r>
    </w:p>
    <w:p>
      <w:pPr>
        <w:spacing w:after="0" w:line="273" w:lineRule="exact"/>
        <w:rPr>
          <w:sz w:val="20"/>
          <w:szCs w:val="20"/>
          <w:color w:val="auto"/>
        </w:rPr>
      </w:pPr>
    </w:p>
    <w:p>
      <w:pPr>
        <w:jc w:val="both"/>
        <w:ind w:left="540" w:right="1384" w:firstLine="575"/>
        <w:spacing w:after="0" w:line="277" w:lineRule="auto"/>
        <w:tabs>
          <w:tab w:leader="none" w:pos="1370"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7/6/1995 tarihinden birinci fıkrada belirtilen başvuru süresi sonuna kadar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kurumlarınca haklarında ilişik kesme işlemi tesis edilen yükseköğretim kurumları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hazırlık dâhil bütün sınıflarda intibak, ön lisans, lisans tamamlama, lisans, pedagojik formasyon, lisansü</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tü, tıpta uzmanlık ve sanatta yeterlik öğrenimi gören öğrencilerden, ilişik kesme işlemine karşı idarî yargı mercilerine başvurmuş olanlar da birinci fıkrada belirtilen başvuru süresi içerisinde ilgili yükseköğretim kurumuna başvurmaları halinde bu maddede belirtilen haklardan yararlanır. Davanın davacının aleyhine sonuçlanması öğrencinin bu maddede belirtilen haklardan yararla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masına engel teşkil etmez.</w:t>
      </w:r>
    </w:p>
    <w:p>
      <w:pPr>
        <w:spacing w:after="0" w:line="1" w:lineRule="exact"/>
        <w:rPr>
          <w:rFonts w:ascii="Times New Roman" w:cs="Times New Roman" w:eastAsia="Times New Roman" w:hAnsi="Times New Roman"/>
          <w:sz w:val="18"/>
          <w:szCs w:val="18"/>
          <w:color w:val="auto"/>
        </w:rPr>
      </w:pPr>
    </w:p>
    <w:p>
      <w:pPr>
        <w:ind w:left="1380" w:hanging="265"/>
        <w:spacing w:after="0"/>
        <w:tabs>
          <w:tab w:leader="none" w:pos="1380"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Birinci fıkra kapsamına girenlerden ön lisans ve lisans düzeyinde ilişiği kesilenl</w:t>
      </w:r>
      <w:r>
        <w:rPr>
          <w:rFonts w:ascii="Times New Roman" w:cs="Times New Roman" w:eastAsia="Times New Roman" w:hAnsi="Times New Roman"/>
          <w:sz w:val="18"/>
          <w:szCs w:val="18"/>
          <w:color w:val="auto"/>
        </w:rPr>
        <w:t>ere;</w:t>
      </w:r>
    </w:p>
    <w:p>
      <w:pPr>
        <w:spacing w:after="0" w:line="41" w:lineRule="exact"/>
        <w:rPr>
          <w:sz w:val="20"/>
          <w:szCs w:val="20"/>
          <w:color w:val="auto"/>
        </w:rPr>
      </w:pPr>
    </w:p>
    <w:p>
      <w:pPr>
        <w:ind w:left="540" w:right="1384" w:firstLine="575"/>
        <w:spacing w:after="0" w:line="268" w:lineRule="auto"/>
        <w:tabs>
          <w:tab w:leader="none" w:pos="1302"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Devam şartını yerine getirmedikleri dersler için bir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dönemli</w:t>
      </w:r>
      <w:r>
        <w:rPr>
          <w:rFonts w:ascii="Times New Roman" w:cs="Times New Roman" w:eastAsia="Times New Roman" w:hAnsi="Times New Roman"/>
          <w:sz w:val="18"/>
          <w:szCs w:val="18"/>
          <w:color w:val="auto"/>
        </w:rPr>
        <w:t>k ders-</w:t>
      </w:r>
      <w:r>
        <w:rPr>
          <w:rFonts w:ascii="Times New Roman" w:cs="Times New Roman" w:eastAsia="Times New Roman" w:hAnsi="Times New Roman"/>
          <w:sz w:val="18"/>
          <w:szCs w:val="18"/>
          <w:color w:val="auto"/>
        </w:rPr>
        <w:t>ler için bir dönem devam etme hakkı ve dört sınav hakkı,</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41"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Devam şartını yerine getirip başarısız olanlara, başarısız oldukları dersler için dört sınav hakkı; istemeleri halinde başarısız oldukları derslere bir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dönemlik der</w:t>
      </w:r>
      <w:r>
        <w:rPr>
          <w:rFonts w:ascii="Times New Roman" w:cs="Times New Roman" w:eastAsia="Times New Roman" w:hAnsi="Times New Roman"/>
          <w:sz w:val="18"/>
          <w:szCs w:val="18"/>
          <w:color w:val="auto"/>
        </w:rPr>
        <w:t>s-le</w:t>
      </w:r>
      <w:r>
        <w:rPr>
          <w:rFonts w:ascii="Times New Roman" w:cs="Times New Roman" w:eastAsia="Times New Roman" w:hAnsi="Times New Roman"/>
          <w:sz w:val="18"/>
          <w:szCs w:val="18"/>
          <w:color w:val="auto"/>
        </w:rPr>
        <w:t>r için bir dönem devam etme hakkı,</w:t>
      </w:r>
    </w:p>
    <w:p>
      <w:pPr>
        <w:spacing w:after="0" w:line="5"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Devam zorunluluğu bulunmayan dersler için dört sınav ha</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kı,</w:t>
      </w:r>
    </w:p>
    <w:p>
      <w:pPr>
        <w:spacing w:after="0" w:line="41" w:lineRule="exact"/>
        <w:rPr>
          <w:sz w:val="20"/>
          <w:szCs w:val="20"/>
          <w:color w:val="auto"/>
        </w:rPr>
      </w:pPr>
    </w:p>
    <w:p>
      <w:pPr>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ç) Not ortalaması nedeniyle sınıfta kalmış olanlara, bir üst sınıfa bir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devam etme hakkı ve istedikleri üç dersten not yükseltmek için iki sınav hakkı,</w:t>
      </w:r>
    </w:p>
    <w:p>
      <w:pPr>
        <w:spacing w:after="0" w:line="18" w:lineRule="exact"/>
        <w:rPr>
          <w:sz w:val="20"/>
          <w:szCs w:val="20"/>
          <w:color w:val="auto"/>
        </w:rPr>
      </w:pPr>
    </w:p>
    <w:p>
      <w:pPr>
        <w:ind w:left="540" w:right="1384" w:firstLine="575"/>
        <w:spacing w:after="0" w:line="268" w:lineRule="auto"/>
        <w:tabs>
          <w:tab w:leader="none" w:pos="1327" w:val="left"/>
        </w:tabs>
        <w:numPr>
          <w:ilvl w:val="0"/>
          <w:numId w:val="1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 ortalaması nedeniyle mezun olamayanlara, istedikleri üç dersten not yüksel</w:t>
      </w:r>
      <w:r>
        <w:rPr>
          <w:rFonts w:ascii="Times New Roman" w:cs="Times New Roman" w:eastAsia="Times New Roman" w:hAnsi="Times New Roman"/>
          <w:sz w:val="18"/>
          <w:szCs w:val="18"/>
          <w:color w:val="auto"/>
        </w:rPr>
        <w:t>tmek</w:t>
      </w:r>
      <w:r>
        <w:rPr>
          <w:rFonts w:ascii="Times New Roman" w:cs="Times New Roman" w:eastAsia="Times New Roman" w:hAnsi="Times New Roman"/>
          <w:sz w:val="18"/>
          <w:szCs w:val="18"/>
          <w:color w:val="auto"/>
        </w:rPr>
        <w:t xml:space="preserve"> için iki sınav hakkı,</w:t>
      </w:r>
    </w:p>
    <w:p>
      <w:pPr>
        <w:spacing w:after="0" w:line="9"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verilir.</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 Birinci fıkra kapsamına girenlerden lisansüstü düzeyde ilişiği kesilenlere;</w:t>
      </w:r>
    </w:p>
    <w:p>
      <w:pPr>
        <w:spacing w:after="0" w:line="41"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02" w:val="left"/>
        </w:tabs>
        <w:numPr>
          <w:ilvl w:val="0"/>
          <w:numId w:val="1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Devam şartını yerine getirmedikleri dersler için bir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dönemlik der</w:t>
      </w:r>
      <w:r>
        <w:rPr>
          <w:rFonts w:ascii="Times New Roman" w:cs="Times New Roman" w:eastAsia="Times New Roman" w:hAnsi="Times New Roman"/>
          <w:sz w:val="18"/>
          <w:szCs w:val="18"/>
          <w:color w:val="auto"/>
        </w:rPr>
        <w:t>s-</w:t>
      </w:r>
      <w:r>
        <w:rPr>
          <w:rFonts w:ascii="Times New Roman" w:cs="Times New Roman" w:eastAsia="Times New Roman" w:hAnsi="Times New Roman"/>
          <w:sz w:val="18"/>
          <w:szCs w:val="18"/>
          <w:color w:val="auto"/>
        </w:rPr>
        <w:t>ler için bir dönem devam etme hakkı ve üç sınav hakkı,</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12" w:val="left"/>
        </w:tabs>
        <w:numPr>
          <w:ilvl w:val="0"/>
          <w:numId w:val="1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Devam şartını yerine getirip başarısız olanlara, başarısız oldukları dersler için üç sınav hakkı; istemeleri halinde bu dersleri değiş</w:t>
      </w:r>
      <w:r>
        <w:rPr>
          <w:rFonts w:ascii="Times New Roman" w:cs="Times New Roman" w:eastAsia="Times New Roman" w:hAnsi="Times New Roman"/>
          <w:sz w:val="18"/>
          <w:szCs w:val="18"/>
          <w:color w:val="auto"/>
        </w:rPr>
        <w:t>tirerek</w:t>
      </w:r>
      <w:r>
        <w:rPr>
          <w:rFonts w:ascii="Times New Roman" w:cs="Times New Roman" w:eastAsia="Times New Roman" w:hAnsi="Times New Roman"/>
          <w:sz w:val="18"/>
          <w:szCs w:val="18"/>
          <w:color w:val="auto"/>
        </w:rPr>
        <w:t xml:space="preserve"> bir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dönemlik dersler için bir dönem devam etme hakkı,</w:t>
      </w:r>
    </w:p>
    <w:p>
      <w:pPr>
        <w:spacing w:after="0" w:line="5" w:lineRule="exact"/>
        <w:rPr>
          <w:rFonts w:ascii="Times New Roman" w:cs="Times New Roman" w:eastAsia="Times New Roman" w:hAnsi="Times New Roman"/>
          <w:sz w:val="18"/>
          <w:szCs w:val="18"/>
          <w:color w:val="auto"/>
        </w:rPr>
      </w:pPr>
    </w:p>
    <w:p>
      <w:pPr>
        <w:ind w:left="1300" w:hanging="185"/>
        <w:spacing w:after="0"/>
        <w:tabs>
          <w:tab w:leader="none" w:pos="1300" w:val="left"/>
        </w:tabs>
        <w:numPr>
          <w:ilvl w:val="0"/>
          <w:numId w:val="1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Yeterlik için üç sınav hakkı,</w:t>
      </w:r>
    </w:p>
    <w:p>
      <w:pPr>
        <w:spacing w:after="0" w:line="3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ç) Yüksek lisans öğrencileri için bir, doktora öğrencileri için üç yıl tez hazı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lama süresi,</w:t>
      </w:r>
    </w:p>
    <w:p>
      <w:pPr>
        <w:spacing w:after="0" w:line="41"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27" w:val="left"/>
        </w:tabs>
        <w:numPr>
          <w:ilvl w:val="0"/>
          <w:numId w:val="1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Doktora yeterlik sınavına girebilmek için yabancı dil sınavı</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da başarısız olanlara üç sınav hakkı,</w:t>
      </w:r>
    </w:p>
    <w:p>
      <w:pPr>
        <w:spacing w:after="0" w:line="17" w:lineRule="exact"/>
        <w:rPr>
          <w:rFonts w:ascii="Times New Roman" w:cs="Times New Roman" w:eastAsia="Times New Roman" w:hAnsi="Times New Roman"/>
          <w:sz w:val="18"/>
          <w:szCs w:val="18"/>
          <w:color w:val="auto"/>
        </w:rPr>
      </w:pPr>
    </w:p>
    <w:p>
      <w:pPr>
        <w:jc w:val="both"/>
        <w:ind w:left="540" w:right="1384" w:firstLine="575"/>
        <w:spacing w:after="0" w:line="273" w:lineRule="auto"/>
        <w:tabs>
          <w:tab w:leader="none" w:pos="1312" w:val="left"/>
        </w:tabs>
        <w:numPr>
          <w:ilvl w:val="0"/>
          <w:numId w:val="1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Sanatta yeterlik veya tıpta uzmanlık alanlarında başarısız olanlara, başarısız oldu</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ları derslerden laboratuvar ve uygulamalı derslere devam ve eksik rotasyonlarını tamamlam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ları şartıyla üç sınav hakkı,</w:t>
      </w:r>
    </w:p>
    <w:p>
      <w:pPr>
        <w:spacing w:after="0" w:line="5"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verilir.</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 Üçüncü ve dördüncü fıkralarla verilen hakların kullanılması süreci sonunda başarılı olanların öğrenciliğe intibakları yapılır ve haklarında, yıl kaybe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memiş öğrenciler gibi işlem yapılır.</w:t>
      </w:r>
    </w:p>
    <w:p>
      <w:pPr>
        <w:spacing w:after="0" w:line="14"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 Başarısız olunan derslerin programdan çıkarılmış olması halinde bu derslerin yerine, ilgili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kurumu tarafından muadil başka dersler belirlenir.</w:t>
      </w:r>
    </w:p>
    <w:p>
      <w:pPr>
        <w:sectPr>
          <w:pgSz w:w="11900" w:h="16838" w:orient="portrait"/>
          <w:cols w:equalWidth="0" w:num="1">
            <w:col w:w="9024"/>
          </w:cols>
          <w:pgMar w:left="1440" w:top="695" w:right="1440" w:bottom="1440" w:gutter="0" w:footer="0" w:header="0"/>
        </w:sectPr>
      </w:pPr>
    </w:p>
    <w:bookmarkStart w:id="97" w:name="page98"/>
    <w:bookmarkEnd w:id="97"/>
    <w:p>
      <w:pPr>
        <w:ind w:left="3720"/>
        <w:spacing w:after="0"/>
        <w:rPr>
          <w:sz w:val="20"/>
          <w:szCs w:val="20"/>
          <w:color w:val="auto"/>
        </w:rPr>
      </w:pPr>
      <w:r>
        <w:rPr>
          <w:rFonts w:ascii="Times New Roman" w:cs="Times New Roman" w:eastAsia="Times New Roman" w:hAnsi="Times New Roman"/>
          <w:sz w:val="22"/>
          <w:szCs w:val="22"/>
          <w:color w:val="auto"/>
        </w:rPr>
        <w:t>5388-11</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(7) Birinci fıkra kapsamına girenlerden;</w:t>
      </w:r>
    </w:p>
    <w:p>
      <w:pPr>
        <w:spacing w:after="0" w:line="41" w:lineRule="exact"/>
        <w:rPr>
          <w:sz w:val="20"/>
          <w:szCs w:val="20"/>
          <w:color w:val="auto"/>
        </w:rPr>
      </w:pPr>
    </w:p>
    <w:p>
      <w:pPr>
        <w:ind w:left="540" w:right="1384" w:firstLine="575"/>
        <w:spacing w:after="0" w:line="268" w:lineRule="auto"/>
        <w:tabs>
          <w:tab w:leader="none" w:pos="1317" w:val="left"/>
        </w:tabs>
        <w:numPr>
          <w:ilvl w:val="0"/>
          <w:numId w:val="1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Pedagojik formasyon programını tamamlayamayanlar için üç sınav hakkı verilir; y</w:t>
      </w:r>
      <w:r>
        <w:rPr>
          <w:rFonts w:ascii="Times New Roman" w:cs="Times New Roman" w:eastAsia="Times New Roman" w:hAnsi="Times New Roman"/>
          <w:sz w:val="18"/>
          <w:szCs w:val="18"/>
          <w:color w:val="auto"/>
        </w:rPr>
        <w:t>a-pama</w:t>
      </w:r>
      <w:r>
        <w:rPr>
          <w:rFonts w:ascii="Times New Roman" w:cs="Times New Roman" w:eastAsia="Times New Roman" w:hAnsi="Times New Roman"/>
          <w:sz w:val="18"/>
          <w:szCs w:val="18"/>
          <w:color w:val="auto"/>
        </w:rPr>
        <w:t>dıkları uygulamalar için ilgili yükseköğretim kurumu tarafından devam imkanı sağl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w:t>
      </w:r>
    </w:p>
    <w:p>
      <w:pPr>
        <w:spacing w:after="0" w:line="17"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22" w:val="left"/>
        </w:tabs>
        <w:numPr>
          <w:ilvl w:val="0"/>
          <w:numId w:val="1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Açık öğretim sistemi ile öğrenim yapılan ön lisans, lisans tamamlama ve lisans pro</w:t>
      </w:r>
      <w:r>
        <w:rPr>
          <w:rFonts w:ascii="Times New Roman" w:cs="Times New Roman" w:eastAsia="Times New Roman" w:hAnsi="Times New Roman"/>
          <w:sz w:val="18"/>
          <w:szCs w:val="18"/>
          <w:color w:val="auto"/>
        </w:rPr>
        <w:t>g-</w:t>
      </w:r>
      <w:r>
        <w:rPr>
          <w:rFonts w:ascii="Times New Roman" w:cs="Times New Roman" w:eastAsia="Times New Roman" w:hAnsi="Times New Roman"/>
          <w:sz w:val="18"/>
          <w:szCs w:val="18"/>
          <w:color w:val="auto"/>
        </w:rPr>
        <w:t>ramlarından kaydı silinenlere yeniden kayıt hakkı verilir.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 Üçüncü ve dördüncü fıkralardaki haklar saklı kalmak kaydıyla uygulamalı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yapan yükseköğretim kurumlarından ayrılanlara, devam edemedikleri dersler ve uygul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malar için ilgili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kurumu tarafından devam imkânı sağlanır. Bunlar için üçüncü ve dördüncü fıkralarda öngörülen sınav süreci, ilgili yöne</w:t>
      </w:r>
      <w:r>
        <w:rPr>
          <w:rFonts w:ascii="Times New Roman" w:cs="Times New Roman" w:eastAsia="Times New Roman" w:hAnsi="Times New Roman"/>
          <w:sz w:val="18"/>
          <w:szCs w:val="18"/>
          <w:color w:val="auto"/>
        </w:rPr>
        <w:t>t</w:t>
      </w:r>
      <w:r>
        <w:rPr>
          <w:rFonts w:ascii="Times New Roman" w:cs="Times New Roman" w:eastAsia="Times New Roman" w:hAnsi="Times New Roman"/>
          <w:sz w:val="18"/>
          <w:szCs w:val="18"/>
          <w:color w:val="auto"/>
        </w:rPr>
        <w:t>meliklerdeki devam şartı tamamlandıktan sonra başlar.</w:t>
      </w:r>
    </w:p>
    <w:p>
      <w:pPr>
        <w:spacing w:after="0" w:line="10"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(9) Lisans programlarına devam ederken çeşitli nedenlerle ön lisans diploması alarak kurumlarından ayrılanlar da üçüncü fıkrada belirtilen haklardan yara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landırılır.</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 Birinci fıkra kapsamına girenlerden lisansüstü öğrenimlerini tamamlay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madıkları için yükseköğretim kurumlarındaki görevlerine son verilenler bu madde uyarınca tanınan hakla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dan yararlanarak öğrenimlerini kendilerine tanınan süre içerisinde tamamlamaları kaydıyla mez</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niyetlerini müteakip otuz gün içerisinde Yükseköğretim Kurulu Başkanlığına başvurmaları hali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 iki ay içerisinde adına öğrenim gö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dükleri yükseköğretim kurumuna veya Yükseköğretim Kurulunun uygun göreceği başka bir yükseköğretim kurumuna araştırma görevlisi olarak atanı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lar. Bunlardan para borçları olanların bu borçları hizmet borcuna dönüştürülür, haklarında bu borçlarından dolayı takibata geçilmiş olanların bu Kanundan yararlan</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rak öğrenime başladıklarını belgelendirip başvuruda bulunmaları halinde öğrenim için tanınan süre içer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sinde takibatları durdurulur. Kanunun yürürlüğe girmesinden önce yapılan borç ödemeleri iade edilmez.</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 Sağlık Bakanlığına bağlı eğitim ve araştırma hastaneleri ile Adli Tıp Kurumunda tıpta uzmanlık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nimi görmekte iken ilişiği kesilenler de bu maddede belirtilen başvuru süresi içerisinde Sağlık Bakanlığına veya Adli Tıp Kurumuna başvuruda bulunmaları halinde bu ma</w:t>
      </w:r>
      <w:r>
        <w:rPr>
          <w:rFonts w:ascii="Times New Roman" w:cs="Times New Roman" w:eastAsia="Times New Roman" w:hAnsi="Times New Roman"/>
          <w:sz w:val="18"/>
          <w:szCs w:val="18"/>
          <w:color w:val="auto"/>
        </w:rPr>
        <w:t>d-</w:t>
      </w:r>
      <w:r>
        <w:rPr>
          <w:rFonts w:ascii="Times New Roman" w:cs="Times New Roman" w:eastAsia="Times New Roman" w:hAnsi="Times New Roman"/>
          <w:sz w:val="18"/>
          <w:szCs w:val="18"/>
          <w:color w:val="auto"/>
        </w:rPr>
        <w:t>deyle tanınan haklardan ayrıldıkları kurumlarda yara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landırılırlar.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 Birinci f</w:t>
      </w:r>
      <w:r>
        <w:rPr>
          <w:rFonts w:ascii="Times New Roman" w:cs="Times New Roman" w:eastAsia="Times New Roman" w:hAnsi="Times New Roman"/>
          <w:sz w:val="18"/>
          <w:szCs w:val="18"/>
          <w:color w:val="auto"/>
        </w:rPr>
        <w:t>ıkrada belirtilen başvuru süresi içinde askere alınmaları gerekenler, bu ma</w:t>
      </w:r>
      <w:r>
        <w:rPr>
          <w:rFonts w:ascii="Times New Roman" w:cs="Times New Roman" w:eastAsia="Times New Roman" w:hAnsi="Times New Roman"/>
          <w:sz w:val="18"/>
          <w:szCs w:val="18"/>
          <w:color w:val="auto"/>
        </w:rPr>
        <w:t>d-</w:t>
      </w:r>
      <w:r>
        <w:rPr>
          <w:rFonts w:ascii="Times New Roman" w:cs="Times New Roman" w:eastAsia="Times New Roman" w:hAnsi="Times New Roman"/>
          <w:sz w:val="18"/>
          <w:szCs w:val="18"/>
          <w:color w:val="auto"/>
        </w:rPr>
        <w:t>dede belirtilen hakları kullandıkları takdirde tecilli veya tehirli sayılır. Bu Kanundan yararlanarak öğrenciliğe intibakları yapılanl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 askerlik tecil veya tehir işlemleri hakkı</w:t>
      </w:r>
      <w:r>
        <w:rPr>
          <w:rFonts w:ascii="Times New Roman" w:cs="Times New Roman" w:eastAsia="Times New Roman" w:hAnsi="Times New Roman"/>
          <w:sz w:val="18"/>
          <w:szCs w:val="18"/>
          <w:color w:val="auto"/>
        </w:rPr>
        <w:t>nda 21/6/1927 tarihli ve</w:t>
      </w:r>
      <w:r>
        <w:rPr>
          <w:rFonts w:ascii="Times New Roman" w:cs="Times New Roman" w:eastAsia="Times New Roman" w:hAnsi="Times New Roman"/>
          <w:sz w:val="18"/>
          <w:szCs w:val="18"/>
          <w:color w:val="auto"/>
        </w:rPr>
        <w:t xml:space="preserve"> 1111 sayılı Askerlik Kanununun 35 inci maddesi hükmü uygulanır; bu</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lardan askere alınması </w:t>
      </w:r>
      <w:r>
        <w:rPr>
          <w:rFonts w:ascii="Times New Roman" w:cs="Times New Roman" w:eastAsia="Times New Roman" w:hAnsi="Times New Roman"/>
          <w:sz w:val="18"/>
          <w:szCs w:val="18"/>
          <w:color w:val="auto"/>
        </w:rPr>
        <w:t>gerekenlerin ise iste</w:t>
      </w:r>
      <w:r>
        <w:rPr>
          <w:rFonts w:ascii="Times New Roman" w:cs="Times New Roman" w:eastAsia="Times New Roman" w:hAnsi="Times New Roman"/>
          <w:sz w:val="18"/>
          <w:szCs w:val="18"/>
          <w:color w:val="auto"/>
        </w:rPr>
        <w:t>meleri halinde askerlik süresi boyunca öğrenim hakları dondurulur.</w:t>
      </w:r>
    </w:p>
    <w:p>
      <w:pPr>
        <w:spacing w:after="0" w:line="10"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(13) Vakıf üniversitelerinde öğrenimlerine burslu olarak devam ederken ilişiği kesilenl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 bu maddede belirtilen haklardan yararlanarak öğrencilik hakkını elde etmeleri halinde, bursl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luk statülerinin devam edip etmeyeceğine ilgili vakıf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sitesinin mütevelli heyetince karar </w:t>
      </w:r>
      <w:r>
        <w:rPr>
          <w:rFonts w:ascii="Times New Roman" w:cs="Times New Roman" w:eastAsia="Times New Roman" w:hAnsi="Times New Roman"/>
          <w:sz w:val="18"/>
          <w:szCs w:val="18"/>
          <w:color w:val="auto"/>
        </w:rPr>
        <w:t>verilir.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 Yüksek Öğrenim Kredi ve Yurtlar Kurumuna öğrenim kredisi veya katkı kredisi borcu bulunanların bu maddede belirtilen haklardan yararlanması halinde bu borçların öde</w:t>
      </w:r>
      <w:r>
        <w:rPr>
          <w:rFonts w:ascii="Times New Roman" w:cs="Times New Roman" w:eastAsia="Times New Roman" w:hAnsi="Times New Roman"/>
          <w:sz w:val="18"/>
          <w:szCs w:val="18"/>
          <w:color w:val="auto"/>
        </w:rPr>
        <w:t>nmesi</w:t>
      </w:r>
      <w:r>
        <w:rPr>
          <w:rFonts w:ascii="Times New Roman" w:cs="Times New Roman" w:eastAsia="Times New Roman" w:hAnsi="Times New Roman"/>
          <w:sz w:val="18"/>
          <w:szCs w:val="18"/>
          <w:color w:val="auto"/>
        </w:rPr>
        <w:t xml:space="preserve"> ertelenir. Borç ertelemeyle ilgili usul ve esaslar Yüksek Öğrenim Kredi ve Yurtlar Kurumu tar</w:t>
      </w:r>
      <w:r>
        <w:rPr>
          <w:rFonts w:ascii="Times New Roman" w:cs="Times New Roman" w:eastAsia="Times New Roman" w:hAnsi="Times New Roman"/>
          <w:sz w:val="18"/>
          <w:szCs w:val="18"/>
          <w:color w:val="auto"/>
        </w:rPr>
        <w:t>a-f</w:t>
      </w:r>
      <w:r>
        <w:rPr>
          <w:rFonts w:ascii="Times New Roman" w:cs="Times New Roman" w:eastAsia="Times New Roman" w:hAnsi="Times New Roman"/>
          <w:sz w:val="18"/>
          <w:szCs w:val="18"/>
          <w:color w:val="auto"/>
        </w:rPr>
        <w:t>ından belirlenir.</w:t>
      </w:r>
    </w:p>
    <w:p>
      <w:pPr>
        <w:sectPr>
          <w:pgSz w:w="11900" w:h="16838" w:orient="portrait"/>
          <w:cols w:equalWidth="0" w:num="1">
            <w:col w:w="9024"/>
          </w:cols>
          <w:pgMar w:left="1440" w:top="695" w:right="1440" w:bottom="1440" w:gutter="0" w:footer="0" w:header="0"/>
        </w:sectPr>
      </w:pPr>
    </w:p>
    <w:bookmarkStart w:id="98" w:name="page99"/>
    <w:bookmarkEnd w:id="98"/>
    <w:p>
      <w:pPr>
        <w:ind w:left="3720"/>
        <w:spacing w:after="0"/>
        <w:rPr>
          <w:sz w:val="20"/>
          <w:szCs w:val="20"/>
          <w:color w:val="auto"/>
        </w:rPr>
      </w:pPr>
      <w:r>
        <w:rPr>
          <w:rFonts w:ascii="Times New Roman" w:cs="Times New Roman" w:eastAsia="Times New Roman" w:hAnsi="Times New Roman"/>
          <w:sz w:val="22"/>
          <w:szCs w:val="22"/>
          <w:color w:val="auto"/>
        </w:rPr>
        <w:t>5388-12</w:t>
      </w:r>
    </w:p>
    <w:p>
      <w:pPr>
        <w:spacing w:after="0" w:line="273" w:lineRule="exact"/>
        <w:rPr>
          <w:sz w:val="20"/>
          <w:szCs w:val="20"/>
          <w:color w:val="auto"/>
        </w:rPr>
      </w:pPr>
    </w:p>
    <w:p>
      <w:pPr>
        <w:jc w:val="both"/>
        <w:ind w:left="540" w:right="1384" w:firstLine="575"/>
        <w:spacing w:after="0" w:line="277" w:lineRule="auto"/>
        <w:tabs>
          <w:tab w:leader="none" w:pos="1456" w:val="left"/>
        </w:tabs>
        <w:numPr>
          <w:ilvl w:val="0"/>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Türk Silahlı Kuvvetlerine bağlı eğitim kurumları ile Polis Akademisi ve bağlı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kurumlarında ön lisans ve lisans düzeyinde öğrenim görürken 7/6/1995 tar</w:t>
      </w:r>
      <w:r>
        <w:rPr>
          <w:rFonts w:ascii="Times New Roman" w:cs="Times New Roman" w:eastAsia="Times New Roman" w:hAnsi="Times New Roman"/>
          <w:sz w:val="18"/>
          <w:szCs w:val="18"/>
          <w:color w:val="auto"/>
        </w:rPr>
        <w:t>ihinden bu</w:t>
      </w:r>
      <w:r>
        <w:rPr>
          <w:rFonts w:ascii="Times New Roman" w:cs="Times New Roman" w:eastAsia="Times New Roman" w:hAnsi="Times New Roman"/>
          <w:sz w:val="18"/>
          <w:szCs w:val="18"/>
          <w:color w:val="auto"/>
        </w:rPr>
        <w:t xml:space="preserve"> Kanunun yürürlüğe girdiği tarihe kadar her ne sebeple olursa olsun okulları ile ilişiği kesilenler ile bu Kanunun yürürlüğe girdiği tarihten itibaren iki aylık başvuru süresi içerisinde ilişiği kesilenl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 bu Kanunun yayımı tarihinden itibaren iki ay içerisinde başvurmaları halinde,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 xml:space="preserve">seköğretim </w:t>
      </w:r>
      <w:r>
        <w:rPr>
          <w:rFonts w:ascii="Times New Roman" w:cs="Times New Roman" w:eastAsia="Times New Roman" w:hAnsi="Times New Roman"/>
          <w:sz w:val="18"/>
          <w:szCs w:val="18"/>
          <w:color w:val="auto"/>
        </w:rPr>
        <w:t>Kur</w:t>
      </w:r>
      <w:r>
        <w:rPr>
          <w:rFonts w:ascii="Times New Roman" w:cs="Times New Roman" w:eastAsia="Times New Roman" w:hAnsi="Times New Roman"/>
          <w:sz w:val="18"/>
          <w:szCs w:val="18"/>
          <w:color w:val="auto"/>
        </w:rPr>
        <w:t>ulunca öğrenim görecekleri fakülte veya yüksekokulları belirlenir. Belirlenen yükseköğretim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kurumlarınca intibakları yapılan öğrenciler de bu madde kapsamından diğer öğrenciler gibi yara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lanırlar.</w:t>
      </w:r>
    </w:p>
    <w:p>
      <w:pPr>
        <w:spacing w:after="0" w:line="9" w:lineRule="exact"/>
        <w:rPr>
          <w:rFonts w:ascii="Times New Roman" w:cs="Times New Roman" w:eastAsia="Times New Roman" w:hAnsi="Times New Roman"/>
          <w:sz w:val="18"/>
          <w:szCs w:val="18"/>
          <w:color w:val="auto"/>
        </w:rPr>
      </w:pPr>
    </w:p>
    <w:p>
      <w:pPr>
        <w:jc w:val="both"/>
        <w:ind w:left="540" w:right="1384" w:firstLine="575"/>
        <w:spacing w:after="0" w:line="277" w:lineRule="auto"/>
        <w:tabs>
          <w:tab w:leader="none" w:pos="1480" w:val="left"/>
        </w:tabs>
        <w:numPr>
          <w:ilvl w:val="0"/>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Kanunun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öğretime ilişkin uygulama esaslarının belirlenmesinde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 yetkilidir. Sağlık eğitim enstitüleri gibi kapatılmış kurumlardan ilişiği kesilenler veya kurumlarına dönmeleri mümkün olmayanlar için Yükseköğretim Kurulunca denklik yönü</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den uygun yükseköğretim kurumları belirlenerek bu Kanunla verilen hakların kullanılması sağl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 İlişiklerinin kesildiği kuruma dönmeleri mümkün olmayanlardan vakıf yükseköğretim kuru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larına kayıt yaptırmış olanlar, istemeleri halinde Yükseköğretim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lunca denklik yönünden uygun Devlet yükseköğretim kurumlarına yönlendir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lir. Birden fazla kurumdan ilişiği kesilmiş olanlar, ilişiklerinin kesilmiş olduğu kurumlardan istediklerinden birine başvuruda bul</w:t>
      </w:r>
      <w:r>
        <w:rPr>
          <w:rFonts w:ascii="Times New Roman" w:cs="Times New Roman" w:eastAsia="Times New Roman" w:hAnsi="Times New Roman"/>
          <w:sz w:val="18"/>
          <w:szCs w:val="18"/>
          <w:color w:val="auto"/>
        </w:rPr>
        <w:t>unabilir.</w:t>
      </w:r>
      <w:r>
        <w:rPr>
          <w:rFonts w:ascii="Times New Roman" w:cs="Times New Roman" w:eastAsia="Times New Roman" w:hAnsi="Times New Roman"/>
          <w:sz w:val="18"/>
          <w:szCs w:val="18"/>
          <w:color w:val="auto"/>
        </w:rPr>
        <w:t xml:space="preserve"> Tıpta uzmanlık eğitimi yapacaklara, ilgili mevzuatta hekimlik ve istihdam için belirtilen şartları taşımaları kaydıyla uzmanlık eğitimine devam hakkı verilir.</w:t>
      </w:r>
    </w:p>
    <w:p>
      <w:pPr>
        <w:spacing w:after="0" w:line="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5</w:t>
      </w:r>
      <w:r>
        <w:rPr>
          <w:rFonts w:ascii="Times New Roman" w:cs="Times New Roman" w:eastAsia="Times New Roman" w:hAnsi="Times New Roman"/>
          <w:sz w:val="18"/>
          <w:szCs w:val="18"/>
          <w:b w:val="1"/>
          <w:bCs w:val="1"/>
          <w:color w:val="auto"/>
        </w:rPr>
        <w:t>7- (Ek: 21/1/2010-5947/6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maddenin yayımlandığı tarihte kısmî statüde görev yapmakta olan öğretim üyeleri</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den, Kanunun yayımlandığı tarihten itibaren bir yıl içeris</w:t>
      </w:r>
      <w:r>
        <w:rPr>
          <w:rFonts w:ascii="Times New Roman" w:cs="Times New Roman" w:eastAsia="Times New Roman" w:hAnsi="Times New Roman"/>
          <w:sz w:val="18"/>
          <w:szCs w:val="18"/>
          <w:color w:val="auto"/>
        </w:rPr>
        <w:t>inde talepte buluna</w:t>
      </w:r>
      <w:r>
        <w:rPr>
          <w:rFonts w:ascii="Times New Roman" w:cs="Times New Roman" w:eastAsia="Times New Roman" w:hAnsi="Times New Roman"/>
          <w:sz w:val="18"/>
          <w:szCs w:val="18"/>
          <w:color w:val="auto"/>
        </w:rPr>
        <w:t xml:space="preserve">nlar devamlı statüye geçirilir. </w:t>
      </w:r>
      <w:r>
        <w:rPr>
          <w:rFonts w:ascii="Times New Roman" w:cs="Times New Roman" w:eastAsia="Times New Roman" w:hAnsi="Times New Roman"/>
          <w:sz w:val="18"/>
          <w:szCs w:val="18"/>
          <w:b w:val="1"/>
          <w:bCs w:val="1"/>
          <w:color w:val="auto"/>
        </w:rPr>
        <w:t>(İptal son cümle: Anayasa Mahkemesi’nin 16/7/2010 tarihli ve E.: 2010/29, 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2010/90 sayılı Kararı ile.)</w:t>
      </w:r>
    </w:p>
    <w:p>
      <w:pPr>
        <w:spacing w:after="0" w:line="3"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58</w:t>
      </w:r>
      <w:r>
        <w:rPr>
          <w:rFonts w:ascii="Times New Roman" w:cs="Times New Roman" w:eastAsia="Times New Roman" w:hAnsi="Times New Roman"/>
          <w:sz w:val="18"/>
          <w:szCs w:val="18"/>
          <w:b w:val="1"/>
          <w:bCs w:val="1"/>
          <w:color w:val="auto"/>
        </w:rPr>
        <w:t>- (Ek: 13/2/2011-6111/173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kurumlarında hazırlık dâhil bütün sınıflarda intibak, önlisans, lisans 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mamlama, lisans, lisansüstü öğrenimi gören öğrencilerden bu maddenin yürürlüğe girdiği tarihe kadar, kendi isteğiyle ilişikleri kesilenler ile yurt dışındaki üniversitele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den yatay geçiş yaptıktan sonra yatay geçişleri iptal edilenler dâhil, terör suçundan hüküm giye</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ler hariç her ne sebeple olursa olsun ilişiği kesilenler ile bir programı kazandıkları halde kayıt yaptırmayanlar bu madd </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nin yürürlüğe girdiği tarihten itibaren beş ay içinde ilişiklerinin kesildiği yükseköğre</w:t>
      </w:r>
      <w:r>
        <w:rPr>
          <w:rFonts w:ascii="Times New Roman" w:cs="Times New Roman" w:eastAsia="Times New Roman" w:hAnsi="Times New Roman"/>
          <w:sz w:val="18"/>
          <w:szCs w:val="18"/>
          <w:color w:val="auto"/>
        </w:rPr>
        <w:t>tim kurumu-</w:t>
      </w:r>
      <w:r>
        <w:rPr>
          <w:rFonts w:ascii="Times New Roman" w:cs="Times New Roman" w:eastAsia="Times New Roman" w:hAnsi="Times New Roman"/>
          <w:sz w:val="18"/>
          <w:szCs w:val="18"/>
          <w:color w:val="auto"/>
        </w:rPr>
        <w:t>na başvuruda bulunmaları şartıyla bu Kanunun 44 üncü maddesinde beli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tilen esaslara göre 2011</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2012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 öğrenimlerine başlayabilirler. 2010</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2011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bahar dönemi için bu maddenin yürürlük tarihinden itibaren on gün içinde başvuranlardan durumu kurumlarınca uygun bulunanlar 2010</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2011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bahar döneminde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öğretime başlayabilirler. Müracaat süresi içinde askerlik zamanı gelmiş olanl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 askerlikleri tecil edilmiş sayılır. Bu maddenin yürürlüğe girdiği tarihte askerlik görevini ya</w:t>
      </w:r>
      <w:r>
        <w:rPr>
          <w:rFonts w:ascii="Times New Roman" w:cs="Times New Roman" w:eastAsia="Times New Roman" w:hAnsi="Times New Roman"/>
          <w:sz w:val="18"/>
          <w:szCs w:val="18"/>
          <w:color w:val="auto"/>
        </w:rPr>
        <w:t>pmakta olanlar terhislerini takip</w:t>
      </w:r>
      <w:r>
        <w:rPr>
          <w:rFonts w:ascii="Times New Roman" w:cs="Times New Roman" w:eastAsia="Times New Roman" w:hAnsi="Times New Roman"/>
          <w:sz w:val="18"/>
          <w:szCs w:val="18"/>
          <w:color w:val="auto"/>
        </w:rPr>
        <w:t xml:space="preserve"> eden 2 ay içinde ilgili yükseköğretim kurumuna başvurmaları halinde bu maddede belirtilen haklardan yararlandırılır. Türk Silahlı Kuvvetlerine bağlı eğitim kurumları ile Polis Akademisi v</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 bağlı yükseköğretim kurumlarında tıpta uzmanlık, önlisans veya lisans düzeyinde öğrenim görü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ken 22/10/2008 tarihinden itibaren bu maddenin yürürlüğe girdiği tarihe kadar terör suçundan hüküm giyenler hariç her ne sebeple olursa olsun kurumları </w:t>
      </w:r>
      <w:r>
        <w:rPr>
          <w:rFonts w:ascii="Times New Roman" w:cs="Times New Roman" w:eastAsia="Times New Roman" w:hAnsi="Times New Roman"/>
          <w:sz w:val="18"/>
          <w:szCs w:val="18"/>
          <w:color w:val="auto"/>
        </w:rPr>
        <w:t>ile</w:t>
      </w:r>
      <w:r>
        <w:rPr>
          <w:rFonts w:ascii="Times New Roman" w:cs="Times New Roman" w:eastAsia="Times New Roman" w:hAnsi="Times New Roman"/>
          <w:sz w:val="18"/>
          <w:szCs w:val="18"/>
          <w:color w:val="auto"/>
        </w:rPr>
        <w:t xml:space="preserve"> ilişiği kesilenler, bu maddenin</w:t>
      </w:r>
    </w:p>
    <w:p>
      <w:pPr>
        <w:sectPr>
          <w:pgSz w:w="11900" w:h="16838" w:orient="portrait"/>
          <w:cols w:equalWidth="0" w:num="1">
            <w:col w:w="9024"/>
          </w:cols>
          <w:pgMar w:left="1440" w:top="695" w:right="1440" w:bottom="1440" w:gutter="0" w:footer="0" w:header="0"/>
        </w:sectPr>
      </w:pPr>
    </w:p>
    <w:bookmarkStart w:id="99" w:name="page100"/>
    <w:bookmarkEnd w:id="99"/>
    <w:p>
      <w:pPr>
        <w:ind w:left="3720"/>
        <w:spacing w:after="0"/>
        <w:rPr>
          <w:sz w:val="20"/>
          <w:szCs w:val="20"/>
          <w:color w:val="auto"/>
        </w:rPr>
      </w:pPr>
      <w:r>
        <w:rPr>
          <w:rFonts w:ascii="Times New Roman" w:cs="Times New Roman" w:eastAsia="Times New Roman" w:hAnsi="Times New Roman"/>
          <w:sz w:val="22"/>
          <w:szCs w:val="22"/>
          <w:color w:val="auto"/>
        </w:rPr>
        <w:t>5388-13</w:t>
      </w:r>
    </w:p>
    <w:p>
      <w:pPr>
        <w:spacing w:after="0" w:line="273" w:lineRule="exact"/>
        <w:rPr>
          <w:sz w:val="20"/>
          <w:szCs w:val="20"/>
          <w:color w:val="auto"/>
        </w:rPr>
      </w:pPr>
    </w:p>
    <w:p>
      <w:pPr>
        <w:jc w:val="both"/>
        <w:ind w:left="540" w:right="1384"/>
        <w:spacing w:after="0" w:line="277" w:lineRule="auto"/>
        <w:rPr>
          <w:sz w:val="20"/>
          <w:szCs w:val="20"/>
          <w:color w:val="auto"/>
        </w:rPr>
      </w:pPr>
      <w:r>
        <w:rPr>
          <w:rFonts w:ascii="Times New Roman" w:cs="Times New Roman" w:eastAsia="Times New Roman" w:hAnsi="Times New Roman"/>
          <w:sz w:val="18"/>
          <w:szCs w:val="18"/>
          <w:color w:val="auto"/>
        </w:rPr>
        <w:t>yayımı tarihinden itibaren yukarıda belirlenen süre içerisinde başvurmaları halinde Yükseköğr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Kurulunca uygun görülen yükseköğretim kurumlarına intibakları sağlanır. Bu madd</w:t>
      </w:r>
      <w:r>
        <w:rPr>
          <w:rFonts w:ascii="Times New Roman" w:cs="Times New Roman" w:eastAsia="Times New Roman" w:hAnsi="Times New Roman"/>
          <w:sz w:val="18"/>
          <w:szCs w:val="18"/>
          <w:color w:val="auto"/>
        </w:rPr>
        <w:t>ede yer</w:t>
      </w:r>
      <w:r>
        <w:rPr>
          <w:rFonts w:ascii="Times New Roman" w:cs="Times New Roman" w:eastAsia="Times New Roman" w:hAnsi="Times New Roman"/>
          <w:sz w:val="18"/>
          <w:szCs w:val="18"/>
          <w:color w:val="auto"/>
        </w:rPr>
        <w:t xml:space="preserve"> alan hükümlerden yararlanarak ayrıldığı yükseköğretim kurumuna kayıt yaptırıp işi veya ikamet</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nin başka bir ilde bulunduğunu belgeleyenler, üniversiteye giriş yılı itibarıyla geçmek istediği üniversitenin taban puanını sağlamaları ve ikamet ettikleri ildeki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rının </w:t>
      </w:r>
      <w:r>
        <w:rPr>
          <w:rFonts w:ascii="Times New Roman" w:cs="Times New Roman" w:eastAsia="Times New Roman" w:hAnsi="Times New Roman"/>
          <w:sz w:val="18"/>
          <w:szCs w:val="18"/>
          <w:color w:val="auto"/>
        </w:rPr>
        <w:t>senat</w:t>
      </w:r>
      <w:r>
        <w:rPr>
          <w:rFonts w:ascii="Times New Roman" w:cs="Times New Roman" w:eastAsia="Times New Roman" w:hAnsi="Times New Roman"/>
          <w:sz w:val="18"/>
          <w:szCs w:val="18"/>
          <w:color w:val="auto"/>
        </w:rPr>
        <w:t>olarının da uygun görmesi halinde, senatolar tarafından belirlenen usul ve esaslar çerçev</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sinde ikamet ettikleri ildeki üniversitelerdeki eşdeğer diploma programlarına yatay geçiş yapab </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lirler. Bu maddeden yararlanıp bir yükseköğretim kurumunda öğrenci statüsü kazananlar başvu</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maları halinde Anadolu Üniversitesi bünyesindeki açık öğretim önlisans veya lisans düz</w:t>
      </w:r>
      <w:r>
        <w:rPr>
          <w:rFonts w:ascii="Times New Roman" w:cs="Times New Roman" w:eastAsia="Times New Roman" w:hAnsi="Times New Roman"/>
          <w:sz w:val="18"/>
          <w:szCs w:val="18"/>
          <w:color w:val="auto"/>
        </w:rPr>
        <w:t>eyindeki</w:t>
      </w:r>
      <w:r>
        <w:rPr>
          <w:rFonts w:ascii="Times New Roman" w:cs="Times New Roman" w:eastAsia="Times New Roman" w:hAnsi="Times New Roman"/>
          <w:sz w:val="18"/>
          <w:szCs w:val="18"/>
          <w:color w:val="auto"/>
        </w:rPr>
        <w:t xml:space="preserve"> kontenjan sınırlaması olan eşdeğer bölümlere, kontenjan sınırlaması olmayan diploma programl </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 ise istedikleri bölümlere yatay geçiş yapabilirler. Bu maddenin uygulamasına ilişkin usul ve esasları belirlemeye Yükseköğretim Kurulu yetkilidir.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59 – </w:t>
      </w:r>
      <w:r>
        <w:rPr>
          <w:rFonts w:ascii="Times New Roman" w:cs="Times New Roman" w:eastAsia="Times New Roman" w:hAnsi="Times New Roman"/>
          <w:sz w:val="18"/>
          <w:szCs w:val="18"/>
          <w:b w:val="1"/>
          <w:bCs w:val="1"/>
          <w:color w:val="auto"/>
        </w:rPr>
        <w:t>(Ek: 8/8/2011-KHK-650/40 md.</w:t>
      </w:r>
      <w:r>
        <w:rPr>
          <w:rFonts w:ascii="Times New Roman" w:cs="Times New Roman" w:eastAsia="Times New Roman" w:hAnsi="Times New Roman"/>
          <w:sz w:val="18"/>
          <w:szCs w:val="18"/>
          <w:b w:val="1"/>
          <w:bCs w:val="1"/>
          <w:color w:val="auto"/>
        </w:rPr>
        <w:t>; İptal:</w:t>
      </w:r>
      <w:r>
        <w:rPr>
          <w:rFonts w:ascii="Times New Roman" w:cs="Times New Roman" w:eastAsia="Times New Roman" w:hAnsi="Times New Roman"/>
          <w:sz w:val="18"/>
          <w:szCs w:val="18"/>
          <w:b w:val="1"/>
          <w:bCs w:val="1"/>
          <w:color w:val="auto"/>
        </w:rPr>
        <w:t>Anayasa Mahkemesi</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nin</w:t>
      </w:r>
    </w:p>
    <w:p>
      <w:pPr>
        <w:spacing w:after="0" w:line="1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18/7/2012 tarihli ve E.: 2011/113 K.: 2012/108 sayılı Kararı ile.</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24"/>
          <w:szCs w:val="24"/>
          <w:b w:val="1"/>
          <w:bCs w:val="1"/>
          <w:color w:val="auto"/>
          <w:vertAlign w:val="superscript"/>
        </w:rPr>
        <w:t>(1)</w:t>
      </w:r>
    </w:p>
    <w:p>
      <w:pPr>
        <w:ind w:left="1120"/>
        <w:spacing w:after="0" w:line="223" w:lineRule="auto"/>
        <w:rPr>
          <w:sz w:val="20"/>
          <w:szCs w:val="20"/>
          <w:color w:val="auto"/>
        </w:rPr>
      </w:pPr>
      <w:r>
        <w:rPr>
          <w:rFonts w:ascii="Times New Roman" w:cs="Times New Roman" w:eastAsia="Times New Roman" w:hAnsi="Times New Roman"/>
          <w:sz w:val="18"/>
          <w:szCs w:val="18"/>
          <w:b w:val="1"/>
          <w:bCs w:val="1"/>
          <w:color w:val="auto"/>
        </w:rPr>
        <w:t>G</w:t>
      </w:r>
      <w:r>
        <w:rPr>
          <w:rFonts w:ascii="Times New Roman" w:cs="Times New Roman" w:eastAsia="Times New Roman" w:hAnsi="Times New Roman"/>
          <w:sz w:val="18"/>
          <w:szCs w:val="18"/>
          <w:b w:val="1"/>
          <w:bCs w:val="1"/>
          <w:color w:val="auto"/>
        </w:rPr>
        <w:t>eçici Madde 60 –</w:t>
      </w:r>
      <w:r>
        <w:rPr>
          <w:rFonts w:ascii="Times New Roman" w:cs="Times New Roman" w:eastAsia="Times New Roman" w:hAnsi="Times New Roman"/>
          <w:sz w:val="18"/>
          <w:szCs w:val="18"/>
          <w:b w:val="1"/>
          <w:bCs w:val="1"/>
          <w:color w:val="auto"/>
        </w:rPr>
        <w:t xml:space="preserve"> (Ek: 11/10/2011-KHK-662/95 md.)</w:t>
      </w:r>
    </w:p>
    <w:p>
      <w:pPr>
        <w:spacing w:after="0" w:line="42"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Bir derse ikiden fazla kayıt yaptırılması, ilave ders alınması veya 44 üncü maddenin © fıkrasındaki süreler içinde öğrenimin tamamlanamaması hallerinde, 46 ncı maddenin (ç), (d), © ve (f) fıkraları uyarınca her bir ders için kredi başına ödenecek öğrenci katkı payı veya öğrenim ücretinin artırımlı olarak uygulanmasını öngören hükümler, 2014</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2015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yılından itibaren uygulanmaya başlanır. Söz konusu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yılına kadar durumu anılan fıkraların kapsamına giren öğrencilerden, ders tekrarı olup olmadığı ve öğrenimin süresi içinde tamamlanıp tamamlanmadığına bakılmaksızın, ilk defa kayıt yaptıran öğrencilerden alınacak tutarda öğrenci katkı payı veya öğrenim ücreti alınır. Bu maddenin yürürlüğe girdiği tarih itibariyle 2011</w:t>
      </w:r>
      <w:r>
        <w:rPr>
          <w:rFonts w:ascii="Times New Roman" w:cs="Times New Roman" w:eastAsia="Times New Roman" w:hAnsi="Times New Roman"/>
          <w:sz w:val="18"/>
          <w:szCs w:val="18"/>
          <w:color w:val="auto"/>
        </w:rPr>
        <w:t>-2012</w:t>
      </w:r>
      <w:r>
        <w:rPr>
          <w:rFonts w:ascii="Times New Roman" w:cs="Times New Roman" w:eastAsia="Times New Roman" w:hAnsi="Times New Roman"/>
          <w:sz w:val="18"/>
          <w:szCs w:val="18"/>
          <w:color w:val="auto"/>
        </w:rPr>
        <w:t xml:space="preserv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öğretim yılı için öğrencilerden alınmış öğrenci katkı payı ve öğrenim ücretlerinin artırımlı kısmı, talep edilip edilmediğine bakılmaksızın ilgililere red ve iadeler gelir kaleminden iade </w:t>
      </w:r>
      <w:r>
        <w:rPr>
          <w:rFonts w:ascii="Times New Roman" w:cs="Times New Roman" w:eastAsia="Times New Roman" w:hAnsi="Times New Roman"/>
          <w:sz w:val="18"/>
          <w:szCs w:val="18"/>
          <w:color w:val="auto"/>
        </w:rPr>
        <w:t>edilir.</w:t>
      </w:r>
    </w:p>
    <w:p>
      <w:pPr>
        <w:spacing w:after="0" w:line="24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61 – </w:t>
      </w:r>
      <w:r>
        <w:rPr>
          <w:rFonts w:ascii="Times New Roman" w:cs="Times New Roman" w:eastAsia="Times New Roman" w:hAnsi="Times New Roman"/>
          <w:sz w:val="18"/>
          <w:szCs w:val="18"/>
          <w:b w:val="1"/>
          <w:bCs w:val="1"/>
          <w:color w:val="auto"/>
        </w:rPr>
        <w:t>(Ek: 30/3/2012-6287/16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Bu maddenin yürürlüğe girdiği tarih itibariyle bir mesleğe yönelik program uygulayan o</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taöğretim kurumlarında öğrenim görmekte olan öğrenciler bakımından, bu kurumların mezunları-nın Yükseköğretim Kurulu tarafından belirlenen aynı meslek dalında yer alan yükseköğretim programlarına yerleşmelerinde merkezî sınavlardan almış olduğu puanlara ilave edilecek ortaöğ-retim başarı puanı hesaplanmasında, bu maddenin yürürlüğe girdiği tarihten önceki mevzuat hükümleri uygulanır.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w:t>
      </w:r>
      <w:r>
        <w:rPr>
          <w:rFonts w:ascii="Times New Roman" w:cs="Times New Roman" w:eastAsia="Times New Roman" w:hAnsi="Times New Roman"/>
          <w:sz w:val="18"/>
          <w:szCs w:val="18"/>
          <w:b w:val="1"/>
          <w:bCs w:val="1"/>
          <w:color w:val="auto"/>
        </w:rPr>
        <w:t>62</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b w:val="1"/>
          <w:bCs w:val="1"/>
          <w:color w:val="auto"/>
        </w:rPr>
        <w:t>(Ek: 4/7/2012-6353/10 md.)</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Bu maddenin yürürlüğe girdiği tarihten sonraki ilk yükseköğretime giriş ve yerleştirme iş-lemlerine münhasır olmak üzere, bu Kanunun 45 inci maddesinin birinci fıkrasının (b), (d) ve (f) bentleri uyarınca adayların merkezi sınavlardan almış olduğu puanlara ilave edilecek ortaöğretim başarı puanları Yükseköğretim Kurulunca b</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lirlenmiş olan usul ve esaslara göre hesaplanır.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329565</wp:posOffset>
                </wp:positionH>
                <wp:positionV relativeFrom="paragraph">
                  <wp:posOffset>8890</wp:posOffset>
                </wp:positionV>
                <wp:extent cx="453707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3707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95pt,0.7pt" to="383.2pt,0.7pt" o:allowincell="f" strokecolor="#000000" strokeweight="1.44pt"/>
            </w:pict>
          </mc:Fallback>
        </mc:AlternateContent>
      </w:r>
    </w:p>
    <w:p>
      <w:pPr>
        <w:spacing w:after="0" w:line="26" w:lineRule="exact"/>
        <w:rPr>
          <w:sz w:val="20"/>
          <w:szCs w:val="20"/>
          <w:color w:val="auto"/>
        </w:rPr>
      </w:pPr>
    </w:p>
    <w:p>
      <w:pPr>
        <w:ind w:left="700" w:right="1404" w:hanging="152"/>
        <w:spacing w:after="0" w:line="250" w:lineRule="auto"/>
        <w:tabs>
          <w:tab w:leader="none" w:pos="815" w:val="left"/>
        </w:tabs>
        <w:numPr>
          <w:ilvl w:val="0"/>
          <w:numId w:val="157"/>
        </w:numPr>
        <w:rPr>
          <w:rFonts w:ascii="Arial" w:cs="Arial" w:eastAsia="Arial" w:hAnsi="Arial"/>
          <w:sz w:val="16"/>
          <w:szCs w:val="16"/>
          <w:i w:val="1"/>
          <w:iCs w:val="1"/>
          <w:color w:val="auto"/>
        </w:rPr>
      </w:pPr>
      <w:r>
        <w:rPr>
          <w:rFonts w:ascii="Arial" w:cs="Arial" w:eastAsia="Arial" w:hAnsi="Arial"/>
          <w:sz w:val="16"/>
          <w:szCs w:val="16"/>
          <w:i w:val="1"/>
          <w:iCs w:val="1"/>
          <w:color w:val="auto"/>
        </w:rPr>
        <w:t>Sözkonusu İptal Kararı Resmî Gazete’de yayımlandığı 1/1/2013 tarihinden başlayarak altı ay sonra yürü</w:t>
      </w:r>
      <w:r>
        <w:rPr>
          <w:rFonts w:ascii="Arial" w:cs="Arial" w:eastAsia="Arial" w:hAnsi="Arial"/>
          <w:sz w:val="16"/>
          <w:szCs w:val="16"/>
          <w:i w:val="1"/>
          <w:iCs w:val="1"/>
          <w:color w:val="auto"/>
        </w:rPr>
        <w:t>r</w:t>
      </w:r>
      <w:r>
        <w:rPr>
          <w:rFonts w:ascii="Arial" w:cs="Arial" w:eastAsia="Arial" w:hAnsi="Arial"/>
          <w:sz w:val="16"/>
          <w:szCs w:val="16"/>
          <w:i w:val="1"/>
          <w:iCs w:val="1"/>
          <w:color w:val="auto"/>
        </w:rPr>
        <w:t>lüğe girmiştir.</w:t>
      </w:r>
    </w:p>
    <w:p>
      <w:pPr>
        <w:sectPr>
          <w:pgSz w:w="11900" w:h="16838" w:orient="portrait"/>
          <w:cols w:equalWidth="0" w:num="1">
            <w:col w:w="9024"/>
          </w:cols>
          <w:pgMar w:left="1440" w:top="695" w:right="1440" w:bottom="1440" w:gutter="0" w:footer="0" w:header="0"/>
        </w:sectPr>
      </w:pPr>
    </w:p>
    <w:bookmarkStart w:id="100" w:name="page101"/>
    <w:bookmarkEnd w:id="100"/>
    <w:p>
      <w:pPr>
        <w:ind w:left="3720"/>
        <w:spacing w:after="0"/>
        <w:rPr>
          <w:sz w:val="20"/>
          <w:szCs w:val="20"/>
          <w:color w:val="auto"/>
        </w:rPr>
      </w:pPr>
      <w:r>
        <w:rPr>
          <w:rFonts w:ascii="Times New Roman" w:cs="Times New Roman" w:eastAsia="Times New Roman" w:hAnsi="Times New Roman"/>
          <w:sz w:val="22"/>
          <w:szCs w:val="22"/>
          <w:color w:val="auto"/>
        </w:rPr>
        <w:t>5388-14</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63 – </w:t>
      </w:r>
      <w:r>
        <w:rPr>
          <w:rFonts w:ascii="Times New Roman" w:cs="Times New Roman" w:eastAsia="Times New Roman" w:hAnsi="Times New Roman"/>
          <w:sz w:val="18"/>
          <w:szCs w:val="18"/>
          <w:b w:val="1"/>
          <w:bCs w:val="1"/>
          <w:color w:val="auto"/>
        </w:rPr>
        <w:t>(Ek: 4/7/2012-6353/11 md.)</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Süresi içerisinde başvurmamaları nedeniyle bu Kanunun geçici 58 inci maddesinden y</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rarlanamayanlar (Uluslararası Ortak Lisans Programları çerçevesinde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nim görenler dâhil), bu </w:t>
      </w:r>
      <w:r>
        <w:rPr>
          <w:rFonts w:ascii="Times New Roman" w:cs="Times New Roman" w:eastAsia="Times New Roman" w:hAnsi="Times New Roman"/>
          <w:sz w:val="18"/>
          <w:szCs w:val="18"/>
          <w:color w:val="auto"/>
        </w:rPr>
        <w:t>madde</w:t>
      </w:r>
      <w:r>
        <w:rPr>
          <w:rFonts w:ascii="Times New Roman" w:cs="Times New Roman" w:eastAsia="Times New Roman" w:hAnsi="Times New Roman"/>
          <w:sz w:val="18"/>
          <w:szCs w:val="18"/>
          <w:color w:val="auto"/>
        </w:rPr>
        <w:t>nin yürürlüğe girdiği tarihten itibaren ilişiklerinin kesildiği yükseköğretim kurumuna baş-vuruda bulunmaları hâlinde geçici 58 inci maddede yer alan esaslara göre, takip eden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 öğrenimlerine başlayabilirler.</w:t>
      </w:r>
    </w:p>
    <w:p>
      <w:pPr>
        <w:spacing w:after="0" w:line="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64  –  </w:t>
      </w:r>
      <w:r>
        <w:rPr>
          <w:rFonts w:ascii="Times New Roman" w:cs="Times New Roman" w:eastAsia="Times New Roman" w:hAnsi="Times New Roman"/>
          <w:sz w:val="18"/>
          <w:szCs w:val="18"/>
          <w:b w:val="1"/>
          <w:bCs w:val="1"/>
          <w:color w:val="auto"/>
        </w:rPr>
        <w:t>(Ek:  2/1/2014-6514/14  md.</w:t>
      </w:r>
      <w:r>
        <w:rPr>
          <w:rFonts w:ascii="Times New Roman" w:cs="Times New Roman" w:eastAsia="Times New Roman" w:hAnsi="Times New Roman"/>
          <w:sz w:val="18"/>
          <w:szCs w:val="18"/>
          <w:b w:val="1"/>
          <w:bCs w:val="1"/>
          <w:color w:val="auto"/>
        </w:rPr>
        <w:t>;  İptal:  Anayasa  Mahkemesi’nin</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7/11/2014 tarihli ve E.: 2014/61, K.: 2014/166 sayılı Kararı ile.</w:t>
      </w:r>
      <w:r>
        <w:rPr>
          <w:rFonts w:ascii="Times New Roman" w:cs="Times New Roman" w:eastAsia="Times New Roman" w:hAnsi="Times New Roman"/>
          <w:sz w:val="18"/>
          <w:szCs w:val="18"/>
          <w:b w:val="1"/>
          <w:bCs w:val="1"/>
          <w:color w:val="auto"/>
        </w:rPr>
        <w:t>)</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65 – </w:t>
      </w:r>
      <w:r>
        <w:rPr>
          <w:rFonts w:ascii="Times New Roman" w:cs="Times New Roman" w:eastAsia="Times New Roman" w:hAnsi="Times New Roman"/>
          <w:sz w:val="18"/>
          <w:szCs w:val="18"/>
          <w:b w:val="1"/>
          <w:bCs w:val="1"/>
          <w:color w:val="auto"/>
        </w:rPr>
        <w:t>(Ek: 2/1/2014-6514/15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Bu Kanunun 36 ncı maddesinin yedinci ve son fıkrasına göre yapılacak düzenlemeler bu </w:t>
      </w:r>
      <w:r>
        <w:rPr>
          <w:rFonts w:ascii="Times New Roman" w:cs="Times New Roman" w:eastAsia="Times New Roman" w:hAnsi="Times New Roman"/>
          <w:sz w:val="18"/>
          <w:szCs w:val="18"/>
          <w:color w:val="auto"/>
        </w:rPr>
        <w:t>maddenin yay</w:t>
      </w:r>
      <w:r>
        <w:rPr>
          <w:rFonts w:ascii="Times New Roman" w:cs="Times New Roman" w:eastAsia="Times New Roman" w:hAnsi="Times New Roman"/>
          <w:sz w:val="18"/>
          <w:szCs w:val="18"/>
          <w:color w:val="auto"/>
        </w:rPr>
        <w:t>ımı tarihinden itibaren bir ay içinde yürürlüğe konulur. 36 ncı maddenin yedinci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fıkrasına göre hizmet verilmesi, bu maddenin yürürlüğe girdiği tarihten itibaren üç ay sonra başl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tılır. Bu kapsamda ilk defa çalıştırılacakların tespitinde uygulama faaliyetleri için bu maddenin yayımından itibaren üç ay içindeki çalışmaları, akademik faaliyetleri açısından ise son bir yıllık faaliyetleri esas alınır.</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Yeni bir düzenleme yapılıncaya kadar, yükseköğretim kurumlarında tıpta uzmanlık eğit</w:t>
      </w:r>
      <w:r>
        <w:rPr>
          <w:rFonts w:ascii="Times New Roman" w:cs="Times New Roman" w:eastAsia="Times New Roman" w:hAnsi="Times New Roman"/>
          <w:sz w:val="18"/>
          <w:szCs w:val="18"/>
          <w:color w:val="auto"/>
        </w:rPr>
        <w:t>i-mi yapmakta olan tabip ar</w:t>
      </w:r>
      <w:r>
        <w:rPr>
          <w:rFonts w:ascii="Times New Roman" w:cs="Times New Roman" w:eastAsia="Times New Roman" w:hAnsi="Times New Roman"/>
          <w:sz w:val="18"/>
          <w:szCs w:val="18"/>
          <w:color w:val="auto"/>
        </w:rPr>
        <w:t>aştırma görevlileri, uzmanlık eğitimlerini tamamladıklarında Sağlık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Bakanlığına, uzman oldukl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xml:space="preserve">rının bildirildiği tarihten sonraki ilk Devlet Hizmeti Yükümlülüğü Kurasına kadar kurumları ile ilişkileri kesilmeksizin araştırma görevlisi olarak görev yapmaya </w:t>
      </w:r>
      <w:r>
        <w:rPr>
          <w:rFonts w:ascii="Times New Roman" w:cs="Times New Roman" w:eastAsia="Times New Roman" w:hAnsi="Times New Roman"/>
          <w:sz w:val="18"/>
          <w:szCs w:val="18"/>
          <w:color w:val="auto"/>
        </w:rPr>
        <w:t>devam ederler.</w:t>
      </w:r>
    </w:p>
    <w:p>
      <w:pPr>
        <w:spacing w:after="0" w:line="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66 – </w:t>
      </w:r>
      <w:r>
        <w:rPr>
          <w:rFonts w:ascii="Times New Roman" w:cs="Times New Roman" w:eastAsia="Times New Roman" w:hAnsi="Times New Roman"/>
          <w:sz w:val="18"/>
          <w:szCs w:val="18"/>
          <w:b w:val="1"/>
          <w:bCs w:val="1"/>
          <w:color w:val="auto"/>
        </w:rPr>
        <w:t>(Ek: 10/9/2014-6552/75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 xml:space="preserve">2015 mali yılı sonuna kadar, yükseköğretim kurumları bütçelerinin “01 – </w:t>
      </w:r>
      <w:r>
        <w:rPr>
          <w:rFonts w:ascii="Times New Roman" w:cs="Times New Roman" w:eastAsia="Times New Roman" w:hAnsi="Times New Roman"/>
          <w:sz w:val="18"/>
          <w:szCs w:val="18"/>
          <w:color w:val="auto"/>
        </w:rPr>
        <w:t>Genel Kamu</w:t>
      </w:r>
      <w:r>
        <w:rPr>
          <w:rFonts w:ascii="Times New Roman" w:cs="Times New Roman" w:eastAsia="Times New Roman" w:hAnsi="Times New Roman"/>
          <w:sz w:val="18"/>
          <w:szCs w:val="18"/>
          <w:color w:val="auto"/>
        </w:rPr>
        <w:t xml:space="preserve"> Hizmetleri” fonksiyonunda öz gelir karşılığı ödenekleştirilen tutarlardan ilgili ekonomik kodlara aktarma yapılm</w:t>
      </w:r>
      <w:r>
        <w:rPr>
          <w:rFonts w:ascii="Times New Roman" w:cs="Times New Roman" w:eastAsia="Times New Roman" w:hAnsi="Times New Roman"/>
          <w:sz w:val="18"/>
          <w:szCs w:val="18"/>
          <w:color w:val="auto"/>
        </w:rPr>
        <w:t>ak sure</w:t>
      </w:r>
      <w:r>
        <w:rPr>
          <w:rFonts w:ascii="Times New Roman" w:cs="Times New Roman" w:eastAsia="Times New Roman" w:hAnsi="Times New Roman"/>
          <w:sz w:val="18"/>
          <w:szCs w:val="18"/>
          <w:color w:val="auto"/>
        </w:rPr>
        <w:t>tiyle, tıp fakültelerine bağlı sağlık uygulama ve araştırma merkezi döner sermaye birimlerinin bütçesine ilaç, tıbbi malzeme ve tıbbi cihaz alımlarına ilişkin muaccel borç-larının ödenmesi amacıyla aktarma yapılabilir. Söz konusu tutar, 17/9/2004 tarihli ve 5234 sayılı Kanunun geçici 1 inci maddesi uyarınca ödenecek Hazine payı ile bu Kanunun 58 inci maddesi uyarınca ayrılacak payların ve yapılacak ek ödemenin hesabında dikkate alınmaz. Bu maddenin uygulanması ile ilgili sınırlamalar getirmeye, usul ve esaslar belirlemeye Maliye Bakanlığı yetk</w:t>
      </w:r>
      <w:r>
        <w:rPr>
          <w:rFonts w:ascii="Times New Roman" w:cs="Times New Roman" w:eastAsia="Times New Roman" w:hAnsi="Times New Roman"/>
          <w:sz w:val="18"/>
          <w:szCs w:val="18"/>
          <w:color w:val="auto"/>
        </w:rPr>
        <w:t>i-lidir.</w:t>
      </w:r>
    </w:p>
    <w:p>
      <w:pPr>
        <w:sectPr>
          <w:pgSz w:w="11900" w:h="16838" w:orient="portrait"/>
          <w:cols w:equalWidth="0" w:num="1">
            <w:col w:w="9024"/>
          </w:cols>
          <w:pgMar w:left="1440" w:top="695" w:right="1440" w:bottom="1440" w:gutter="0" w:footer="0" w:header="0"/>
        </w:sectPr>
      </w:pPr>
    </w:p>
    <w:bookmarkStart w:id="101" w:name="page102"/>
    <w:bookmarkEnd w:id="101"/>
    <w:p>
      <w:pPr>
        <w:ind w:left="3720"/>
        <w:spacing w:after="0"/>
        <w:rPr>
          <w:sz w:val="20"/>
          <w:szCs w:val="20"/>
          <w:color w:val="auto"/>
        </w:rPr>
      </w:pPr>
      <w:r>
        <w:rPr>
          <w:rFonts w:ascii="Times New Roman" w:cs="Times New Roman" w:eastAsia="Times New Roman" w:hAnsi="Times New Roman"/>
          <w:sz w:val="22"/>
          <w:szCs w:val="22"/>
          <w:color w:val="auto"/>
        </w:rPr>
        <w:t>5388-15</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67 – </w:t>
      </w:r>
      <w:r>
        <w:rPr>
          <w:rFonts w:ascii="Times New Roman" w:cs="Times New Roman" w:eastAsia="Times New Roman" w:hAnsi="Times New Roman"/>
          <w:sz w:val="18"/>
          <w:szCs w:val="18"/>
          <w:b w:val="1"/>
          <w:bCs w:val="1"/>
          <w:color w:val="auto"/>
        </w:rPr>
        <w:t>(Ek: 19/11/2014-6569/32 md.)</w:t>
      </w:r>
    </w:p>
    <w:p>
      <w:pPr>
        <w:spacing w:after="0" w:line="41"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Bu maddenin yürürlüğe girdiği tarihte yükseköğretim kurumlarında kayıtlı olan öğrenciler bakımından azami sürelerin hesaplanmasında, daha önceki öğrenim süreleri dikkate alınmaz.</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68 – </w:t>
      </w:r>
      <w:r>
        <w:rPr>
          <w:rFonts w:ascii="Times New Roman" w:cs="Times New Roman" w:eastAsia="Times New Roman" w:hAnsi="Times New Roman"/>
          <w:sz w:val="18"/>
          <w:szCs w:val="18"/>
          <w:b w:val="1"/>
          <w:bCs w:val="1"/>
          <w:color w:val="auto"/>
        </w:rPr>
        <w:t>(Ek: 19/11/2014-6569/32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Yükseköğretim kurumlarından bu maddenin yürürlüğe girdiği tarihten önce ilişiği kesilen öğrenciler, ilişiklerinin kesildiği yükseköğretim kurumuna bu maddenin yürürlüğe girdiği t</w:t>
      </w:r>
      <w:r>
        <w:rPr>
          <w:rFonts w:ascii="Times New Roman" w:cs="Times New Roman" w:eastAsia="Times New Roman" w:hAnsi="Times New Roman"/>
          <w:sz w:val="18"/>
          <w:szCs w:val="18"/>
          <w:color w:val="auto"/>
        </w:rPr>
        <w:t>arihten</w:t>
      </w:r>
      <w:r>
        <w:rPr>
          <w:rFonts w:ascii="Times New Roman" w:cs="Times New Roman" w:eastAsia="Times New Roman" w:hAnsi="Times New Roman"/>
          <w:sz w:val="18"/>
          <w:szCs w:val="18"/>
          <w:color w:val="auto"/>
        </w:rPr>
        <w:t xml:space="preserve"> itibaren beş ay içinde başvuruda bulunmaları hâlinde, geçici 58 inci maddede yer alan esaslara göre, ilgili yükseköğretim kurumunda açılmış program ve ders var ise takip eden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yarıyılında, yoksa takip eden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 öğrenimlerine başlayabilirler.</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69 – </w:t>
      </w:r>
      <w:r>
        <w:rPr>
          <w:rFonts w:ascii="Times New Roman" w:cs="Times New Roman" w:eastAsia="Times New Roman" w:hAnsi="Times New Roman"/>
          <w:sz w:val="18"/>
          <w:szCs w:val="18"/>
          <w:b w:val="1"/>
          <w:bCs w:val="1"/>
          <w:color w:val="auto"/>
        </w:rPr>
        <w:t>(Ek: 19/11/2014-6569/32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Bu maddenin yürürlüğe girdiği tarih itibarıyla sağlık alanında ön lisans diploması alanla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dan ebelik ve hemşirelik programlarından mezun olanlara kendi alanlarında, diğerlerine ise Yü</w:t>
      </w:r>
      <w:r>
        <w:rPr>
          <w:rFonts w:ascii="Times New Roman" w:cs="Times New Roman" w:eastAsia="Times New Roman" w:hAnsi="Times New Roman"/>
          <w:sz w:val="18"/>
          <w:szCs w:val="18"/>
          <w:color w:val="auto"/>
        </w:rPr>
        <w:t>k-</w:t>
      </w:r>
      <w:r>
        <w:rPr>
          <w:rFonts w:ascii="Times New Roman" w:cs="Times New Roman" w:eastAsia="Times New Roman" w:hAnsi="Times New Roman"/>
          <w:sz w:val="18"/>
          <w:szCs w:val="18"/>
          <w:color w:val="auto"/>
        </w:rPr>
        <w:t>seköğretim Kurulunun belirleyeceği, ebelik ve hemşirelik programları dışındaki ilişkili alanlarda lisans tamamlama eğitimi yaptırılır. Bu eğitimler, Yükseköğretim Kurulunun belirleyeceği ala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larda uzaktan eğitim yöntemleri ile verilebilir. Uygulama eğitimleri için Sağlık Bakanlığı ile Yükseköğretim Kurulu iş birliği yapar. Bu eğitimlerin usul ve esasları Yükseköğretim Kurulunca </w:t>
      </w:r>
      <w:r>
        <w:rPr>
          <w:rFonts w:ascii="Times New Roman" w:cs="Times New Roman" w:eastAsia="Times New Roman" w:hAnsi="Times New Roman"/>
          <w:sz w:val="18"/>
          <w:szCs w:val="18"/>
          <w:color w:val="auto"/>
        </w:rPr>
        <w:t>belirlenir.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70 – </w:t>
      </w:r>
      <w:r>
        <w:rPr>
          <w:rFonts w:ascii="Times New Roman" w:cs="Times New Roman" w:eastAsia="Times New Roman" w:hAnsi="Times New Roman"/>
          <w:sz w:val="18"/>
          <w:szCs w:val="18"/>
          <w:b w:val="1"/>
          <w:bCs w:val="1"/>
          <w:color w:val="auto"/>
        </w:rPr>
        <w:t>(Ek: 19/11/2014-6569/32 md.)</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(İptal birinci cümle: Anayasa Mahkemesi’nin 22/6/2016 tarihli ve E.: 20</w:t>
      </w:r>
      <w:r>
        <w:rPr>
          <w:rFonts w:ascii="Times New Roman" w:cs="Times New Roman" w:eastAsia="Times New Roman" w:hAnsi="Times New Roman"/>
          <w:sz w:val="18"/>
          <w:szCs w:val="18"/>
          <w:b w:val="1"/>
          <w:bCs w:val="1"/>
          <w:color w:val="auto"/>
        </w:rPr>
        <w:t>16/13, K.:</w:t>
      </w:r>
      <w:r>
        <w:rPr>
          <w:rFonts w:ascii="Times New Roman" w:cs="Times New Roman" w:eastAsia="Times New Roman" w:hAnsi="Times New Roman"/>
          <w:sz w:val="18"/>
          <w:szCs w:val="18"/>
          <w:b w:val="1"/>
          <w:bCs w:val="1"/>
          <w:color w:val="auto"/>
        </w:rPr>
        <w:t xml:space="preserve"> 2016/127 sayılı Kararı ile.) </w:t>
      </w:r>
      <w:r>
        <w:rPr>
          <w:rFonts w:ascii="Times New Roman" w:cs="Times New Roman" w:eastAsia="Times New Roman" w:hAnsi="Times New Roman"/>
          <w:sz w:val="18"/>
          <w:szCs w:val="18"/>
          <w:color w:val="auto"/>
        </w:rPr>
        <w:t>Bunlardan belirtilen faaliyetlerini sona erdirmek isteyenler,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31/12/2014 tarihine kadar bu konudaki iradelerini görevli oldukları kurum yönetimlerine bildiri</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ler ve bunların en geç 31/5/2015 tarihine kadar bu faaliyetleri sona ermiş sayılır ve çalışma u</w:t>
      </w:r>
      <w:r>
        <w:rPr>
          <w:rFonts w:ascii="Times New Roman" w:cs="Times New Roman" w:eastAsia="Times New Roman" w:hAnsi="Times New Roman"/>
          <w:sz w:val="18"/>
          <w:szCs w:val="18"/>
          <w:color w:val="auto"/>
        </w:rPr>
        <w:t>y-</w:t>
      </w:r>
      <w:r>
        <w:rPr>
          <w:rFonts w:ascii="Times New Roman" w:cs="Times New Roman" w:eastAsia="Times New Roman" w:hAnsi="Times New Roman"/>
          <w:sz w:val="18"/>
          <w:szCs w:val="18"/>
          <w:color w:val="auto"/>
        </w:rPr>
        <w:t>gunluk belgesi veya izni iptal edilir. Bu süre içinde mali hakları ve ek ödemeleri tam olarak ödenmeye devam olunur.</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 xml:space="preserve">Bu madde kapsamında bulunan öğretim üyelerinden belirtilen faaliyetlerinden dolayı gö-revi kötüye kullandıkları yargı kararı ile tespit edilenlerin, genel hükümlere göre sorumlulukları saklı kalmak kaydıyla, serbest meslek veya özel sağlık kuruluşlarında çalışma uygunluk belgesi </w:t>
      </w:r>
      <w:r>
        <w:rPr>
          <w:rFonts w:ascii="Times New Roman" w:cs="Times New Roman" w:eastAsia="Times New Roman" w:hAnsi="Times New Roman"/>
          <w:sz w:val="18"/>
          <w:szCs w:val="18"/>
          <w:color w:val="auto"/>
        </w:rPr>
        <w:t>veya izni iptal edilir.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Bu madde hükmü Gülhane Askeri Tıp Akademisi öğretim üyeleri hakkında da uygulanır.</w:t>
      </w:r>
    </w:p>
    <w:p>
      <w:pPr>
        <w:spacing w:after="0" w:line="41" w:lineRule="exact"/>
        <w:rPr>
          <w:sz w:val="20"/>
          <w:szCs w:val="20"/>
          <w:color w:val="auto"/>
        </w:rPr>
      </w:pPr>
    </w:p>
    <w:p>
      <w:pPr>
        <w:jc w:val="both"/>
        <w:ind w:left="540" w:right="1384"/>
        <w:spacing w:after="0" w:line="268" w:lineRule="auto"/>
        <w:rPr>
          <w:sz w:val="20"/>
          <w:szCs w:val="20"/>
          <w:color w:val="auto"/>
        </w:rPr>
      </w:pPr>
      <w:r>
        <w:rPr>
          <w:rFonts w:ascii="Times New Roman" w:cs="Times New Roman" w:eastAsia="Times New Roman" w:hAnsi="Times New Roman"/>
          <w:sz w:val="18"/>
          <w:szCs w:val="18"/>
          <w:b w:val="1"/>
          <w:bCs w:val="1"/>
          <w:color w:val="auto"/>
        </w:rPr>
        <w:t>(İptal ikinci cümle: Anayasa Mahkemesi’nin 22/6/2016 tarihli ve E.: 2016/13, K.: 2016/127 sayılı Kararı ile.)</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71 – </w:t>
      </w:r>
      <w:r>
        <w:rPr>
          <w:rFonts w:ascii="Times New Roman" w:cs="Times New Roman" w:eastAsia="Times New Roman" w:hAnsi="Times New Roman"/>
          <w:sz w:val="18"/>
          <w:szCs w:val="18"/>
          <w:b w:val="1"/>
          <w:bCs w:val="1"/>
          <w:color w:val="auto"/>
        </w:rPr>
        <w:t>(Ek: 27/3/2015-6637/21 md.)</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Bu maddenin yürürlüğe girdiği tarih itibarıyla 2014</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2015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 için öğrenc</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 xml:space="preserve">lerden tahsil edilmiş öğrenci katkı payı ve öğrenim ücretlerinin ilgili dönem için öngörülen katkı payı ve öğrenim ücretlerini aşan kısmı, talep edilip edilmediğine bakılmaksızın ilgililere red ve </w:t>
      </w:r>
      <w:r>
        <w:rPr>
          <w:rFonts w:ascii="Times New Roman" w:cs="Times New Roman" w:eastAsia="Times New Roman" w:hAnsi="Times New Roman"/>
          <w:sz w:val="18"/>
          <w:szCs w:val="18"/>
          <w:color w:val="auto"/>
        </w:rPr>
        <w:t>iadeler gelir kaleminden iade edilir.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w:t>
      </w:r>
      <w:r>
        <w:rPr>
          <w:rFonts w:ascii="Times New Roman" w:cs="Times New Roman" w:eastAsia="Times New Roman" w:hAnsi="Times New Roman"/>
          <w:sz w:val="18"/>
          <w:szCs w:val="18"/>
          <w:b w:val="1"/>
          <w:bCs w:val="1"/>
          <w:color w:val="auto"/>
        </w:rPr>
        <w:t>ici Madde 72</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b w:val="1"/>
          <w:bCs w:val="1"/>
          <w:color w:val="auto"/>
        </w:rPr>
        <w:t>(Ek: 3/10/2016-KHK-676/86 md.; Aynen kabul: 1/2/2018-7070/70</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md.)</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Bu maddenin yürürlüğe girdiği tarihte Yükseköğretim Denetleme Kurulu üyesi olarak gö-rev yapmakta olanlardan üç yılını tamamlayanların görevleri kendiliğinden sona erer.</w:t>
      </w:r>
    </w:p>
    <w:p>
      <w:pPr>
        <w:sectPr>
          <w:pgSz w:w="11900" w:h="16838" w:orient="portrait"/>
          <w:cols w:equalWidth="0" w:num="1">
            <w:col w:w="9024"/>
          </w:cols>
          <w:pgMar w:left="1440" w:top="695" w:right="1440" w:bottom="1440" w:gutter="0" w:footer="0" w:header="0"/>
        </w:sectPr>
      </w:pPr>
    </w:p>
    <w:bookmarkStart w:id="102" w:name="page103"/>
    <w:bookmarkEnd w:id="102"/>
    <w:p>
      <w:pPr>
        <w:ind w:left="3720"/>
        <w:spacing w:after="0"/>
        <w:rPr>
          <w:sz w:val="20"/>
          <w:szCs w:val="20"/>
          <w:color w:val="auto"/>
        </w:rPr>
      </w:pPr>
      <w:r>
        <w:rPr>
          <w:rFonts w:ascii="Times New Roman" w:cs="Times New Roman" w:eastAsia="Times New Roman" w:hAnsi="Times New Roman"/>
          <w:sz w:val="22"/>
          <w:szCs w:val="22"/>
          <w:color w:val="auto"/>
        </w:rPr>
        <w:t>5388-16</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73- (Ek: 31/10/2016-KHK-678/24 md.; Aynen kabul: 1/2/2018-7071/24</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b w:val="1"/>
          <w:bCs w:val="1"/>
          <w:color w:val="auto"/>
        </w:rPr>
        <w:t>md.)</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Ek 11 inci maddenin onuncu fıkrasının yürürlüğe girdiği tarihten önce faaliyet izni geçici olarak durdurulan vakıf yükseköğretim kurumları ve bu kurumların kurucu vakıfları hakkında da aynı fıkra hükümleri uygulanır.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74- (Ek: 18/6/2017-7033/19 md.)</w:t>
      </w:r>
    </w:p>
    <w:p>
      <w:pPr>
        <w:spacing w:after="0" w:line="42"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Yükseköğretim Kurulu, 1/1/2023 tarihine kadar Devlet yükseköğretim kurumlarının lisans düzeyinde fen ve mühendislik bilimleriyle sınırlı olmak üzere, öğrencilerin öğrenimlerinin son yılında bir yarıyılı özel sektör işletmelerinde, teknoparklarda, araştırma altyapılarında, Ar </w:t>
      </w:r>
      <w:r>
        <w:rPr>
          <w:rFonts w:ascii="Times New Roman" w:cs="Times New Roman" w:eastAsia="Times New Roman" w:hAnsi="Times New Roman"/>
          <w:sz w:val="18"/>
          <w:szCs w:val="18"/>
          <w:color w:val="auto"/>
        </w:rPr>
        <w:t>-Ge</w:t>
      </w:r>
      <w:r>
        <w:rPr>
          <w:rFonts w:ascii="Times New Roman" w:cs="Times New Roman" w:eastAsia="Times New Roman" w:hAnsi="Times New Roman"/>
          <w:sz w:val="18"/>
          <w:szCs w:val="18"/>
          <w:color w:val="auto"/>
        </w:rPr>
        <w:t xml:space="preserve"> merkezlerinde ya da sanayi kuruluşlarında uygulamalı eğitimle tamamlamalarını zorunlu kılmaya, uygulamalı eğitimin zorunlu kılınacağı bölümleri belirli yükseköğretim kurumlarıyla ve/veya belirli fakülte ya da bölüm ve programlarla sınırlı tutmaya yetkilidir.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Uygulamalı eğitimleri süresince öğrencilere asgari ücretin net tutarının %35’i ücret olarak ödenir. Uygulamalı eğitim ücretlerini karşılamak üzere ihtiyaç duyulan kaynak, 25/8/1999 tarihli ve 4447 sayılı İşsizlik Sigortası Kanununun 53 üncü maddesinin üçüncü fıkrasının (B) bendinin</w:t>
      </w:r>
    </w:p>
    <w:p>
      <w:pPr>
        <w:spacing w:after="0" w:line="14" w:lineRule="exact"/>
        <w:rPr>
          <w:sz w:val="20"/>
          <w:szCs w:val="20"/>
          <w:color w:val="auto"/>
        </w:rPr>
      </w:pPr>
    </w:p>
    <w:p>
      <w:pPr>
        <w:jc w:val="both"/>
        <w:ind w:left="540" w:right="1384" w:firstLine="8"/>
        <w:spacing w:after="0" w:line="275" w:lineRule="auto"/>
        <w:tabs>
          <w:tab w:leader="none" w:pos="832"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alt bendi için ayrılan tutardan Yükseköğretim Kurulu hesabına ödenen ve Yükseköğretim Kurulu bütçesine gelir ve ödenek kaydedilerek ilgili yükseköğretim kurumlarına aktarılmak sur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 xml:space="preserve">tiyle karşılanır. Aktarılan bu tutar, yükseköğretim kurumları bütçesine gelir ve ödenek kaydedi </w:t>
      </w:r>
      <w:r>
        <w:rPr>
          <w:rFonts w:ascii="Times New Roman" w:cs="Times New Roman" w:eastAsia="Times New Roman" w:hAnsi="Times New Roman"/>
          <w:sz w:val="18"/>
          <w:szCs w:val="18"/>
          <w:color w:val="auto"/>
        </w:rPr>
        <w:t>l-</w:t>
      </w:r>
      <w:r>
        <w:rPr>
          <w:rFonts w:ascii="Times New Roman" w:cs="Times New Roman" w:eastAsia="Times New Roman" w:hAnsi="Times New Roman"/>
          <w:sz w:val="18"/>
          <w:szCs w:val="18"/>
          <w:color w:val="auto"/>
        </w:rPr>
        <w:t>mek suretiyle öğrencilerin hesabına ödenir.</w:t>
      </w:r>
    </w:p>
    <w:p>
      <w:pPr>
        <w:spacing w:after="0" w:line="11" w:lineRule="exact"/>
        <w:rPr>
          <w:rFonts w:ascii="Times New Roman" w:cs="Times New Roman" w:eastAsia="Times New Roman" w:hAnsi="Times New Roman"/>
          <w:sz w:val="18"/>
          <w:szCs w:val="18"/>
          <w:color w:val="auto"/>
        </w:rPr>
      </w:pPr>
    </w:p>
    <w:p>
      <w:pPr>
        <w:ind w:left="540" w:right="1384" w:firstLine="566"/>
        <w:spacing w:after="0" w:line="26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Öğrencilerin uygulamalı eğitim süresince sigorta primleri, 5/6/1986 tarihli ve 3308 sayılı Mesleki Eğitim Kanununun 25 inci maddesinin dördüncü fıkrası hükümlerine göre karşılanır.</w:t>
      </w:r>
    </w:p>
    <w:p>
      <w:pPr>
        <w:spacing w:after="0" w:line="16"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Eğitimin planlanması, öğrencilerin yerleştirilmesi, takibi, kaynağın aktarımı, bütçeleşt </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rilmesi ve kullanımına ilişkin esaslar ile uygulamalı eğitime ilişkin diğer hususlar, Bilim, Sanayi ve Teknoloji Bakanlığı, Çalışma ve Sosyal Güvenlik Bakanlığı ile Maliye Bakanlığının görüşü alınarak Yükseköğretim Kurulu tarafından belirlenir.</w:t>
      </w:r>
    </w:p>
    <w:p>
      <w:pPr>
        <w:spacing w:after="0" w:line="11" w:lineRule="exact"/>
        <w:rPr>
          <w:rFonts w:ascii="Times New Roman" w:cs="Times New Roman" w:eastAsia="Times New Roman" w:hAnsi="Times New Roman"/>
          <w:sz w:val="18"/>
          <w:szCs w:val="18"/>
          <w:color w:val="auto"/>
        </w:rPr>
      </w:pPr>
    </w:p>
    <w:p>
      <w:pPr>
        <w:ind w:left="540" w:right="138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madde kapsamına giren öğrencilere aynı uygulamalı eğitim dönemi için 5/6/1986 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rihli ve 3308 sayılı Mesleki Eğitim Kanununun geçici 12 nci maddesi hükümleri uygulanmaz.</w:t>
      </w:r>
    </w:p>
    <w:p>
      <w:pPr>
        <w:sectPr>
          <w:pgSz w:w="11900" w:h="16838" w:orient="portrait"/>
          <w:cols w:equalWidth="0" w:num="1">
            <w:col w:w="9024"/>
          </w:cols>
          <w:pgMar w:left="1440" w:top="695" w:right="1440" w:bottom="1440" w:gutter="0" w:footer="0" w:header="0"/>
        </w:sectPr>
      </w:pPr>
    </w:p>
    <w:bookmarkStart w:id="103" w:name="page104"/>
    <w:bookmarkEnd w:id="103"/>
    <w:p>
      <w:pPr>
        <w:ind w:left="3720"/>
        <w:spacing w:after="0"/>
        <w:rPr>
          <w:sz w:val="20"/>
          <w:szCs w:val="20"/>
          <w:color w:val="auto"/>
        </w:rPr>
      </w:pPr>
      <w:r>
        <w:rPr>
          <w:rFonts w:ascii="Times New Roman" w:cs="Times New Roman" w:eastAsia="Times New Roman" w:hAnsi="Times New Roman"/>
          <w:sz w:val="22"/>
          <w:szCs w:val="22"/>
          <w:color w:val="auto"/>
        </w:rPr>
        <w:t>5388-17</w:t>
      </w:r>
    </w:p>
    <w:p>
      <w:pPr>
        <w:spacing w:after="0" w:line="24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75- (Ek: 29/3/2018-7104/22 md.) </w:t>
      </w:r>
      <w:r>
        <w:rPr>
          <w:rFonts w:ascii="Times New Roman" w:cs="Times New Roman" w:eastAsia="Times New Roman" w:hAnsi="Times New Roman"/>
          <w:sz w:val="24"/>
          <w:szCs w:val="24"/>
          <w:b w:val="1"/>
          <w:bCs w:val="1"/>
          <w:color w:val="auto"/>
          <w:vertAlign w:val="superscript"/>
        </w:rPr>
        <w:t>(1)</w:t>
      </w: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Devlete ait üniversitelerin tıp fakültelerine bağlı sağlık uygulama ve araştırma merkezi bi-rimleri ile rektörlüklerine bağlı sağlık hizmeti sunan enstitüleri döner sermaye işletmelerinin 31/12/2017 tarihi itibarıyla muhasebe kayıtlarında yer alan ve bu maddenin yürürlüğe girdiği tarih itibarıyla ödenmemiş ilaç ve tıbbi malzeme alımlarına ilişkin borçları, ikinci fıkrada belirtilen şartların birlikte gerçekleşmesi halinde, Maliye Bakanlığı bütçesinden işletmeye verilen borç karşılığında ilgili döner sermaye muhasebe birimi tarafından defaten ödenir.</w:t>
      </w:r>
    </w:p>
    <w:p>
      <w:pPr>
        <w:spacing w:after="0" w:line="12" w:lineRule="exact"/>
        <w:rPr>
          <w:sz w:val="20"/>
          <w:szCs w:val="20"/>
          <w:color w:val="auto"/>
        </w:rPr>
      </w:pPr>
    </w:p>
    <w:p>
      <w:pPr>
        <w:jc w:val="both"/>
        <w:ind w:left="540" w:right="1384" w:firstLine="566"/>
        <w:spacing w:after="0" w:line="241" w:lineRule="auto"/>
        <w:rPr>
          <w:sz w:val="20"/>
          <w:szCs w:val="20"/>
          <w:color w:val="auto"/>
        </w:rPr>
      </w:pPr>
      <w:r>
        <w:rPr>
          <w:rFonts w:ascii="Times New Roman" w:cs="Times New Roman" w:eastAsia="Times New Roman" w:hAnsi="Times New Roman"/>
          <w:sz w:val="18"/>
          <w:szCs w:val="18"/>
          <w:color w:val="auto"/>
        </w:rPr>
        <w:t xml:space="preserve">Gerçek veya tüzel kişi alacaklıların bu maddenin yürürlüğe girdiği tarihten itibaren kırk beş gün içerisinde; </w:t>
      </w:r>
      <w:r>
        <w:rPr>
          <w:rFonts w:ascii="Times New Roman" w:cs="Times New Roman" w:eastAsia="Times New Roman" w:hAnsi="Times New Roman"/>
          <w:sz w:val="24"/>
          <w:szCs w:val="24"/>
          <w:color w:val="auto"/>
          <w:vertAlign w:val="superscript"/>
        </w:rPr>
        <w:t>(1)</w:t>
      </w:r>
    </w:p>
    <w:p>
      <w:pPr>
        <w:spacing w:after="0" w:line="1" w:lineRule="exact"/>
        <w:rPr>
          <w:sz w:val="20"/>
          <w:szCs w:val="20"/>
          <w:color w:val="auto"/>
        </w:rPr>
      </w:pPr>
    </w:p>
    <w:p>
      <w:pPr>
        <w:jc w:val="both"/>
        <w:ind w:left="540" w:right="1384" w:firstLine="575"/>
        <w:spacing w:after="0" w:line="272" w:lineRule="auto"/>
        <w:tabs>
          <w:tab w:leader="none" w:pos="1307" w:val="left"/>
        </w:tabs>
        <w:numPr>
          <w:ilvl w:val="1"/>
          <w:numId w:val="1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Kapsama dâhil alacak tutarı yerine, vade tarihi ve alacağın türüne (ilaç, tıbbi malzeme türleri itibarıyla) göre Bakanlar Kurulunca belirlenecek olan iskonto oranlarının uygulanması sonucu hesaplanacak tutarın ödenmesini kabul ettiğine ve iskonto oranına tekabül eden tutardan feragat ettiğine,</w:t>
      </w:r>
    </w:p>
    <w:p>
      <w:pPr>
        <w:spacing w:after="0" w:line="7"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1"/>
          <w:numId w:val="1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Kapsama giren alacakları için açmış oldukları davalar ile icra takiplerinden feragat etti-</w:t>
      </w:r>
    </w:p>
    <w:p>
      <w:pPr>
        <w:spacing w:after="0" w:line="3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ğine,</w:t>
      </w:r>
    </w:p>
    <w:p>
      <w:pPr>
        <w:spacing w:after="0" w:line="41"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289" w:val="left"/>
        </w:tabs>
        <w:numPr>
          <w:ilvl w:val="1"/>
          <w:numId w:val="1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Kapsama dâhil alacaklardan bu madde uyarınca ödeme yapılanlarla ilgili hak ve alacak-ların hiçbir şekilde ihtilaf konusu yapılmayacağına,</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dair yazılı olarak ilgili işletmeye başvurması gerekmektedir. Alacaklılar ilgili işletmedeki kapsama dâhil tüm alacakları için başvuruda bulunmak zorundadır. Başvuru sırasında alacaklılar, bu fıkranın (b) bendi kapsamındaki feragat beyanını mahkemelere veya icra müdürlüklerine sunduklarına ilişkin tevsik edici belgeleri de ibraz etmek zorundadır.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İşletmeler, başvuru süresinin sona ermesini müteakip bu madde kapsamında başvuruda bulunan gerçek ve tüzel kişi alacaklıların ve bu maddenin ikinci fıkrasının (a) bendi kapsamında hesaplanan alacak tutarlarına ilişkin bilgilerin yer aldığı listeyi on beş gün içinde Maliye Bakanlı-ğına bildirir. Maliye Bakanlığı, listelerde yer alan tutarları esas alarak, döner sermaye işletmesi itibarıyla gerekli kaynağı işletmeye bir ay içerisinde aktarır. İşletme tarafından hak sahibi gerçek ve tüzel kişilere, yasal olarak yapılması gereken tüm kesintiler düşüldükte</w:t>
      </w:r>
      <w:r>
        <w:rPr>
          <w:rFonts w:ascii="Times New Roman" w:cs="Times New Roman" w:eastAsia="Times New Roman" w:hAnsi="Times New Roman"/>
          <w:sz w:val="18"/>
          <w:szCs w:val="18"/>
          <w:color w:val="auto"/>
        </w:rPr>
        <w:t>n sonra kalan tutar,</w:t>
      </w:r>
      <w:r>
        <w:rPr>
          <w:rFonts w:ascii="Times New Roman" w:cs="Times New Roman" w:eastAsia="Times New Roman" w:hAnsi="Times New Roman"/>
          <w:sz w:val="18"/>
          <w:szCs w:val="18"/>
          <w:color w:val="auto"/>
        </w:rPr>
        <w:t xml:space="preserve"> aktarım tarihini takip eden beş işgünü içinde ödenir. Ödenecek borçlar ile ilgili olarak ayrıca temerrüt faizi, vade farkı benzeri herhangi bir ödeme yapılmaz.</w:t>
      </w:r>
    </w:p>
    <w:p>
      <w:pPr>
        <w:spacing w:after="0" w:line="9"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Feragat suretiyle kayıtlardan çıkarılacak borç tutarları, üniversite döner sermaye işletme-leri tarafından sonuç hesaplarına aktarılır ve bu tutar üzerinden Hazine hissesi ve bilimsel araştır-ma projesi payı ayrıca hesaplanmaz.</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İlgili döner sermaye işletmesi tarafından Maliye Bakanlığına borçlanılan tutarlar, Sosyal Güvenlik Kurumu tarafından 2020 yılı Ocak ayından itibaren ilgili işletmeye yapılacak ödeme tutarlarından 60 ayda eşit taksitlerle faiz uygulanmaksızın kesinti yapılması suretiyle tahsil edilir. Sosyal Güvenlik Kurumu tarafından yapılacak kesintiler, kesintinin yapıldığı tarihten itibaren beş işgünü içerisinde Maliye Bakanlığı Merkez Muhasebe Birimi hesaplarına aktarılır.</w:t>
      </w:r>
    </w:p>
    <w:p>
      <w:pPr>
        <w:spacing w:after="0" w:line="64" w:lineRule="exact"/>
        <w:rPr>
          <w:rFonts w:ascii="Times New Roman" w:cs="Times New Roman" w:eastAsia="Times New Roman" w:hAnsi="Times New Roman"/>
          <w:sz w:val="18"/>
          <w:szCs w:val="18"/>
          <w:color w:val="auto"/>
        </w:rPr>
      </w:pPr>
    </w:p>
    <w:p>
      <w:pPr>
        <w:ind w:left="840" w:right="1404" w:hanging="292"/>
        <w:spacing w:after="0" w:line="300" w:lineRule="auto"/>
        <w:tabs>
          <w:tab w:leader="none" w:pos="782" w:val="left"/>
        </w:tabs>
        <w:numPr>
          <w:ilvl w:val="0"/>
          <w:numId w:val="160"/>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11/5/2018 tarihli ve 7143 sayılı Kanunun 14 üncü maddesiyle, bu maddenin ikinci fıkrasında yer alan “bir ay” ibaresi “kırk beş gün” şeklinde değiştirilmiştir.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329565</wp:posOffset>
                </wp:positionH>
                <wp:positionV relativeFrom="paragraph">
                  <wp:posOffset>-328930</wp:posOffset>
                </wp:positionV>
                <wp:extent cx="453707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370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95pt,-25.8999pt" to="383.2pt,-25.8999pt" o:allowincell="f" strokecolor="#000000" strokeweight="0.72pt"/>
            </w:pict>
          </mc:Fallback>
        </mc:AlternateContent>
      </w:r>
    </w:p>
    <w:p>
      <w:pPr>
        <w:sectPr>
          <w:pgSz w:w="11900" w:h="16838" w:orient="portrait"/>
          <w:cols w:equalWidth="0" w:num="1">
            <w:col w:w="9024"/>
          </w:cols>
          <w:pgMar w:left="1440" w:top="695" w:right="1440" w:bottom="1440" w:gutter="0" w:footer="0" w:header="0"/>
        </w:sectPr>
      </w:pPr>
    </w:p>
    <w:bookmarkStart w:id="104" w:name="page105"/>
    <w:bookmarkEnd w:id="104"/>
    <w:p>
      <w:pPr>
        <w:ind w:left="3720"/>
        <w:spacing w:after="0"/>
        <w:rPr>
          <w:sz w:val="20"/>
          <w:szCs w:val="20"/>
          <w:color w:val="auto"/>
        </w:rPr>
      </w:pPr>
      <w:r>
        <w:rPr>
          <w:rFonts w:ascii="Times New Roman" w:cs="Times New Roman" w:eastAsia="Times New Roman" w:hAnsi="Times New Roman"/>
          <w:sz w:val="22"/>
          <w:szCs w:val="22"/>
          <w:color w:val="auto"/>
        </w:rPr>
        <w:t>5388-18</w:t>
      </w:r>
    </w:p>
    <w:p>
      <w:pPr>
        <w:spacing w:after="0" w:line="273"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 xml:space="preserve">Bu maddenin birinci fıkrası kapsamında yapılan ödemeler sonrasında, Devlete ait üniver-sitelerin tıp fakültelerine bağlı sağlık uygulama ve araştırma merkezi birimlerinin ve rektörlükle-rine bağlı sağlık hizmeti sunan enstitülerin döner sermaye işletmeleri öncelikle 1/1/2018 tarihin-den sonraki mal ve hizmet alımları ile ilgili ödemelerini yaparlar. Üçer aylık dönemler itibarıyla nakit akışlarının uygun olması halinde 31/12/2017 öncesi dönemlere ait vadesi geçmiş borçlar, </w:t>
      </w:r>
      <w:r>
        <w:rPr>
          <w:rFonts w:ascii="Times New Roman" w:cs="Times New Roman" w:eastAsia="Times New Roman" w:hAnsi="Times New Roman"/>
          <w:sz w:val="18"/>
          <w:szCs w:val="18"/>
          <w:color w:val="auto"/>
        </w:rPr>
        <w:t>muhasebe kay</w:t>
      </w:r>
      <w:r>
        <w:rPr>
          <w:rFonts w:ascii="Times New Roman" w:cs="Times New Roman" w:eastAsia="Times New Roman" w:hAnsi="Times New Roman"/>
          <w:sz w:val="18"/>
          <w:szCs w:val="18"/>
          <w:color w:val="auto"/>
        </w:rPr>
        <w:t>ıtlarına alınma sırasına göre ödenir.</w:t>
      </w:r>
    </w:p>
    <w:p>
      <w:pPr>
        <w:spacing w:after="0" w:line="12"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Mahkemelerce, feragat nedeniyle vekâlet ücreti ve yargılama giderlerinin tarafların üze-rinde bırakılmasına karar verilir.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Başvurulara ve ödemelere ilişkin doğacak tereddütleri gidermeye Maliye Bakanlığı yetki-</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lidir.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w:t>
      </w:r>
      <w:r>
        <w:rPr>
          <w:rFonts w:ascii="Times New Roman" w:cs="Times New Roman" w:eastAsia="Times New Roman" w:hAnsi="Times New Roman"/>
          <w:sz w:val="18"/>
          <w:szCs w:val="18"/>
          <w:b w:val="1"/>
          <w:bCs w:val="1"/>
          <w:color w:val="auto"/>
        </w:rPr>
        <w:t>ici Madde 76- (Ek: 9/5/2018-7141/5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En az dört yıllık lisans eğitimi veren yükseköğretim kurumlarını bitirerek mesleğe özel yarışma sınavı ile girmiş ve belirli süreli meslek içi eğitim ve özel bir yeterlik sınavı sonucunda atanmış olmaları kaydıyla, 657 sayılı Devlet Memurları Kanununun 152 nci maddesinin “II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Tazminatlar” kısmının “A</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Özel Hizmet Tazminatı” bölümünün €, (f), (g) ve (ğ) bentlerinde sayılan unvanlara ilişkin kurumların merkez teşkilatlarına ait kadrolarda bulunanlar, bu maddenin yürürlüğe girdiği tarihten itibaren üç yıl içerisinde Yükseköğretim Kurulu Uzmanı olarak atan-abilirler. Bu şekilde atanacakların sayısı toplam Yükseköğretim Kurulu Uzmanı kadro sayısının yüzde yirmisini geçemez.</w:t>
      </w:r>
    </w:p>
    <w:p>
      <w:pPr>
        <w:spacing w:after="0" w:line="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77</w:t>
      </w:r>
      <w:r>
        <w:rPr>
          <w:rFonts w:ascii="Times New Roman" w:cs="Times New Roman" w:eastAsia="Times New Roman" w:hAnsi="Times New Roman"/>
          <w:sz w:val="18"/>
          <w:szCs w:val="18"/>
          <w:b w:val="1"/>
          <w:bCs w:val="1"/>
          <w:color w:val="auto"/>
        </w:rPr>
        <w:t>- (Ek: 9/5/2018-7141/5 md.)</w:t>
      </w:r>
    </w:p>
    <w:p>
      <w:pPr>
        <w:spacing w:after="0" w:line="4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(İptal </w:t>
      </w:r>
      <w:r>
        <w:rPr>
          <w:rFonts w:ascii="Times New Roman" w:cs="Times New Roman" w:eastAsia="Times New Roman" w:hAnsi="Times New Roman"/>
          <w:sz w:val="18"/>
          <w:szCs w:val="18"/>
          <w:b w:val="1"/>
          <w:bCs w:val="1"/>
          <w:color w:val="auto"/>
        </w:rPr>
        <w:t>birinci</w:t>
      </w:r>
      <w:r>
        <w:rPr>
          <w:rFonts w:ascii="Times New Roman" w:cs="Times New Roman" w:eastAsia="Times New Roman" w:hAnsi="Times New Roman"/>
          <w:sz w:val="18"/>
          <w:szCs w:val="18"/>
          <w:b w:val="1"/>
          <w:bCs w:val="1"/>
          <w:color w:val="auto"/>
        </w:rPr>
        <w:t xml:space="preserve"> cümle: Anayasa Mahkemesinin 19/9/2019 tarihli ve E.:2018/105; K.:2019/71 sayılı </w:t>
      </w:r>
      <w:r>
        <w:rPr>
          <w:rFonts w:ascii="Times New Roman" w:cs="Times New Roman" w:eastAsia="Times New Roman" w:hAnsi="Times New Roman"/>
          <w:sz w:val="18"/>
          <w:szCs w:val="18"/>
          <w:b w:val="1"/>
          <w:bCs w:val="1"/>
          <w:color w:val="auto"/>
        </w:rPr>
        <w:t>K</w:t>
      </w:r>
      <w:r>
        <w:rPr>
          <w:rFonts w:ascii="Times New Roman" w:cs="Times New Roman" w:eastAsia="Times New Roman" w:hAnsi="Times New Roman"/>
          <w:sz w:val="18"/>
          <w:szCs w:val="18"/>
          <w:b w:val="1"/>
          <w:bCs w:val="1"/>
          <w:color w:val="auto"/>
        </w:rPr>
        <w:t xml:space="preserve">ararı ile) </w:t>
      </w:r>
      <w:r>
        <w:rPr>
          <w:rFonts w:ascii="Times New Roman" w:cs="Times New Roman" w:eastAsia="Times New Roman" w:hAnsi="Times New Roman"/>
          <w:sz w:val="18"/>
          <w:szCs w:val="18"/>
          <w:color w:val="auto"/>
        </w:rPr>
        <w:t>Bu eğitimin usul ve esasları ile her yıl tahsis edilecek kontenjanlar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Kurulu tarafından belirlenir.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78</w:t>
      </w:r>
      <w:r>
        <w:rPr>
          <w:rFonts w:ascii="Times New Roman" w:cs="Times New Roman" w:eastAsia="Times New Roman" w:hAnsi="Times New Roman"/>
          <w:sz w:val="18"/>
          <w:szCs w:val="18"/>
          <w:b w:val="1"/>
          <w:bCs w:val="1"/>
          <w:color w:val="auto"/>
        </w:rPr>
        <w:t>- (Ek: 11/5/2018-7143/15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Yükseköğretim kurumlarında hazırlık dâhil bütün sınıflarda intibak, önlisans,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iltisakı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2019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 öğrenimlerine başla-</w:t>
      </w:r>
      <w:r>
        <w:rPr>
          <w:rFonts w:ascii="Times New Roman" w:cs="Times New Roman" w:eastAsia="Times New Roman" w:hAnsi="Times New Roman"/>
          <w:sz w:val="18"/>
          <w:szCs w:val="18"/>
          <w:color w:val="auto"/>
        </w:rPr>
        <w:t>yabilirler.</w:t>
      </w:r>
    </w:p>
    <w:p>
      <w:pPr>
        <w:spacing w:after="0" w:line="1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Müracaat süresi içinde askerlik zamanı gelmiş olanların askerlikleri tecil edilmiş sayılır. Bu maddenin yürürlüğe girdiği tarihte askerlik görevini yapma</w:t>
      </w:r>
      <w:r>
        <w:rPr>
          <w:rFonts w:ascii="Times New Roman" w:cs="Times New Roman" w:eastAsia="Times New Roman" w:hAnsi="Times New Roman"/>
          <w:sz w:val="18"/>
          <w:szCs w:val="18"/>
          <w:color w:val="auto"/>
        </w:rPr>
        <w:t>kta olanlar terhislerini takip eden 2</w:t>
      </w:r>
      <w:r>
        <w:rPr>
          <w:rFonts w:ascii="Times New Roman" w:cs="Times New Roman" w:eastAsia="Times New Roman" w:hAnsi="Times New Roman"/>
          <w:sz w:val="18"/>
          <w:szCs w:val="18"/>
          <w:color w:val="auto"/>
        </w:rPr>
        <w:t xml:space="preserve"> ay içinde ilgili yükseköğretim kurumuna başvurmaları halinde bu maddede belirtilen haklardan yararlandırılır.</w:t>
      </w:r>
    </w:p>
    <w:p>
      <w:pPr>
        <w:sectPr>
          <w:pgSz w:w="11900" w:h="16838" w:orient="portrait"/>
          <w:cols w:equalWidth="0" w:num="1">
            <w:col w:w="9024"/>
          </w:cols>
          <w:pgMar w:left="1440" w:top="695" w:right="1440" w:bottom="1440" w:gutter="0" w:footer="0" w:header="0"/>
        </w:sectPr>
      </w:pPr>
    </w:p>
    <w:bookmarkStart w:id="105" w:name="page106"/>
    <w:bookmarkEnd w:id="105"/>
    <w:p>
      <w:pPr>
        <w:ind w:left="3720"/>
        <w:spacing w:after="0"/>
        <w:rPr>
          <w:sz w:val="20"/>
          <w:szCs w:val="20"/>
          <w:color w:val="auto"/>
        </w:rPr>
      </w:pPr>
      <w:r>
        <w:rPr>
          <w:rFonts w:ascii="Times New Roman" w:cs="Times New Roman" w:eastAsia="Times New Roman" w:hAnsi="Times New Roman"/>
          <w:sz w:val="22"/>
          <w:szCs w:val="22"/>
          <w:color w:val="auto"/>
        </w:rPr>
        <w:t>5388-19</w:t>
      </w:r>
    </w:p>
    <w:p>
      <w:pPr>
        <w:spacing w:after="0" w:line="273"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
    <w:p>
      <w:pPr>
        <w:spacing w:after="0" w:line="12" w:lineRule="exact"/>
        <w:rPr>
          <w:sz w:val="20"/>
          <w:szCs w:val="20"/>
          <w:color w:val="auto"/>
        </w:rPr>
      </w:pPr>
    </w:p>
    <w:p>
      <w:pPr>
        <w:jc w:val="both"/>
        <w:ind w:left="540" w:right="1404" w:firstLine="566"/>
        <w:spacing w:after="0" w:line="275" w:lineRule="auto"/>
        <w:rPr>
          <w:sz w:val="20"/>
          <w:szCs w:val="20"/>
          <w:color w:val="auto"/>
        </w:rPr>
      </w:pPr>
      <w:r>
        <w:rPr>
          <w:rFonts w:ascii="Times New Roman" w:cs="Times New Roman" w:eastAsia="Times New Roman" w:hAnsi="Times New Roman"/>
          <w:sz w:val="18"/>
          <w:szCs w:val="18"/>
          <w:color w:val="auto"/>
        </w:rPr>
        <w:t>Bu maddeden yararlanıp bir yükseköğretim kurumunda öğrenci statüsü kazananlar baş-vurmaları halinde Anadolu Üniversitesi, Atatürk Üniversitesi ve İstanbul Üniversitesi bünyesin-deki açık öğretim önlisans veya lisans düzeyindeki eşdeğer bölümlere yatay geçiş yapabilirler. Bu maddenin uygulanmasına ilişkin usul ve esasları belirlemeye Yükseköğretim Kurulu yetkilidir.</w:t>
      </w:r>
    </w:p>
    <w:p>
      <w:pPr>
        <w:spacing w:after="0" w:line="1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Öğretim Üyesi Yetiştirme Programı kapsamında 33 üncü maddenin (a) fıkrası uyarınca araştırma görevlisi kadrosuna atanmış olup statüleri 50 nci maddenin birinci fıkrasının (d) ben-dinde belirtilen statüye dönüştürülmüş sayılan ve ek 30 uncu madde uyarınca 33 üncü maddenin</w:t>
      </w:r>
    </w:p>
    <w:p>
      <w:pPr>
        <w:spacing w:after="0" w:line="6" w:lineRule="exact"/>
        <w:rPr>
          <w:sz w:val="20"/>
          <w:szCs w:val="20"/>
          <w:color w:val="auto"/>
        </w:rPr>
      </w:pPr>
    </w:p>
    <w:p>
      <w:pPr>
        <w:ind w:left="800" w:hanging="252"/>
        <w:spacing w:after="0"/>
        <w:tabs>
          <w:tab w:leader="none" w:pos="800" w:val="left"/>
        </w:tabs>
        <w:numPr>
          <w:ilvl w:val="0"/>
          <w:numId w:val="1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fıkrasına göre yeniden ataması yapılmayanlardan bu maddenin yürürlüğe girdiği tarihte;</w:t>
      </w:r>
    </w:p>
    <w:p>
      <w:pPr>
        <w:spacing w:after="0" w:line="41" w:lineRule="exact"/>
        <w:rPr>
          <w:rFonts w:ascii="Times New Roman" w:cs="Times New Roman" w:eastAsia="Times New Roman" w:hAnsi="Times New Roman"/>
          <w:sz w:val="18"/>
          <w:szCs w:val="18"/>
          <w:color w:val="auto"/>
        </w:rPr>
      </w:pPr>
    </w:p>
    <w:p>
      <w:pPr>
        <w:jc w:val="both"/>
        <w:ind w:left="540" w:right="1384" w:firstLine="575"/>
        <w:spacing w:after="0" w:line="276" w:lineRule="auto"/>
        <w:tabs>
          <w:tab w:leader="none" w:pos="1298" w:val="left"/>
        </w:tabs>
        <w:numPr>
          <w:ilvl w:val="1"/>
          <w:numId w:val="1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Başarısızlık ile Öğretim Üyesi Yetiştirme Programı kapsamında süresi içinde lisansüstü eğitimlerini tamamlayamama veya terör örgütlerine veya Milli Güvenlik Kurulunca Devletin milli güvenliğine karşı faaliyette bulunduğuna karar verilen yapı, oluşum veya gruplara üyeliği, men-subiyeti veya iltisakı yahut bunlarla irtibatı olmaları nedeniyle araştırma görevlisi kadrosuyla ilişiği kesilenler hariç olmak üzere, Devlet yükseköğretim kurumlarının öğretim elemanı kadrola-rında bulunmayan ancak doktora veya sanatta yeterlik eğitimini tamamlayanlar bu maddenin yürürlüğe girdiği tarihten itibaren bir ay içerisinde,</w:t>
      </w:r>
    </w:p>
    <w:p>
      <w:pPr>
        <w:spacing w:after="0" w:line="14" w:lineRule="exact"/>
        <w:rPr>
          <w:rFonts w:ascii="Times New Roman" w:cs="Times New Roman" w:eastAsia="Times New Roman" w:hAnsi="Times New Roman"/>
          <w:sz w:val="18"/>
          <w:szCs w:val="18"/>
          <w:color w:val="auto"/>
        </w:rPr>
      </w:pPr>
    </w:p>
    <w:p>
      <w:pPr>
        <w:ind w:left="540" w:right="1384" w:firstLine="575"/>
        <w:spacing w:after="0" w:line="268" w:lineRule="auto"/>
        <w:tabs>
          <w:tab w:leader="none" w:pos="1308" w:val="left"/>
        </w:tabs>
        <w:numPr>
          <w:ilvl w:val="1"/>
          <w:numId w:val="1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Öğretim Üyesi Yetiştirme Programı kapsamında lisansüstü eğitimine devam eden araş-tırma görevlilerinin maddenin yürürlüğe girdiği tarihten itibaren bir ay içerisinde,</w:t>
      </w:r>
    </w:p>
    <w:p>
      <w:pPr>
        <w:spacing w:after="0" w:line="17" w:lineRule="exact"/>
        <w:rPr>
          <w:rFonts w:ascii="Times New Roman" w:cs="Times New Roman" w:eastAsia="Times New Roman" w:hAnsi="Times New Roman"/>
          <w:sz w:val="18"/>
          <w:szCs w:val="18"/>
          <w:color w:val="auto"/>
        </w:rPr>
      </w:pPr>
    </w:p>
    <w:p>
      <w:pPr>
        <w:jc w:val="both"/>
        <w:ind w:left="540" w:right="140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kadrosunun bulunduğu yükseköğretim kurumuna müracaat etmeleri hâlinde 657 sayılı Devlet Memurları Kanununun 48 inci maddesinde belirtilen genel şartları taşımaları kaydıyla ilgili üniversite tarafından 33 üncü maddenin (a) fıkrası kapsamında yeniden atamaları yapılır. Öğretim Üyesi Yetiştirme Programı kapsamında eğitimlerini tamamlayan araştırma görevlileri ihtiyaç halinde başka üniversitelerde de görevlendirilir. Görevlendirmeden itibaren üç ay içerisin-de görevine başlamayanlar müstafi sayılır</w:t>
      </w:r>
      <w:r>
        <w:rPr>
          <w:rFonts w:ascii="Times New Roman" w:cs="Times New Roman" w:eastAsia="Times New Roman" w:hAnsi="Times New Roman"/>
          <w:sz w:val="18"/>
          <w:szCs w:val="18"/>
          <w:color w:val="auto"/>
        </w:rPr>
        <w:t>.</w:t>
      </w:r>
    </w:p>
    <w:p>
      <w:pPr>
        <w:spacing w:after="0" w:line="4" w:lineRule="exact"/>
        <w:rPr>
          <w:rFonts w:ascii="Times New Roman" w:cs="Times New Roman" w:eastAsia="Times New Roman" w:hAnsi="Times New Roman"/>
          <w:sz w:val="18"/>
          <w:szCs w:val="18"/>
          <w:color w:val="auto"/>
        </w:rPr>
      </w:pPr>
    </w:p>
    <w:p>
      <w:pPr>
        <w:ind w:left="1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Geçici Madde 79- (Ek:17/1/2019-7161/12 md.)</w:t>
      </w:r>
    </w:p>
    <w:p>
      <w:pPr>
        <w:spacing w:after="0" w:line="41"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Devlete ait üniversitelerin diş hekimliği fakülteleri ile diş hekimliği fakültelerine bağlı sağlık uygulama ve araştırma merkezi birimleri döner sermaye işletmelerinin 31/10/2018 tarihi itibarıyla muhasebe kayıtlarında yer alan ve bu maddenin yayımlandığı tarih itibarıyla ödenmemiş ilaç ve tıbbi malzeme alımlarına ilişkin borçları, Hazine ve Maliye Bakanlığı bütçesinden işlet-meye verilen borç karşılığında ilgili döner sermaye muhasebe birimi tarafından defaten ödenir.</w:t>
      </w:r>
    </w:p>
    <w:p>
      <w:pPr>
        <w:spacing w:after="0" w:line="14"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Gerçek veya tüzel kişi alacaklıların bu maddenin yayımlandığı tarihten itibaren kırk beş gün içerisinde;</w:t>
      </w:r>
    </w:p>
    <w:p>
      <w:pPr>
        <w:sectPr>
          <w:pgSz w:w="11900" w:h="16838" w:orient="portrait"/>
          <w:cols w:equalWidth="0" w:num="1">
            <w:col w:w="9024"/>
          </w:cols>
          <w:pgMar w:left="1440" w:top="695" w:right="1440" w:bottom="1440" w:gutter="0" w:footer="0" w:header="0"/>
        </w:sectPr>
      </w:pPr>
    </w:p>
    <w:bookmarkStart w:id="106" w:name="page107"/>
    <w:bookmarkEnd w:id="106"/>
    <w:p>
      <w:pPr>
        <w:jc w:val="center"/>
        <w:ind w:right="284"/>
        <w:spacing w:after="0"/>
        <w:rPr>
          <w:sz w:val="20"/>
          <w:szCs w:val="20"/>
          <w:color w:val="auto"/>
        </w:rPr>
      </w:pPr>
      <w:r>
        <w:rPr>
          <w:rFonts w:ascii="Times New Roman" w:cs="Times New Roman" w:eastAsia="Times New Roman" w:hAnsi="Times New Roman"/>
          <w:sz w:val="22"/>
          <w:szCs w:val="22"/>
          <w:color w:val="auto"/>
        </w:rPr>
        <w:t>5388-20</w:t>
      </w:r>
    </w:p>
    <w:p>
      <w:pPr>
        <w:spacing w:after="0" w:line="273" w:lineRule="exact"/>
        <w:rPr>
          <w:sz w:val="20"/>
          <w:szCs w:val="20"/>
          <w:color w:val="auto"/>
        </w:rPr>
      </w:pPr>
    </w:p>
    <w:p>
      <w:pPr>
        <w:jc w:val="both"/>
        <w:ind w:left="540" w:right="1404" w:firstLine="575"/>
        <w:spacing w:after="0" w:line="275" w:lineRule="auto"/>
        <w:tabs>
          <w:tab w:leader="none" w:pos="1350" w:val="left"/>
        </w:tabs>
        <w:numPr>
          <w:ilvl w:val="0"/>
          <w:numId w:val="1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Kapsama dâhil alacak tutarı yerine, vade tarihi ve alacağın türüne (ilaç ve tıbbi malze-me türleri itibarıyla) göre Cumhurbaşkanı kararı ile belirlenecek olan iskonto oranlarının uygu-lanması sonucu hesaplanacak tutarın ödenmesini kabul ettiğine ve iskonto oranına tekabül eden tutardan feragat ettiğine,</w:t>
      </w:r>
    </w:p>
    <w:p>
      <w:pPr>
        <w:spacing w:after="0" w:line="3" w:lineRule="exact"/>
        <w:rPr>
          <w:rFonts w:ascii="Times New Roman" w:cs="Times New Roman" w:eastAsia="Times New Roman" w:hAnsi="Times New Roman"/>
          <w:sz w:val="18"/>
          <w:szCs w:val="18"/>
          <w:color w:val="auto"/>
        </w:rPr>
      </w:pPr>
    </w:p>
    <w:p>
      <w:pPr>
        <w:ind w:left="1320" w:hanging="205"/>
        <w:spacing w:after="0"/>
        <w:tabs>
          <w:tab w:leader="none" w:pos="1320" w:val="left"/>
        </w:tabs>
        <w:numPr>
          <w:ilvl w:val="0"/>
          <w:numId w:val="1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Kapsama giren alacakları için açmış oldukları davalar ile icra takiplerinden feragat etti-</w:t>
      </w:r>
    </w:p>
    <w:p>
      <w:pPr>
        <w:spacing w:after="0" w:line="33" w:lineRule="exact"/>
        <w:rPr>
          <w:rFonts w:ascii="Times New Roman" w:cs="Times New Roman" w:eastAsia="Times New Roman" w:hAnsi="Times New Roman"/>
          <w:sz w:val="18"/>
          <w:szCs w:val="18"/>
          <w:color w:val="auto"/>
        </w:rPr>
      </w:pPr>
    </w:p>
    <w:p>
      <w:pPr>
        <w:ind w:left="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ğine,</w:t>
      </w:r>
    </w:p>
    <w:p>
      <w:pPr>
        <w:spacing w:after="0" w:line="41" w:lineRule="exact"/>
        <w:rPr>
          <w:rFonts w:ascii="Times New Roman" w:cs="Times New Roman" w:eastAsia="Times New Roman" w:hAnsi="Times New Roman"/>
          <w:sz w:val="18"/>
          <w:szCs w:val="18"/>
          <w:color w:val="auto"/>
        </w:rPr>
      </w:pPr>
    </w:p>
    <w:p>
      <w:pPr>
        <w:ind w:left="540" w:right="1404" w:firstLine="575"/>
        <w:spacing w:after="0" w:line="268" w:lineRule="auto"/>
        <w:tabs>
          <w:tab w:leader="none" w:pos="1289" w:val="left"/>
        </w:tabs>
        <w:numPr>
          <w:ilvl w:val="0"/>
          <w:numId w:val="1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Kapsama dâhil alacaklardan bu madde uyarınca ödeme yapılanlarla ilgili hak ve alacak-ların hiçbir şekilde ihtilaf konusu yapılmayacağına,</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dair yazılı olarak işletmeye başvurması gerekmektedir. Alacaklılar ilgili işletmedeki kap-sama dâhil tüm alacakları için başvuruda bulunmak zorundadır. Başvuru sırasında alacaklılar, bu fıkranın (b) bendi kapsamındaki feragat beyanını mahkemelere veya icra müdürlüklerine sunduk-larına ilişkin tevsik edici belgeleri de ibraz etmek zorundadır.</w:t>
      </w:r>
    </w:p>
    <w:p>
      <w:pPr>
        <w:spacing w:after="0" w:line="11" w:lineRule="exact"/>
        <w:rPr>
          <w:rFonts w:ascii="Times New Roman" w:cs="Times New Roman" w:eastAsia="Times New Roman" w:hAnsi="Times New Roman"/>
          <w:sz w:val="18"/>
          <w:szCs w:val="18"/>
          <w:color w:val="auto"/>
        </w:rPr>
      </w:pPr>
    </w:p>
    <w:p>
      <w:pPr>
        <w:jc w:val="both"/>
        <w:ind w:left="540" w:right="1384" w:firstLine="566"/>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İşletmeler, başvuru süresinin sona ermesini müteakip bu madde kapsamında başvuruda bulunan gerçek ve tüzel kişi alacaklıların ve bu maddenin ikinci fıkrasının (a) bendi kapsamında hesaplanan alacak tutarlarına ilişkin bilgilerin yer aldığı listeyi on beş gün içinde Hazine ve Mali-ye Bakanlığına bildirir. Hazine ve Maliye Bakanlığı, listelerde yer alan tutarları esas alarak, döner sermaye işletmesi itibarıyla gerekli kaynağı işletmeye bir ay içerisinde aktarır. İşletme tarafından hak sahibi gerçek ve tüzel kişilere, yasal olarak yapılması gereken tüm kesintiler düşüldükten sonra kalan tutar, aktarım tarihini takip eden beş işgünü içinde ödenir. Ödenecek borçlar il</w:t>
      </w:r>
      <w:r>
        <w:rPr>
          <w:rFonts w:ascii="Times New Roman" w:cs="Times New Roman" w:eastAsia="Times New Roman" w:hAnsi="Times New Roman"/>
          <w:sz w:val="18"/>
          <w:szCs w:val="18"/>
          <w:color w:val="auto"/>
        </w:rPr>
        <w:t>e ilgili</w:t>
      </w:r>
      <w:r>
        <w:rPr>
          <w:rFonts w:ascii="Times New Roman" w:cs="Times New Roman" w:eastAsia="Times New Roman" w:hAnsi="Times New Roman"/>
          <w:sz w:val="18"/>
          <w:szCs w:val="18"/>
          <w:color w:val="auto"/>
        </w:rPr>
        <w:t xml:space="preserve"> olarak ayrıca temerrüt faizi, vade farkı benzeri herhangi bir ödeme yapılmaz.</w:t>
      </w:r>
    </w:p>
    <w:p>
      <w:pPr>
        <w:spacing w:after="0" w:line="9" w:lineRule="exact"/>
        <w:rPr>
          <w:rFonts w:ascii="Times New Roman" w:cs="Times New Roman" w:eastAsia="Times New Roman" w:hAnsi="Times New Roman"/>
          <w:sz w:val="18"/>
          <w:szCs w:val="18"/>
          <w:color w:val="auto"/>
        </w:rPr>
      </w:pPr>
    </w:p>
    <w:p>
      <w:pPr>
        <w:jc w:val="both"/>
        <w:ind w:left="540" w:right="1384" w:firstLine="566"/>
        <w:spacing w:after="0" w:line="27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Feragat suretiyle kayıtlardan çıkarılacak borç tutarları, üniversite döner sermaye işletme-leri tarafından sonuç hesaplarına aktarılır ve bu tutar üzerinden Hazine hissesi ve bilimsel araştır-ma projesi payı ayrıca hesaplanmaz.</w:t>
      </w:r>
    </w:p>
    <w:p>
      <w:pPr>
        <w:spacing w:after="0" w:line="13"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İlgili döner sermaye işletmesi tarafından Hazine ve Maliye Bakanlığına borçlanılan tutar-lar, Sosyal Güvenlik Kurumu tarafından 2020 yılı Ocak ayından itibaren ilgili işletmeye yapılacak ödeme tutarlarından 60 ayda eşit taksitlerle faiz uygulanmaksızın kesinti yapılması suretiyle tahsil edilir. Sosyal Güvenlik Kurumu tarafından yapılacak kesintiler, kesintinin yapıldığı tarihten itiba-ren beş işgünü içerisinde Hazine ve Maliye Bakanlığı Merkez Muhasebe Birimi hesaplarına akta-rılır.</w:t>
      </w:r>
    </w:p>
    <w:p>
      <w:pPr>
        <w:spacing w:after="0" w:line="12"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maddenin birinci fıkrası kapsamında yapılan ödemeler sonrasında, Devlete ait üniver-sitelerin diş hekimliği fakülteleri ile diş hekimliği fakültelerine bağlı sağlık uygulama ve araştır-ma merkezi döner sermaye işletmeleri, ö</w:t>
      </w:r>
      <w:r>
        <w:rPr>
          <w:rFonts w:ascii="Times New Roman" w:cs="Times New Roman" w:eastAsia="Times New Roman" w:hAnsi="Times New Roman"/>
          <w:sz w:val="18"/>
          <w:szCs w:val="18"/>
          <w:color w:val="auto"/>
        </w:rPr>
        <w:t>ncelikle 1/11/2018 tarihinden sonraki mal ve hizmet</w:t>
      </w:r>
      <w:r>
        <w:rPr>
          <w:rFonts w:ascii="Times New Roman" w:cs="Times New Roman" w:eastAsia="Times New Roman" w:hAnsi="Times New Roman"/>
          <w:sz w:val="18"/>
          <w:szCs w:val="18"/>
          <w:color w:val="auto"/>
        </w:rPr>
        <w:t xml:space="preserve"> alımları ile ilgili ödemelerini yaparlar. Üçer aylık dönemler itibarıyla nakit akışlarının uygun olması halinde 31/10/2018 öncesi dönemlere ait vadesi geçmiş borçlar, muhasebe kayıtlarına alınma sırasına göre ödenir.</w:t>
      </w:r>
    </w:p>
    <w:p>
      <w:pPr>
        <w:spacing w:after="0" w:line="12"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Mahkemelerce, feragat nedeniyle vekâlet ücreti ve yargılama giderlerinin tarafların üze-rinde bırakılmasına karar verilir.</w:t>
      </w:r>
    </w:p>
    <w:p>
      <w:pPr>
        <w:spacing w:after="0" w:line="17" w:lineRule="exact"/>
        <w:rPr>
          <w:rFonts w:ascii="Times New Roman" w:cs="Times New Roman" w:eastAsia="Times New Roman" w:hAnsi="Times New Roman"/>
          <w:sz w:val="18"/>
          <w:szCs w:val="18"/>
          <w:color w:val="auto"/>
        </w:rPr>
      </w:pPr>
    </w:p>
    <w:p>
      <w:pPr>
        <w:ind w:left="540" w:right="1404" w:firstLine="566"/>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Başvurulara ve ödemelere ilişkin doğacak tereddütleri gidermeye Hazine ve Maliye Ba-kanlığı yetkilidir.</w:t>
      </w:r>
    </w:p>
    <w:p>
      <w:pPr>
        <w:sectPr>
          <w:pgSz w:w="11900" w:h="16838" w:orient="portrait"/>
          <w:cols w:equalWidth="0" w:num="1">
            <w:col w:w="9024"/>
          </w:cols>
          <w:pgMar w:left="1440" w:top="695" w:right="1440" w:bottom="1440" w:gutter="0" w:footer="0" w:header="0"/>
        </w:sectPr>
      </w:pPr>
    </w:p>
    <w:bookmarkStart w:id="107" w:name="page108"/>
    <w:bookmarkEnd w:id="107"/>
    <w:p>
      <w:pPr>
        <w:ind w:left="3720"/>
        <w:spacing w:after="0"/>
        <w:rPr>
          <w:sz w:val="20"/>
          <w:szCs w:val="20"/>
          <w:color w:val="auto"/>
        </w:rPr>
      </w:pPr>
      <w:r>
        <w:rPr>
          <w:rFonts w:ascii="Times New Roman" w:cs="Times New Roman" w:eastAsia="Times New Roman" w:hAnsi="Times New Roman"/>
          <w:sz w:val="22"/>
          <w:szCs w:val="22"/>
          <w:color w:val="auto"/>
        </w:rPr>
        <w:t>5388-21</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80- (Ek:17/10/2019-7188/6 md.)</w:t>
      </w:r>
    </w:p>
    <w:p>
      <w:pPr>
        <w:spacing w:after="0" w:line="41" w:lineRule="exact"/>
        <w:rPr>
          <w:sz w:val="20"/>
          <w:szCs w:val="20"/>
          <w:color w:val="auto"/>
        </w:rPr>
      </w:pPr>
    </w:p>
    <w:p>
      <w:pPr>
        <w:jc w:val="both"/>
        <w:ind w:left="540" w:right="1404" w:firstLine="566"/>
        <w:spacing w:after="0" w:line="273" w:lineRule="auto"/>
        <w:rPr>
          <w:sz w:val="20"/>
          <w:szCs w:val="20"/>
          <w:color w:val="auto"/>
        </w:rPr>
      </w:pPr>
      <w:r>
        <w:rPr>
          <w:rFonts w:ascii="Times New Roman" w:cs="Times New Roman" w:eastAsia="Times New Roman" w:hAnsi="Times New Roman"/>
          <w:sz w:val="18"/>
          <w:szCs w:val="18"/>
          <w:color w:val="auto"/>
        </w:rPr>
        <w:t>Ek 41 inci maddede düzenlenen ve ilgili kanunlarda öngörülen Hukuk Mesleklerine Giriş Sınavı veya İdari Yargı Ön Sınavında başarılı olma şartı, ilgili yükseköğretim kurumlarına bu maddenin yürürlüğe girdiği tarihten sonra kayıt yaptıranlar hakkında uygulanır.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Geçici Madde 81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(Ek:15/4/2020-7243/21 md.)</w:t>
      </w:r>
    </w:p>
    <w:p>
      <w:pPr>
        <w:spacing w:after="0" w:line="41" w:lineRule="exact"/>
        <w:rPr>
          <w:sz w:val="20"/>
          <w:szCs w:val="20"/>
          <w:color w:val="auto"/>
        </w:rPr>
      </w:pPr>
    </w:p>
    <w:p>
      <w:pPr>
        <w:jc w:val="both"/>
        <w:ind w:left="540" w:right="1384" w:firstLine="566"/>
        <w:spacing w:after="0" w:line="269" w:lineRule="auto"/>
        <w:rPr>
          <w:sz w:val="20"/>
          <w:szCs w:val="20"/>
          <w:color w:val="auto"/>
        </w:rPr>
      </w:pPr>
      <w:r>
        <w:rPr>
          <w:rFonts w:ascii="Times New Roman" w:cs="Times New Roman" w:eastAsia="Times New Roman" w:hAnsi="Times New Roman"/>
          <w:sz w:val="18"/>
          <w:szCs w:val="18"/>
          <w:color w:val="auto"/>
        </w:rPr>
        <w:t>Bu maddeyi ihdas eden Kanunla 44 üncü maddede yapılan düzenlemeler 2020</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2021 eği-</w:t>
      </w:r>
      <w:r>
        <w:rPr>
          <w:rFonts w:ascii="Times New Roman" w:cs="Times New Roman" w:eastAsia="Times New Roman" w:hAnsi="Times New Roman"/>
          <w:sz w:val="18"/>
          <w:szCs w:val="18"/>
          <w:color w:val="auto"/>
        </w:rPr>
        <w:t>tim-</w:t>
      </w:r>
      <w:r>
        <w:rPr>
          <w:rFonts w:ascii="Times New Roman" w:cs="Times New Roman" w:eastAsia="Times New Roman" w:hAnsi="Times New Roman"/>
          <w:sz w:val="18"/>
          <w:szCs w:val="18"/>
          <w:color w:val="auto"/>
        </w:rPr>
        <w:t>öğretim yılından itibaren uygulanır.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Geçici Madde 82 – (Ek:RG-16/10/2020-7254/7 md.)</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color w:val="auto"/>
        </w:rPr>
        <w:t xml:space="preserve">Bu maddenin </w:t>
      </w:r>
      <w:r>
        <w:rPr>
          <w:rFonts w:ascii="Times New Roman" w:cs="Times New Roman" w:eastAsia="Times New Roman" w:hAnsi="Times New Roman"/>
          <w:sz w:val="18"/>
          <w:szCs w:val="18"/>
          <w:color w:val="auto"/>
        </w:rPr>
        <w:t>yürürlüğe girdiği tarihte bünyesinde tıp fakültesi olan ve kendisine aithasta-nesi bulunmayan vakıf yükseköğretim kurumlarının, bu maddeninyürürlüğe girdiği tarihten itiba-ren iki yıl içerisinde ek 3 üncü maddedebelirtilen şartları taşıyan hastaneye ait ön izin belgesini veya aynışartları haiz mevcut bir hastaneyi devralacağına dair belgeyi YükseköğretimKuruluna teslim etmesi zorunludur. Bu süre içerisinde söz konusu belgeleri teslim etmeyen vakıfyükseköğ-retim kurumları uyarılır. Bu sürenin bitiminden itibaren bir yıliçerisinde söz konusu belgeleri sunamayan vakıf yükseköğretim kurumlarınıntıp fakültelerine öğrenci verilmez. Üç yıllık süre-ninbitiminden itibaren iki yıl içerisinde mülkiyeti kendisine ait veyaHazineye ait olup bu madde-nin yürürlüğe girdiği tarihten önce vakıf yükseköğretimkurumuna irtifak hakkı tesis edilmiş olan taşınmazlar üzerinde bulunan,işletme hakkı ve ruhsatı kendisine ait olan ve ek 3 üncü maddede belirtilen şartları taşıyan hastaneye ilişkin belgeleri Yükseköğretim Kuruluna teslimetmeyen vakıf yükseköğretim kurumlarının tıp fakülteleri kapatılır. Mevcutöğrenciler hakkında ek 11 inci madde hükümleri uygulanır.</w:t>
      </w:r>
    </w:p>
    <w:p>
      <w:pPr>
        <w:spacing w:after="0" w:line="15"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Bu maddenin uygulanmasına ilişkin tereddüt vesorunları gidermeye, usul ve esasları belir-</w:t>
      </w:r>
      <w:r>
        <w:rPr>
          <w:rFonts w:ascii="Times New Roman" w:cs="Times New Roman" w:eastAsia="Times New Roman" w:hAnsi="Times New Roman"/>
          <w:sz w:val="18"/>
          <w:szCs w:val="18"/>
          <w:color w:val="auto"/>
        </w:rPr>
        <w:t xml:space="preserve">lemeye </w:t>
      </w:r>
      <w:r>
        <w:rPr>
          <w:rFonts w:ascii="Times New Roman" w:cs="Times New Roman" w:eastAsia="Times New Roman" w:hAnsi="Times New Roman"/>
          <w:sz w:val="18"/>
          <w:szCs w:val="18"/>
          <w:color w:val="auto"/>
        </w:rPr>
        <w:t>Yükseköğretim Kurulu</w:t>
      </w:r>
      <w:r>
        <w:rPr>
          <w:rFonts w:ascii="Times New Roman" w:cs="Times New Roman" w:eastAsia="Times New Roman" w:hAnsi="Times New Roman"/>
          <w:sz w:val="18"/>
          <w:szCs w:val="18"/>
          <w:color w:val="auto"/>
        </w:rPr>
        <w:t xml:space="preserve"> yetkilidir.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Yürürlük:</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67 – </w:t>
      </w:r>
      <w:r>
        <w:rPr>
          <w:rFonts w:ascii="Times New Roman" w:cs="Times New Roman" w:eastAsia="Times New Roman" w:hAnsi="Times New Roman"/>
          <w:sz w:val="18"/>
          <w:szCs w:val="18"/>
          <w:color w:val="auto"/>
        </w:rPr>
        <w:t>Bu kanunun;</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color w:val="auto"/>
        </w:rPr>
        <w:t xml:space="preserve">a. 5 nci madde (ı) fıkrasında yer alan ve beden eğitimi veya güzel sanat dallarından biri ile yabancı dilin zorunlu ders olarak programlanması ve icra edilmesine dair hükmü 1983 – </w:t>
      </w:r>
      <w:r>
        <w:rPr>
          <w:rFonts w:ascii="Times New Roman" w:cs="Times New Roman" w:eastAsia="Times New Roman" w:hAnsi="Times New Roman"/>
          <w:sz w:val="18"/>
          <w:szCs w:val="18"/>
          <w:color w:val="auto"/>
        </w:rPr>
        <w:t>1984</w:t>
      </w:r>
      <w:r>
        <w:rPr>
          <w:rFonts w:ascii="Times New Roman" w:cs="Times New Roman" w:eastAsia="Times New Roman" w:hAnsi="Times New Roman"/>
          <w:sz w:val="18"/>
          <w:szCs w:val="18"/>
          <w:color w:val="auto"/>
        </w:rPr>
        <w:t xml:space="preserve"> eğitim</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öğretim yılında,</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b. 30 ncu maddesi 1985 yılında,</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c. 46 ncı maddenin öğrencilerden harç alınmasına ilişkin hükümleri 1982</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1983 eğitim – öğretim yılında,</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d. Diğer hükümleri yayımı tarihinde yürürlüğe girer.</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Yürütme:</w:t>
      </w:r>
    </w:p>
    <w:p>
      <w:pPr>
        <w:spacing w:after="0" w:line="3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 xml:space="preserve">Madde 68 – </w:t>
      </w:r>
      <w:r>
        <w:rPr>
          <w:rFonts w:ascii="Times New Roman" w:cs="Times New Roman" w:eastAsia="Times New Roman" w:hAnsi="Times New Roman"/>
          <w:sz w:val="18"/>
          <w:szCs w:val="18"/>
          <w:color w:val="auto"/>
        </w:rPr>
        <w:t>Bu kanunu Bakanlar Kurulu yürütür.</w:t>
      </w:r>
    </w:p>
    <w:p>
      <w:pPr>
        <w:sectPr>
          <w:pgSz w:w="11900" w:h="16838" w:orient="portrait"/>
          <w:cols w:equalWidth="0" w:num="1">
            <w:col w:w="9024"/>
          </w:cols>
          <w:pgMar w:left="1440" w:top="695" w:right="1440" w:bottom="1440" w:gutter="0" w:footer="0" w:header="0"/>
        </w:sectPr>
      </w:pPr>
    </w:p>
    <w:bookmarkStart w:id="108" w:name="page109"/>
    <w:bookmarkEnd w:id="108"/>
    <w:p>
      <w:pPr>
        <w:ind w:left="3880"/>
        <w:spacing w:after="0"/>
        <w:rPr>
          <w:sz w:val="20"/>
          <w:szCs w:val="20"/>
          <w:color w:val="auto"/>
        </w:rPr>
      </w:pPr>
      <w:r>
        <w:rPr>
          <w:rFonts w:ascii="Times New Roman" w:cs="Times New Roman" w:eastAsia="Times New Roman" w:hAnsi="Times New Roman"/>
          <w:sz w:val="22"/>
          <w:szCs w:val="22"/>
          <w:color w:val="auto"/>
        </w:rPr>
        <w:t>5389</w:t>
      </w:r>
    </w:p>
    <w:p>
      <w:pPr>
        <w:spacing w:after="0" w:line="200" w:lineRule="exact"/>
        <w:rPr>
          <w:sz w:val="20"/>
          <w:szCs w:val="20"/>
          <w:color w:val="auto"/>
        </w:rPr>
      </w:pPr>
    </w:p>
    <w:p>
      <w:pPr>
        <w:spacing w:after="0" w:line="243"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20"/>
          <w:szCs w:val="20"/>
          <w:b w:val="1"/>
          <w:bCs w:val="1"/>
          <w:color w:val="auto"/>
        </w:rPr>
        <w:t>4/11/1981 TARİHLİ 2547 SAYILI ANA KANUNA İŞLENEM</w:t>
      </w:r>
      <w:r>
        <w:rPr>
          <w:rFonts w:ascii="Times New Roman" w:cs="Times New Roman" w:eastAsia="Times New Roman" w:hAnsi="Times New Roman"/>
          <w:sz w:val="20"/>
          <w:szCs w:val="20"/>
          <w:b w:val="1"/>
          <w:bCs w:val="1"/>
          <w:color w:val="auto"/>
        </w:rPr>
        <w:t>EYEN</w:t>
      </w:r>
    </w:p>
    <w:p>
      <w:pPr>
        <w:spacing w:after="0" w:line="10"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20"/>
          <w:szCs w:val="20"/>
          <w:b w:val="1"/>
          <w:bCs w:val="1"/>
          <w:color w:val="auto"/>
        </w:rPr>
        <w:t>HÜKÜMLER</w:t>
      </w:r>
    </w:p>
    <w:p>
      <w:pPr>
        <w:spacing w:after="0" w:line="269"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1) 14/4/1982 Tarihli ve 2653 Sayılı Kanunun geçici madd</w:t>
      </w:r>
      <w:r>
        <w:rPr>
          <w:rFonts w:ascii="Times New Roman" w:cs="Times New Roman" w:eastAsia="Times New Roman" w:hAnsi="Times New Roman"/>
          <w:sz w:val="18"/>
          <w:szCs w:val="18"/>
          <w:b w:val="1"/>
          <w:bCs w:val="1"/>
          <w:color w:val="auto"/>
        </w:rPr>
        <w:t>eleri.</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 Kanunun yürürlüğe girdiği tarihten önce açılmış kamu davaları ile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sonuçlanmış soruşturma işlemleri geçerli olup, bulunduğu aşamadan itibaren uygulamaya devam </w:t>
      </w:r>
      <w:r>
        <w:rPr>
          <w:rFonts w:ascii="Times New Roman" w:cs="Times New Roman" w:eastAsia="Times New Roman" w:hAnsi="Times New Roman"/>
          <w:sz w:val="18"/>
          <w:szCs w:val="18"/>
          <w:color w:val="auto"/>
        </w:rPr>
        <w:t>olunur.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Sonuçlanmamış soruşturmalara bulunduğu safhadan itibaren bu Kanun hükümleri uygul</w:t>
      </w:r>
      <w:r>
        <w:rPr>
          <w:rFonts w:ascii="Times New Roman" w:cs="Times New Roman" w:eastAsia="Times New Roman" w:hAnsi="Times New Roman"/>
          <w:sz w:val="18"/>
          <w:szCs w:val="18"/>
          <w:color w:val="auto"/>
        </w:rPr>
        <w:t>a-</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nır.</w:t>
      </w:r>
    </w:p>
    <w:p>
      <w:pPr>
        <w:spacing w:after="0" w:line="4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 xml:space="preserve">Geçici Madde – </w:t>
      </w:r>
      <w:r>
        <w:rPr>
          <w:rFonts w:ascii="Times New Roman" w:cs="Times New Roman" w:eastAsia="Times New Roman" w:hAnsi="Times New Roman"/>
          <w:sz w:val="18"/>
          <w:szCs w:val="18"/>
          <w:color w:val="auto"/>
        </w:rPr>
        <w:t>Bu Kanunun yürürlüğe girdiği tarihten itibaren beş yıl süre ile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Kurulunun yapacağı her türlü satın alma, satma, keşfettirme, proje yaptırma, montaj, kiraya verme ve kiralama ile ilgili işlerden 1050 sayılı Muhasebe</w:t>
      </w:r>
      <w:r>
        <w:rPr>
          <w:rFonts w:ascii="Times New Roman" w:cs="Times New Roman" w:eastAsia="Times New Roman" w:hAnsi="Times New Roman"/>
          <w:sz w:val="18"/>
          <w:szCs w:val="18"/>
          <w:color w:val="auto"/>
        </w:rPr>
        <w:t>-i Umumiye Kanununun 135 inci</w:t>
      </w:r>
      <w:r>
        <w:rPr>
          <w:rFonts w:ascii="Times New Roman" w:cs="Times New Roman" w:eastAsia="Times New Roman" w:hAnsi="Times New Roman"/>
          <w:sz w:val="18"/>
          <w:szCs w:val="18"/>
          <w:color w:val="auto"/>
        </w:rPr>
        <w:t xml:space="preserve"> maddesi ile 2490 sayılı Artırma ve Eksiltme ve İhale Kanunu uygulanmaz ve 2547 sayılı Yüks</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köğretim Kanununun 56 ncı madde (f) fıkrasında ve yukarıda sayılan işlerde 1609 sayılı Bayındı</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lık Bakanlığı Kuruluş ve Görevleri Kanunu hükümlerine tabi olmaksızın Yükseköğretim Kurulu, bünyesinde oluşturacağı bir birimle bu işlerle ilgili faal</w:t>
      </w:r>
      <w:r>
        <w:rPr>
          <w:rFonts w:ascii="Times New Roman" w:cs="Times New Roman" w:eastAsia="Times New Roman" w:hAnsi="Times New Roman"/>
          <w:sz w:val="18"/>
          <w:szCs w:val="18"/>
          <w:color w:val="auto"/>
        </w:rPr>
        <w:t>iyetl</w:t>
      </w:r>
      <w:r>
        <w:rPr>
          <w:rFonts w:ascii="Times New Roman" w:cs="Times New Roman" w:eastAsia="Times New Roman" w:hAnsi="Times New Roman"/>
          <w:sz w:val="18"/>
          <w:szCs w:val="18"/>
          <w:color w:val="auto"/>
        </w:rPr>
        <w:t>eri yürütür.</w:t>
      </w:r>
    </w:p>
    <w:p>
      <w:pPr>
        <w:spacing w:after="0" w:line="14"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color w:val="auto"/>
        </w:rPr>
        <w:t>Uygulanacak usul ve esaslar Yükseköğretim Kurulunca çıkarılacak bir yönetmelikle düzenlenir.</w:t>
      </w:r>
    </w:p>
    <w:p>
      <w:pPr>
        <w:spacing w:after="0" w:line="18"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color w:val="auto"/>
        </w:rPr>
        <w:t>Bu yönetmelik yürürlüğe girinceye kadar Yükseköğretim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lunun yukarıda sayılan işleri için 7 Haziran 1980 gün ve 17010 sayılı Resmi Gazete’</w:t>
      </w:r>
      <w:r>
        <w:rPr>
          <w:rFonts w:ascii="Times New Roman" w:cs="Times New Roman" w:eastAsia="Times New Roman" w:hAnsi="Times New Roman"/>
          <w:sz w:val="18"/>
          <w:szCs w:val="18"/>
          <w:color w:val="auto"/>
        </w:rPr>
        <w:t>de yay</w:t>
      </w:r>
      <w:r>
        <w:rPr>
          <w:rFonts w:ascii="Times New Roman" w:cs="Times New Roman" w:eastAsia="Times New Roman" w:hAnsi="Times New Roman"/>
          <w:sz w:val="18"/>
          <w:szCs w:val="18"/>
          <w:color w:val="auto"/>
        </w:rPr>
        <w:t xml:space="preserve">ınlanan “Üniversitelerarası Giriş Sınavı Kayıt ücretleri Fonu Alım – Satım, Kiralama, Harcama ve İhale Yönetmeliği” </w:t>
      </w:r>
      <w:r>
        <w:rPr>
          <w:rFonts w:ascii="Times New Roman" w:cs="Times New Roman" w:eastAsia="Times New Roman" w:hAnsi="Times New Roman"/>
          <w:sz w:val="18"/>
          <w:szCs w:val="18"/>
          <w:color w:val="auto"/>
        </w:rPr>
        <w:t>uygu-</w:t>
      </w:r>
      <w:r>
        <w:rPr>
          <w:rFonts w:ascii="Times New Roman" w:cs="Times New Roman" w:eastAsia="Times New Roman" w:hAnsi="Times New Roman"/>
          <w:sz w:val="18"/>
          <w:szCs w:val="18"/>
          <w:color w:val="auto"/>
        </w:rPr>
        <w:t xml:space="preserve">lanır. Anılan yönetmelikteki “İta Amiri” </w:t>
      </w:r>
      <w:r>
        <w:rPr>
          <w:rFonts w:ascii="Times New Roman" w:cs="Times New Roman" w:eastAsia="Times New Roman" w:hAnsi="Times New Roman"/>
          <w:sz w:val="18"/>
          <w:szCs w:val="18"/>
          <w:color w:val="auto"/>
        </w:rPr>
        <w:t>ifadesi yerine</w:t>
      </w:r>
      <w:r>
        <w:rPr>
          <w:rFonts w:ascii="Times New Roman" w:cs="Times New Roman" w:eastAsia="Times New Roman" w:hAnsi="Times New Roman"/>
          <w:sz w:val="18"/>
          <w:szCs w:val="18"/>
          <w:color w:val="auto"/>
        </w:rPr>
        <w:t xml:space="preserve"> “Yükseköğretim Kurulu Başkanı” Ünive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 xml:space="preserve">sitelerarası Öğrenci Seçme ve Yerleştirme Merkezi Yönetim Kurulu” </w:t>
      </w:r>
      <w:r>
        <w:rPr>
          <w:rFonts w:ascii="Times New Roman" w:cs="Times New Roman" w:eastAsia="Times New Roman" w:hAnsi="Times New Roman"/>
          <w:sz w:val="18"/>
          <w:szCs w:val="18"/>
          <w:color w:val="auto"/>
        </w:rPr>
        <w:t>ifadesi yerine</w:t>
      </w:r>
      <w:r>
        <w:rPr>
          <w:rFonts w:ascii="Times New Roman" w:cs="Times New Roman" w:eastAsia="Times New Roman" w:hAnsi="Times New Roman"/>
          <w:sz w:val="18"/>
          <w:szCs w:val="18"/>
          <w:color w:val="auto"/>
        </w:rPr>
        <w:t xml:space="preserve"> “Yükseköğr</w:t>
      </w:r>
      <w:r>
        <w:rPr>
          <w:rFonts w:ascii="Times New Roman" w:cs="Times New Roman" w:eastAsia="Times New Roman" w:hAnsi="Times New Roman"/>
          <w:sz w:val="18"/>
          <w:szCs w:val="18"/>
          <w:color w:val="auto"/>
        </w:rPr>
        <w:t>e-tim Kurulu</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color w:val="auto"/>
        </w:rPr>
        <w:t>fon</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ifadesi yerine de </w:t>
      </w:r>
      <w:r>
        <w:rPr>
          <w:rFonts w:ascii="Times New Roman" w:cs="Times New Roman" w:eastAsia="Times New Roman" w:hAnsi="Times New Roman"/>
          <w:sz w:val="18"/>
          <w:szCs w:val="18"/>
          <w:color w:val="auto"/>
        </w:rPr>
        <w:t>“Yükseköğretim Kurulu bütçe ödenekleri ve diğer mali ol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nakları” ifadeleri kullanılır.</w:t>
      </w:r>
    </w:p>
    <w:p>
      <w:pPr>
        <w:spacing w:after="0" w:line="1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2) 17/8/1983 Tarihli ve 2880 Sayılı Kanunun geçici madd</w:t>
      </w:r>
      <w:r>
        <w:rPr>
          <w:rFonts w:ascii="Times New Roman" w:cs="Times New Roman" w:eastAsia="Times New Roman" w:hAnsi="Times New Roman"/>
          <w:sz w:val="18"/>
          <w:szCs w:val="18"/>
          <w:b w:val="1"/>
          <w:bCs w:val="1"/>
          <w:color w:val="auto"/>
        </w:rPr>
        <w:t>eleri.</w:t>
      </w:r>
    </w:p>
    <w:p>
      <w:pPr>
        <w:spacing w:after="0" w:line="36" w:lineRule="exact"/>
        <w:rPr>
          <w:sz w:val="20"/>
          <w:szCs w:val="20"/>
          <w:color w:val="auto"/>
        </w:rPr>
      </w:pPr>
    </w:p>
    <w:p>
      <w:pPr>
        <w:jc w:val="both"/>
        <w:ind w:left="540" w:right="1384" w:firstLine="566"/>
        <w:spacing w:after="0" w:line="269"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Kanunun yayımı tarihinden evvel izlemiş olduğu eğitiöğretim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programlarını;</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a) Sınıf geçme sistemi uygulanan yükseköğretim kurumlarında son sınıfa geçmiş olanla</w:t>
      </w:r>
      <w:r>
        <w:rPr>
          <w:rFonts w:ascii="Times New Roman" w:cs="Times New Roman" w:eastAsia="Times New Roman" w:hAnsi="Times New Roman"/>
          <w:sz w:val="18"/>
          <w:szCs w:val="18"/>
          <w:color w:val="auto"/>
        </w:rPr>
        <w:t>r-</w:t>
      </w:r>
    </w:p>
    <w:p>
      <w:pPr>
        <w:spacing w:after="0" w:line="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la,</w:t>
      </w:r>
    </w:p>
    <w:p>
      <w:pPr>
        <w:spacing w:after="0" w:line="41" w:lineRule="exact"/>
        <w:rPr>
          <w:sz w:val="20"/>
          <w:szCs w:val="20"/>
          <w:color w:val="auto"/>
        </w:rPr>
      </w:pPr>
    </w:p>
    <w:p>
      <w:pPr>
        <w:ind w:left="540" w:right="1384" w:firstLine="575"/>
        <w:spacing w:after="0" w:line="268" w:lineRule="auto"/>
        <w:tabs>
          <w:tab w:leader="none" w:pos="1327"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Ders geçme veya borçlu sınıf geçme sistemi uygulanan yükseköğretim kurumları</w:t>
      </w:r>
      <w:r>
        <w:rPr>
          <w:rFonts w:ascii="Times New Roman" w:cs="Times New Roman" w:eastAsia="Times New Roman" w:hAnsi="Times New Roman"/>
          <w:sz w:val="18"/>
          <w:szCs w:val="18"/>
          <w:color w:val="auto"/>
        </w:rPr>
        <w:t>nda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toplam </w:t>
      </w:r>
      <w:r>
        <w:rPr>
          <w:rFonts w:ascii="Times New Roman" w:cs="Times New Roman" w:eastAsia="Times New Roman" w:hAnsi="Times New Roman"/>
          <w:sz w:val="18"/>
          <w:szCs w:val="18"/>
          <w:color w:val="auto"/>
        </w:rPr>
        <w:t>derslerin dörtte üçünün sınavlarını başarmış olanlara,</w:t>
      </w:r>
    </w:p>
    <w:p>
      <w:pPr>
        <w:spacing w:after="0" w:line="17" w:lineRule="exact"/>
        <w:rPr>
          <w:rFonts w:ascii="Times New Roman" w:cs="Times New Roman" w:eastAsia="Times New Roman" w:hAnsi="Times New Roman"/>
          <w:sz w:val="18"/>
          <w:szCs w:val="18"/>
          <w:color w:val="auto"/>
        </w:rPr>
      </w:pPr>
    </w:p>
    <w:p>
      <w:pPr>
        <w:jc w:val="both"/>
        <w:ind w:left="540" w:right="1384" w:firstLine="566"/>
        <w:spacing w:after="0" w:line="27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1977 yılından bu Kanunun yayımlandığı tarihe kadar başaramadıkları dersler dolayısıyla yükseköğretim kurumları ile ilişkisi kesilen veya kesilme durumuna gelenlere, eğitim – öğretim programlarının tümünü izleyerek tamamlamış olmak şartıyla, 1985 yılı sonuna kadar açılacak sınav dönemlerinde her ders için iki sınav hakkı tanınır. Ancak, bunlar, askerlik tecil işlemi hariç öğrencilik haklarından yararlanamazlar.</w:t>
      </w:r>
    </w:p>
    <w:p>
      <w:pPr>
        <w:spacing w:after="0" w:line="10" w:lineRule="exact"/>
        <w:rPr>
          <w:rFonts w:ascii="Times New Roman" w:cs="Times New Roman" w:eastAsia="Times New Roman" w:hAnsi="Times New Roman"/>
          <w:sz w:val="18"/>
          <w:szCs w:val="18"/>
          <w:color w:val="auto"/>
        </w:rPr>
      </w:pPr>
    </w:p>
    <w:p>
      <w:pPr>
        <w:jc w:val="both"/>
        <w:ind w:left="540" w:right="1404" w:firstLine="566"/>
        <w:spacing w:after="0" w:line="2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gibiler başaramamış oldukları bir veya daha çok derslerin sınavına aynı dönemde girebilirler ve bu derslerden ikinci sınav haklarını sınavların açılacağı ilk dönemde kullanmak zorundadırlar. Bu dersle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den herhangi birinden ikinci sınav sonunda da başarısız olanlar diğer sınav haklarını tümü</w:t>
      </w:r>
      <w:r>
        <w:rPr>
          <w:rFonts w:ascii="Times New Roman" w:cs="Times New Roman" w:eastAsia="Times New Roman" w:hAnsi="Times New Roman"/>
          <w:sz w:val="18"/>
          <w:szCs w:val="18"/>
          <w:color w:val="auto"/>
        </w:rPr>
        <w:t>yle kaybederler.</w:t>
      </w:r>
    </w:p>
    <w:p>
      <w:pPr>
        <w:sectPr>
          <w:pgSz w:w="11900" w:h="16838" w:orient="portrait"/>
          <w:cols w:equalWidth="0" w:num="1">
            <w:col w:w="9024"/>
          </w:cols>
          <w:pgMar w:left="1440" w:top="695" w:right="1440" w:bottom="1440" w:gutter="0" w:footer="0" w:header="0"/>
        </w:sectPr>
      </w:pPr>
    </w:p>
    <w:bookmarkStart w:id="109" w:name="page110"/>
    <w:bookmarkEnd w:id="109"/>
    <w:p>
      <w:pPr>
        <w:ind w:left="3880"/>
        <w:spacing w:after="0"/>
        <w:rPr>
          <w:sz w:val="20"/>
          <w:szCs w:val="20"/>
          <w:color w:val="auto"/>
        </w:rPr>
      </w:pPr>
      <w:r>
        <w:rPr>
          <w:rFonts w:ascii="Times New Roman" w:cs="Times New Roman" w:eastAsia="Times New Roman" w:hAnsi="Times New Roman"/>
          <w:sz w:val="22"/>
          <w:szCs w:val="22"/>
          <w:color w:val="auto"/>
        </w:rPr>
        <w:t>5390</w:t>
      </w:r>
    </w:p>
    <w:p>
      <w:pPr>
        <w:spacing w:after="0" w:line="273"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2 – </w:t>
      </w:r>
      <w:r>
        <w:rPr>
          <w:rFonts w:ascii="Times New Roman" w:cs="Times New Roman" w:eastAsia="Times New Roman" w:hAnsi="Times New Roman"/>
          <w:sz w:val="18"/>
          <w:szCs w:val="18"/>
          <w:color w:val="auto"/>
        </w:rPr>
        <w:t>Kısmi statüden devamlı statüye veya devamlı statüden kısmi statü</w:t>
      </w:r>
      <w:r>
        <w:rPr>
          <w:rFonts w:ascii="Times New Roman" w:cs="Times New Roman" w:eastAsia="Times New Roman" w:hAnsi="Times New Roman"/>
          <w:sz w:val="18"/>
          <w:szCs w:val="18"/>
          <w:color w:val="auto"/>
        </w:rPr>
        <w:t>ye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geçmek üzere bu Kanunun yürürlüğe girdiği tarihten itibaren altı ay içinde başvuran öğr</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color w:val="auto"/>
        </w:rPr>
        <w:t xml:space="preserve"> üyeleri, üniversite yönetim kurulunun olumlu görüşü ve rektörün kararı ile statü değiştirebili</w:t>
      </w:r>
      <w:r>
        <w:rPr>
          <w:rFonts w:ascii="Times New Roman" w:cs="Times New Roman" w:eastAsia="Times New Roman" w:hAnsi="Times New Roman"/>
          <w:sz w:val="18"/>
          <w:szCs w:val="18"/>
          <w:color w:val="auto"/>
        </w:rPr>
        <w:t>rler.</w:t>
      </w:r>
    </w:p>
    <w:p>
      <w:pPr>
        <w:spacing w:after="0" w:line="14"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3 – </w:t>
      </w:r>
      <w:r>
        <w:rPr>
          <w:rFonts w:ascii="Times New Roman" w:cs="Times New Roman" w:eastAsia="Times New Roman" w:hAnsi="Times New Roman"/>
          <w:sz w:val="18"/>
          <w:szCs w:val="18"/>
          <w:color w:val="auto"/>
        </w:rPr>
        <w:t>Yükseköğretim kurumları kadro kanunu yürürlüğe girinceye kadar,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rektörlerin önerisi üzerine, akademik kadrolar ile 657 sayılı Devlet Memurları Kanununa tabi kadrolar, üniversiteler veya üniversite birimleri arasında Yükseköğretim Kurulu kararı ile nakled</w:t>
      </w:r>
      <w:r>
        <w:rPr>
          <w:rFonts w:ascii="Times New Roman" w:cs="Times New Roman" w:eastAsia="Times New Roman" w:hAnsi="Times New Roman"/>
          <w:sz w:val="18"/>
          <w:szCs w:val="18"/>
          <w:color w:val="auto"/>
        </w:rPr>
        <w:t>i-lebilir.</w:t>
      </w:r>
    </w:p>
    <w:p>
      <w:pPr>
        <w:spacing w:after="0" w:line="12"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4 – </w:t>
      </w:r>
      <w:r>
        <w:rPr>
          <w:rFonts w:ascii="Times New Roman" w:cs="Times New Roman" w:eastAsia="Times New Roman" w:hAnsi="Times New Roman"/>
          <w:sz w:val="18"/>
          <w:szCs w:val="18"/>
          <w:color w:val="auto"/>
        </w:rPr>
        <w:t>Tıp ve diş hekimliği gibi uygulama alanları, üniversite içinde olmayan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bilim alanlarında görevli profesör ve doçentler kısmi statüde olmalarına rağmen, 1990 yılı son</w:t>
      </w:r>
      <w:r>
        <w:rPr>
          <w:rFonts w:ascii="Times New Roman" w:cs="Times New Roman" w:eastAsia="Times New Roman" w:hAnsi="Times New Roman"/>
          <w:sz w:val="18"/>
          <w:szCs w:val="18"/>
          <w:color w:val="auto"/>
        </w:rPr>
        <w:t>una</w:t>
      </w:r>
      <w:r>
        <w:rPr>
          <w:rFonts w:ascii="Times New Roman" w:cs="Times New Roman" w:eastAsia="Times New Roman" w:hAnsi="Times New Roman"/>
          <w:sz w:val="18"/>
          <w:szCs w:val="18"/>
          <w:color w:val="auto"/>
        </w:rPr>
        <w:t xml:space="preserve"> kadar, bölüm, anab</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lim, anasanat, bilim ve sanat dalları yöneticiliklerine atanabilirler. Ancak bu gibiler, Devlet memurları gibi haftalık mesai süresine tabidirler.</w:t>
      </w:r>
    </w:p>
    <w:p>
      <w:pPr>
        <w:spacing w:after="0" w:line="11" w:lineRule="exact"/>
        <w:rPr>
          <w:sz w:val="20"/>
          <w:szCs w:val="20"/>
          <w:color w:val="auto"/>
        </w:rPr>
      </w:pPr>
    </w:p>
    <w:p>
      <w:pPr>
        <w:jc w:val="both"/>
        <w:ind w:left="540" w:right="1384" w:firstLine="566"/>
        <w:spacing w:after="0" w:line="276" w:lineRule="auto"/>
        <w:rPr>
          <w:sz w:val="20"/>
          <w:szCs w:val="20"/>
          <w:color w:val="auto"/>
        </w:rPr>
      </w:pPr>
      <w:r>
        <w:rPr>
          <w:rFonts w:ascii="Times New Roman" w:cs="Times New Roman" w:eastAsia="Times New Roman" w:hAnsi="Times New Roman"/>
          <w:sz w:val="18"/>
          <w:szCs w:val="18"/>
          <w:b w:val="1"/>
          <w:bCs w:val="1"/>
          <w:color w:val="auto"/>
        </w:rPr>
        <w:t xml:space="preserve">Geçici Madde 5 – </w:t>
      </w:r>
      <w:r>
        <w:rPr>
          <w:rFonts w:ascii="Times New Roman" w:cs="Times New Roman" w:eastAsia="Times New Roman" w:hAnsi="Times New Roman"/>
          <w:sz w:val="18"/>
          <w:szCs w:val="18"/>
          <w:color w:val="auto"/>
        </w:rPr>
        <w:t>28/3/1983 tarih ve 2809 sayılı Kununun geçici 3 üncü maddesi ile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yükseköğretim k</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rumlarında öğretim görevlisi ve geçici olarak istihdam edilen öğretmenlerin istihdam süresi 3O/6/1984 tarihine kadar uzatılmıştır. Bu tarihe kadar, ilgili bakanlığa dö</w:t>
      </w:r>
      <w:r>
        <w:rPr>
          <w:rFonts w:ascii="Times New Roman" w:cs="Times New Roman" w:eastAsia="Times New Roman" w:hAnsi="Times New Roman"/>
          <w:sz w:val="18"/>
          <w:szCs w:val="18"/>
          <w:color w:val="auto"/>
        </w:rPr>
        <w:t>nmek</w:t>
      </w:r>
      <w:r>
        <w:rPr>
          <w:rFonts w:ascii="Times New Roman" w:cs="Times New Roman" w:eastAsia="Times New Roman" w:hAnsi="Times New Roman"/>
          <w:sz w:val="18"/>
          <w:szCs w:val="18"/>
          <w:color w:val="auto"/>
        </w:rPr>
        <w:t xml:space="preserve"> için talepte bulunanlar ile yükseköğretim kurumlarında istihdamlarına ilgili üniversite yön</w:t>
      </w:r>
      <w:r>
        <w:rPr>
          <w:rFonts w:ascii="Times New Roman" w:cs="Times New Roman" w:eastAsia="Times New Roman" w:hAnsi="Times New Roman"/>
          <w:sz w:val="18"/>
          <w:szCs w:val="18"/>
          <w:color w:val="auto"/>
        </w:rPr>
        <w:t>etim</w:t>
      </w:r>
      <w:r>
        <w:rPr>
          <w:rFonts w:ascii="Times New Roman" w:cs="Times New Roman" w:eastAsia="Times New Roman" w:hAnsi="Times New Roman"/>
          <w:sz w:val="18"/>
          <w:szCs w:val="18"/>
          <w:color w:val="auto"/>
        </w:rPr>
        <w:t xml:space="preserve"> kurulu önerisi ve rektörün onayı ile gerek görülmeyenler, ilgili bakanlıklara kadroları ile birlikte iade edilirler veya üniversitesinin önerisi veya doğrudan Yükseköğretim Kurul</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nun kararı ile bir başka üniversiteye veya bağlı birimlerine kadroları ile birlikte nakledilebili</w:t>
      </w:r>
      <w:r>
        <w:rPr>
          <w:rFonts w:ascii="Times New Roman" w:cs="Times New Roman" w:eastAsia="Times New Roman" w:hAnsi="Times New Roman"/>
          <w:sz w:val="18"/>
          <w:szCs w:val="18"/>
          <w:color w:val="auto"/>
        </w:rPr>
        <w:t>rler.</w:t>
      </w:r>
    </w:p>
    <w:p>
      <w:pPr>
        <w:spacing w:after="0" w:line="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3) 25/12/1985 Tarihli ve 3248 Sayılı Kanunun geçici madd</w:t>
      </w:r>
      <w:r>
        <w:rPr>
          <w:rFonts w:ascii="Times New Roman" w:cs="Times New Roman" w:eastAsia="Times New Roman" w:hAnsi="Times New Roman"/>
          <w:sz w:val="18"/>
          <w:szCs w:val="18"/>
          <w:b w:val="1"/>
          <w:bCs w:val="1"/>
          <w:color w:val="auto"/>
        </w:rPr>
        <w:t>eleri.</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 Kanunun yürürlüğe girmesinden önce, mezun olmak üzere takip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ettiği eğitim – öğr</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tim programının biri hariç diğer derslerini başarılı olarak tamamlayan, ancak başaramadıkları tek ders sebebiyle ilişkileri kesilen öğrenciler de kurumlarına üç ay içinde mür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caatları halinde bu Kanun hükümlerinden yararlandırı</w:t>
      </w:r>
      <w:r>
        <w:rPr>
          <w:rFonts w:ascii="Times New Roman" w:cs="Times New Roman" w:eastAsia="Times New Roman" w:hAnsi="Times New Roman"/>
          <w:sz w:val="18"/>
          <w:szCs w:val="18"/>
          <w:color w:val="auto"/>
        </w:rPr>
        <w:t>rlar.</w:t>
      </w:r>
    </w:p>
    <w:p>
      <w:pPr>
        <w:spacing w:after="0" w:line="12"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2 – </w:t>
      </w:r>
      <w:r>
        <w:rPr>
          <w:rFonts w:ascii="Times New Roman" w:cs="Times New Roman" w:eastAsia="Times New Roman" w:hAnsi="Times New Roman"/>
          <w:sz w:val="18"/>
          <w:szCs w:val="18"/>
          <w:color w:val="auto"/>
        </w:rPr>
        <w:t>Bu Kanunun yürürlüğe girmesinden önce 1984 – 1985 yıllarında kaydı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silinen veya silinme durumuna gelmiş olan ve Geçici 1 inci madde kapsamı dışında bulunan ögrencilerden:</w:t>
      </w:r>
    </w:p>
    <w:p>
      <w:pPr>
        <w:spacing w:after="0" w:line="14" w:lineRule="exact"/>
        <w:rPr>
          <w:sz w:val="20"/>
          <w:szCs w:val="20"/>
          <w:color w:val="auto"/>
        </w:rPr>
      </w:pPr>
    </w:p>
    <w:p>
      <w:pPr>
        <w:jc w:val="both"/>
        <w:ind w:left="540" w:right="1384" w:firstLine="575"/>
        <w:spacing w:after="0" w:line="276" w:lineRule="auto"/>
        <w:tabs>
          <w:tab w:leader="none" w:pos="1356" w:val="left"/>
        </w:tabs>
        <w:numPr>
          <w:ilvl w:val="0"/>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Birinci sınıf veya birinci ve ikinci yarı yıl ögrencileri, takip etmekte oldukları bütün </w:t>
      </w:r>
      <w:r>
        <w:rPr>
          <w:rFonts w:ascii="Times New Roman" w:cs="Times New Roman" w:eastAsia="Times New Roman" w:hAnsi="Times New Roman"/>
          <w:sz w:val="18"/>
          <w:szCs w:val="18"/>
          <w:color w:val="auto"/>
        </w:rPr>
        <w:t>dersleri verip de sadece veremedikleri tek ders</w:t>
      </w:r>
      <w:r>
        <w:rPr>
          <w:rFonts w:ascii="Times New Roman" w:cs="Times New Roman" w:eastAsia="Times New Roman" w:hAnsi="Times New Roman"/>
          <w:sz w:val="18"/>
          <w:szCs w:val="18"/>
          <w:color w:val="auto"/>
        </w:rPr>
        <w:t>leri kalmışsa, ilgili oldukları öğretim kurumuna üç</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 xml:space="preserve">ay içinde müracaatları halinde bu tek dersin açılacak ilk yarı yıl veya yıl sonu sınavına ve bütü </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lemesine bir defaya mahsus olmak üzere girerler. Bu dersin uyg</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lamalı olması halinde öğrenciler sadece uygulamalara devam etmek zorundadırlar.</w:t>
      </w:r>
    </w:p>
    <w:p>
      <w:pPr>
        <w:spacing w:after="0" w:line="10" w:lineRule="exact"/>
        <w:rPr>
          <w:rFonts w:ascii="Times New Roman" w:cs="Times New Roman" w:eastAsia="Times New Roman" w:hAnsi="Times New Roman"/>
          <w:sz w:val="18"/>
          <w:szCs w:val="18"/>
          <w:color w:val="auto"/>
        </w:rPr>
      </w:pPr>
    </w:p>
    <w:p>
      <w:pPr>
        <w:jc w:val="both"/>
        <w:ind w:left="540" w:right="1384" w:firstLine="575"/>
        <w:spacing w:after="0" w:line="275" w:lineRule="auto"/>
        <w:tabs>
          <w:tab w:leader="none" w:pos="1336" w:val="left"/>
        </w:tabs>
        <w:numPr>
          <w:ilvl w:val="0"/>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Birinci sınıf dışında diğer sınıflardan ara sınavları dahil her yarı yıl veya tam yıl sına </w:t>
      </w:r>
      <w:r>
        <w:rPr>
          <w:rFonts w:ascii="Times New Roman" w:cs="Times New Roman" w:eastAsia="Times New Roman" w:hAnsi="Times New Roman"/>
          <w:sz w:val="18"/>
          <w:szCs w:val="18"/>
          <w:color w:val="auto"/>
        </w:rPr>
        <w:t>v-</w:t>
      </w:r>
      <w:r>
        <w:rPr>
          <w:rFonts w:ascii="Times New Roman" w:cs="Times New Roman" w:eastAsia="Times New Roman" w:hAnsi="Times New Roman"/>
          <w:sz w:val="18"/>
          <w:szCs w:val="18"/>
          <w:color w:val="auto"/>
        </w:rPr>
        <w:t>larında yalnız üç dersten başarısız oldukları için ilişkileri kesilme durumunda bulunan veya ilişk</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si kesilmiş olanlara, başarısız oldukları o üç dersi sadece bir defaya mahsus olmak üzere bu K</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nun hükümlerine göre üç ay içinde kurumlarına mür</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caatları halinde alma hakkı tanınır.</w:t>
      </w:r>
    </w:p>
    <w:p>
      <w:pPr>
        <w:sectPr>
          <w:pgSz w:w="11900" w:h="16838" w:orient="portrait"/>
          <w:cols w:equalWidth="0" w:num="1">
            <w:col w:w="9024"/>
          </w:cols>
          <w:pgMar w:left="1440" w:top="695" w:right="1440" w:bottom="1440" w:gutter="0" w:footer="0" w:header="0"/>
        </w:sectPr>
      </w:pPr>
    </w:p>
    <w:bookmarkStart w:id="110" w:name="page111"/>
    <w:bookmarkEnd w:id="110"/>
    <w:p>
      <w:pPr>
        <w:ind w:left="3880"/>
        <w:spacing w:after="0"/>
        <w:rPr>
          <w:sz w:val="20"/>
          <w:szCs w:val="20"/>
          <w:color w:val="auto"/>
        </w:rPr>
      </w:pPr>
      <w:r>
        <w:rPr>
          <w:rFonts w:ascii="Times New Roman" w:cs="Times New Roman" w:eastAsia="Times New Roman" w:hAnsi="Times New Roman"/>
          <w:sz w:val="22"/>
          <w:szCs w:val="22"/>
          <w:color w:val="auto"/>
        </w:rPr>
        <w:t>5391</w:t>
      </w:r>
    </w:p>
    <w:p>
      <w:pPr>
        <w:spacing w:after="0" w:line="273" w:lineRule="exact"/>
        <w:rPr>
          <w:sz w:val="20"/>
          <w:szCs w:val="20"/>
          <w:color w:val="auto"/>
        </w:rPr>
      </w:pPr>
    </w:p>
    <w:p>
      <w:pPr>
        <w:ind w:left="1120" w:right="3524" w:hanging="5"/>
        <w:spacing w:after="0" w:line="294" w:lineRule="auto"/>
        <w:tabs>
          <w:tab w:leader="none" w:pos="1317" w:val="left"/>
        </w:tabs>
        <w:numPr>
          <w:ilvl w:val="0"/>
          <w:numId w:val="16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15/9/1987 tarih ve 292 sayılı KHK. </w:t>
      </w:r>
      <w:r>
        <w:rPr>
          <w:rFonts w:ascii="Times New Roman" w:cs="Times New Roman" w:eastAsia="Times New Roman" w:hAnsi="Times New Roman"/>
          <w:sz w:val="17"/>
          <w:szCs w:val="17"/>
          <w:b w:val="1"/>
          <w:bCs w:val="1"/>
          <w:color w:val="auto"/>
        </w:rPr>
        <w:t>N</w:t>
      </w:r>
      <w:r>
        <w:rPr>
          <w:rFonts w:ascii="Times New Roman" w:cs="Times New Roman" w:eastAsia="Times New Roman" w:hAnsi="Times New Roman"/>
          <w:sz w:val="17"/>
          <w:szCs w:val="17"/>
          <w:b w:val="1"/>
          <w:bCs w:val="1"/>
          <w:color w:val="auto"/>
        </w:rPr>
        <w:t>in geçici maddesi: Geçici Madde – (Mülg</w:t>
      </w:r>
      <w:r>
        <w:rPr>
          <w:rFonts w:ascii="Times New Roman" w:cs="Times New Roman" w:eastAsia="Times New Roman" w:hAnsi="Times New Roman"/>
          <w:sz w:val="17"/>
          <w:szCs w:val="17"/>
          <w:b w:val="1"/>
          <w:bCs w:val="1"/>
          <w:color w:val="auto"/>
        </w:rPr>
        <w:t>a: 17/2/1993</w:t>
      </w:r>
      <w:r>
        <w:rPr>
          <w:rFonts w:ascii="Times New Roman" w:cs="Times New Roman" w:eastAsia="Times New Roman" w:hAnsi="Times New Roman"/>
          <w:sz w:val="17"/>
          <w:szCs w:val="17"/>
          <w:b w:val="1"/>
          <w:bCs w:val="1"/>
          <w:color w:val="auto"/>
        </w:rPr>
        <w:t xml:space="preserve"> – </w:t>
      </w:r>
      <w:r>
        <w:rPr>
          <w:rFonts w:ascii="Times New Roman" w:cs="Times New Roman" w:eastAsia="Times New Roman" w:hAnsi="Times New Roman"/>
          <w:sz w:val="17"/>
          <w:szCs w:val="17"/>
          <w:b w:val="1"/>
          <w:bCs w:val="1"/>
          <w:color w:val="auto"/>
        </w:rPr>
        <w:t>3865/1 md.)</w:t>
      </w:r>
    </w:p>
    <w:p>
      <w:pPr>
        <w:ind w:left="1320" w:hanging="205"/>
        <w:spacing w:after="0"/>
        <w:tabs>
          <w:tab w:leader="none" w:pos="1320" w:val="left"/>
        </w:tabs>
        <w:numPr>
          <w:ilvl w:val="0"/>
          <w:numId w:val="16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2/12/1987 tarih ve 301 sayılı KHK. </w:t>
      </w:r>
      <w:r>
        <w:rPr>
          <w:rFonts w:ascii="Times New Roman" w:cs="Times New Roman" w:eastAsia="Times New Roman" w:hAnsi="Times New Roman"/>
          <w:sz w:val="18"/>
          <w:szCs w:val="18"/>
          <w:b w:val="1"/>
          <w:bCs w:val="1"/>
          <w:color w:val="auto"/>
        </w:rPr>
        <w:t>N</w:t>
      </w:r>
      <w:r>
        <w:rPr>
          <w:rFonts w:ascii="Times New Roman" w:cs="Times New Roman" w:eastAsia="Times New Roman" w:hAnsi="Times New Roman"/>
          <w:sz w:val="18"/>
          <w:szCs w:val="18"/>
          <w:b w:val="1"/>
          <w:bCs w:val="1"/>
          <w:color w:val="auto"/>
        </w:rPr>
        <w:t>in geçici maddeleri:</w:t>
      </w:r>
    </w:p>
    <w:p>
      <w:pPr>
        <w:spacing w:after="0" w:line="41" w:lineRule="exact"/>
        <w:rPr>
          <w:sz w:val="20"/>
          <w:szCs w:val="20"/>
          <w:color w:val="auto"/>
        </w:rPr>
      </w:pPr>
    </w:p>
    <w:p>
      <w:pPr>
        <w:jc w:val="both"/>
        <w:ind w:left="540" w:right="1384" w:firstLine="566"/>
        <w:spacing w:after="0" w:line="277"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 Kanun Hükmünde Kararnamenin yürürlüğe girdiği tarihi izl</w:t>
      </w:r>
      <w:r>
        <w:rPr>
          <w:rFonts w:ascii="Times New Roman" w:cs="Times New Roman" w:eastAsia="Times New Roman" w:hAnsi="Times New Roman"/>
          <w:sz w:val="18"/>
          <w:szCs w:val="18"/>
          <w:color w:val="auto"/>
        </w:rPr>
        <w:t>eyen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aybaşından itib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ren, 2547 Sayılı Kanun ile, bu Kanunun ek ve tadilleri uyarınca 1987 yılı, Aralık ayında ad çekme işlemine tabi olanlar ile herhangi bir nedenle kurul üyeliğinden ayrılanların yerine, bu Kanun Hükmünde Kararnameye göre seçimler ve atam</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lar yapılır. Bu suretle seçilenler ve atananlar, seçildikleri ve atandıkları tarihi izleyen aybaşında göreve başlarlar. Bunlar dışında kalan üyelerin görev süreleri 31/12/1988 gününe kadar devameder. Bu üyelerden, Yürütme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 üyeliğine seçilmeyen ve Türkiye Cumhuriyeti Emekli Sandığı ile irtibatları devam edenler, istekleri halinde bir ay içinde kamu kurum ye kuruluşlarında mükteseplerine uygunkadroya at</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nırlar ve bunlar hakkında 6 ncı maddenin (d) fıkrasının ikinci bendi hükümlerine göre topla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tıya katılma (huzur hakkı), emekli olanlar ile kamu kurum ve kuruluşlarına atanmayanlar hakkında </w:t>
      </w:r>
      <w:r>
        <w:rPr>
          <w:rFonts w:ascii="Times New Roman" w:cs="Times New Roman" w:eastAsia="Times New Roman" w:hAnsi="Times New Roman"/>
          <w:sz w:val="18"/>
          <w:szCs w:val="18"/>
          <w:color w:val="auto"/>
        </w:rPr>
        <w:t>is</w:t>
      </w:r>
      <w:r>
        <w:rPr>
          <w:rFonts w:ascii="Times New Roman" w:cs="Times New Roman" w:eastAsia="Times New Roman" w:hAnsi="Times New Roman"/>
          <w:sz w:val="18"/>
          <w:szCs w:val="18"/>
          <w:color w:val="auto"/>
        </w:rPr>
        <w:t>e, bu süre içinde 6 ncı maddenin (d) fıkrasının birinci bendine göre aylık ödemeye devam ol</w:t>
      </w:r>
      <w:r>
        <w:rPr>
          <w:rFonts w:ascii="Times New Roman" w:cs="Times New Roman" w:eastAsia="Times New Roman" w:hAnsi="Times New Roman"/>
          <w:sz w:val="18"/>
          <w:szCs w:val="18"/>
          <w:color w:val="auto"/>
        </w:rPr>
        <w:t>u-nur.</w:t>
      </w:r>
    </w:p>
    <w:p>
      <w:pPr>
        <w:spacing w:after="0" w:line="253"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color w:val="auto"/>
        </w:rPr>
        <w:t>Yükseköğretim Kurulu Üyeliğine seçilmeleri nedeniyle kurumları ile ilişkileri kesilenle</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den Türkiye Cu</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huriyeti Emekli Sandığı ile irtibatları devam edenler, üyelik görevinin sonunda, istekleri halinde bir ay içinde kamu kurum ve kuruluşlarında mükteseplerine uygun görevlere atanırlar. Bunlar hakkında bu Kanun Hükmünde Kararname hükü</w:t>
      </w:r>
      <w:r>
        <w:rPr>
          <w:rFonts w:ascii="Times New Roman" w:cs="Times New Roman" w:eastAsia="Times New Roman" w:hAnsi="Times New Roman"/>
          <w:sz w:val="18"/>
          <w:szCs w:val="18"/>
          <w:color w:val="auto"/>
        </w:rPr>
        <w:t>m</w:t>
      </w:r>
      <w:r>
        <w:rPr>
          <w:rFonts w:ascii="Times New Roman" w:cs="Times New Roman" w:eastAsia="Times New Roman" w:hAnsi="Times New Roman"/>
          <w:sz w:val="18"/>
          <w:szCs w:val="18"/>
          <w:color w:val="auto"/>
        </w:rPr>
        <w:t>leri uygulanır.</w:t>
      </w:r>
    </w:p>
    <w:p>
      <w:pPr>
        <w:spacing w:after="0" w:line="11" w:lineRule="exact"/>
        <w:rPr>
          <w:sz w:val="20"/>
          <w:szCs w:val="20"/>
          <w:color w:val="auto"/>
        </w:rPr>
      </w:pPr>
    </w:p>
    <w:p>
      <w:pPr>
        <w:jc w:val="both"/>
        <w:ind w:left="540" w:right="1384" w:firstLine="566"/>
        <w:spacing w:after="0" w:line="269" w:lineRule="auto"/>
        <w:rPr>
          <w:sz w:val="20"/>
          <w:szCs w:val="20"/>
          <w:color w:val="auto"/>
        </w:rPr>
      </w:pPr>
      <w:r>
        <w:rPr>
          <w:rFonts w:ascii="Times New Roman" w:cs="Times New Roman" w:eastAsia="Times New Roman" w:hAnsi="Times New Roman"/>
          <w:sz w:val="18"/>
          <w:szCs w:val="18"/>
          <w:b w:val="1"/>
          <w:bCs w:val="1"/>
          <w:color w:val="auto"/>
        </w:rPr>
        <w:t xml:space="preserve">Geçici Madde 2 – </w:t>
      </w:r>
      <w:r>
        <w:rPr>
          <w:rFonts w:ascii="Times New Roman" w:cs="Times New Roman" w:eastAsia="Times New Roman" w:hAnsi="Times New Roman"/>
          <w:sz w:val="18"/>
          <w:szCs w:val="18"/>
          <w:color w:val="auto"/>
        </w:rPr>
        <w:t>Bu Kanun Hükmünde Kararnamenin yürü</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lüğe girdiği tarihten itibaren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bir ay içinde 1 inci maddedeki esaslara göre yürütme kurulu oluşturulur.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6) 23/11/1989 tarih ve 3589 sayılı Kanunun geçici maddesi:</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Maddde 1 – </w:t>
      </w:r>
      <w:r>
        <w:rPr>
          <w:rFonts w:ascii="Times New Roman" w:cs="Times New Roman" w:eastAsia="Times New Roman" w:hAnsi="Times New Roman"/>
          <w:sz w:val="18"/>
          <w:szCs w:val="18"/>
          <w:color w:val="auto"/>
        </w:rPr>
        <w:t>12/3/1986 Tarihli ve 3268 sayılı, 9/4/1987 Tarihli ve 3347 Sayılı,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12/10/1988 T</w:t>
      </w:r>
      <w:r>
        <w:rPr>
          <w:rFonts w:ascii="Times New Roman" w:cs="Times New Roman" w:eastAsia="Times New Roman" w:hAnsi="Times New Roman"/>
          <w:sz w:val="18"/>
          <w:szCs w:val="18"/>
          <w:color w:val="auto"/>
        </w:rPr>
        <w:t>arihli ve 3479 Sayılı ve 1/6/1989 Tarihli ve 3569 Sayılı Kanunlarla Bakanlar Kur</w:t>
      </w:r>
      <w:r>
        <w:rPr>
          <w:rFonts w:ascii="Times New Roman" w:cs="Times New Roman" w:eastAsia="Times New Roman" w:hAnsi="Times New Roman"/>
          <w:sz w:val="18"/>
          <w:szCs w:val="18"/>
          <w:color w:val="auto"/>
        </w:rPr>
        <w:t>u-</w:t>
      </w:r>
      <w:r>
        <w:rPr>
          <w:rFonts w:ascii="Times New Roman" w:cs="Times New Roman" w:eastAsia="Times New Roman" w:hAnsi="Times New Roman"/>
          <w:sz w:val="18"/>
          <w:szCs w:val="18"/>
          <w:color w:val="auto"/>
        </w:rPr>
        <w:t>luna verilen Kanun Hükmünde Kara</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name çıkarma yetkisi 2547 Sayılı Yükseköğretim Kanunu için, bu kanunlarla verilen süre bitimine kadar geçerlidir.</w:t>
      </w:r>
    </w:p>
    <w:p>
      <w:pPr>
        <w:spacing w:after="0" w:line="3" w:lineRule="exact"/>
        <w:rPr>
          <w:sz w:val="20"/>
          <w:szCs w:val="20"/>
          <w:color w:val="auto"/>
        </w:rPr>
      </w:pPr>
    </w:p>
    <w:p>
      <w:pPr>
        <w:ind w:left="1320" w:hanging="205"/>
        <w:spacing w:after="0"/>
        <w:tabs>
          <w:tab w:leader="none" w:pos="1320" w:val="left"/>
        </w:tabs>
        <w:numPr>
          <w:ilvl w:val="0"/>
          <w:numId w:val="16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7/3/1990 tarih ve 3614 </w:t>
      </w:r>
      <w:r>
        <w:rPr>
          <w:rFonts w:ascii="Times New Roman" w:cs="Times New Roman" w:eastAsia="Times New Roman" w:hAnsi="Times New Roman"/>
          <w:sz w:val="18"/>
          <w:szCs w:val="18"/>
          <w:b w:val="1"/>
          <w:bCs w:val="1"/>
          <w:color w:val="auto"/>
        </w:rPr>
        <w:t>sayılı Kanunun geçici maddesi:</w:t>
      </w:r>
    </w:p>
    <w:p>
      <w:pPr>
        <w:spacing w:after="0" w:line="41" w:lineRule="exact"/>
        <w:rPr>
          <w:sz w:val="20"/>
          <w:szCs w:val="20"/>
          <w:color w:val="auto"/>
        </w:rPr>
      </w:pPr>
    </w:p>
    <w:p>
      <w:pPr>
        <w:jc w:val="both"/>
        <w:ind w:left="540" w:right="1384" w:firstLine="566"/>
        <w:spacing w:after="0" w:line="275"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12.3.1986 tarihli ve 3268 sayılı, 9.4.1987 tarihli ve 3347 sayılı,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12.10.1988 tarihli ve 3479 sayılı, 1.6.1989 tarihli ve 3569 sayılı Kanunlarla Bakanlar Kurul</w:t>
      </w:r>
      <w:r>
        <w:rPr>
          <w:rFonts w:ascii="Times New Roman" w:cs="Times New Roman" w:eastAsia="Times New Roman" w:hAnsi="Times New Roman"/>
          <w:sz w:val="18"/>
          <w:szCs w:val="18"/>
          <w:color w:val="auto"/>
        </w:rPr>
        <w:t>una</w:t>
      </w:r>
      <w:r>
        <w:rPr>
          <w:rFonts w:ascii="Times New Roman" w:cs="Times New Roman" w:eastAsia="Times New Roman" w:hAnsi="Times New Roman"/>
          <w:sz w:val="18"/>
          <w:szCs w:val="18"/>
          <w:color w:val="auto"/>
        </w:rPr>
        <w:t xml:space="preserve"> verilen Kanun Hükmünde Kararname çıkarma yetkisi 2547 sayılı Yükseköğretim Kanunu için, bu Kanunlarla verilen süre bitimine kadar geçerlidir.</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8) 25/10/1990 tarih ve 3670 sayılı Kanunun Geçici Maddel</w:t>
      </w:r>
      <w:r>
        <w:rPr>
          <w:rFonts w:ascii="Times New Roman" w:cs="Times New Roman" w:eastAsia="Times New Roman" w:hAnsi="Times New Roman"/>
          <w:sz w:val="18"/>
          <w:szCs w:val="18"/>
          <w:b w:val="1"/>
          <w:bCs w:val="1"/>
          <w:color w:val="auto"/>
        </w:rPr>
        <w:t>eri:</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 Kanunun yürürlüğe girmesinden önce yükseköğretim kuruml</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rında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kılık ve kıyafet ile ilgili olarak verilmiş her türlü disiplin cezaları bütün hüküm ve s</w:t>
      </w:r>
      <w:r>
        <w:rPr>
          <w:rFonts w:ascii="Times New Roman" w:cs="Times New Roman" w:eastAsia="Times New Roman" w:hAnsi="Times New Roman"/>
          <w:sz w:val="18"/>
          <w:szCs w:val="18"/>
          <w:color w:val="auto"/>
        </w:rPr>
        <w:t>o</w:t>
      </w:r>
      <w:r>
        <w:rPr>
          <w:rFonts w:ascii="Times New Roman" w:cs="Times New Roman" w:eastAsia="Times New Roman" w:hAnsi="Times New Roman"/>
          <w:sz w:val="18"/>
          <w:szCs w:val="18"/>
          <w:color w:val="auto"/>
        </w:rPr>
        <w:t xml:space="preserve">nuçlarıyla </w:t>
      </w:r>
      <w:r>
        <w:rPr>
          <w:rFonts w:ascii="Times New Roman" w:cs="Times New Roman" w:eastAsia="Times New Roman" w:hAnsi="Times New Roman"/>
          <w:sz w:val="18"/>
          <w:szCs w:val="18"/>
          <w:color w:val="auto"/>
        </w:rPr>
        <w:t>birlikte ortadan kalkar.</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2 – </w:t>
      </w:r>
      <w:r>
        <w:rPr>
          <w:rFonts w:ascii="Times New Roman" w:cs="Times New Roman" w:eastAsia="Times New Roman" w:hAnsi="Times New Roman"/>
          <w:sz w:val="18"/>
          <w:szCs w:val="18"/>
          <w:color w:val="auto"/>
        </w:rPr>
        <w:t>Bu Kanunun yürürlüğe girmesinden önce 2547 sayılı Kanunun 38 inci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maddesi uyarınca kurumlarda görev almış olanlar için görevlendirildikleri sürece üst yönetimka</w:t>
      </w:r>
      <w:r>
        <w:rPr>
          <w:rFonts w:ascii="Times New Roman" w:cs="Times New Roman" w:eastAsia="Times New Roman" w:hAnsi="Times New Roman"/>
          <w:sz w:val="18"/>
          <w:szCs w:val="18"/>
          <w:color w:val="auto"/>
        </w:rPr>
        <w:t>d-</w:t>
      </w:r>
      <w:r>
        <w:rPr>
          <w:rFonts w:ascii="Times New Roman" w:cs="Times New Roman" w:eastAsia="Times New Roman" w:hAnsi="Times New Roman"/>
          <w:sz w:val="18"/>
          <w:szCs w:val="18"/>
          <w:color w:val="auto"/>
        </w:rPr>
        <w:t>rolarında görev verilemeyeceğine dair hüküm uygulanmaz.</w:t>
      </w:r>
    </w:p>
    <w:p>
      <w:pPr>
        <w:spacing w:after="0" w:line="14"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4 – </w:t>
      </w:r>
      <w:r>
        <w:rPr>
          <w:rFonts w:ascii="Times New Roman" w:cs="Times New Roman" w:eastAsia="Times New Roman" w:hAnsi="Times New Roman"/>
          <w:sz w:val="18"/>
          <w:szCs w:val="18"/>
          <w:color w:val="auto"/>
        </w:rPr>
        <w:t>Bu Kanunun yürürlüğe girdiği tarihten önce, 19/4/1990 tarihli 422</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sayılı Kanun Hükmünde Kararnamenin maddel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rine göre yapılan işlemlerin bu Kanun</w:t>
      </w:r>
      <w:r>
        <w:rPr>
          <w:rFonts w:ascii="Times New Roman" w:cs="Times New Roman" w:eastAsia="Times New Roman" w:hAnsi="Times New Roman"/>
          <w:sz w:val="18"/>
          <w:szCs w:val="18"/>
          <w:color w:val="auto"/>
        </w:rPr>
        <w:t>a uygun</w:t>
      </w:r>
      <w:r>
        <w:rPr>
          <w:rFonts w:ascii="Times New Roman" w:cs="Times New Roman" w:eastAsia="Times New Roman" w:hAnsi="Times New Roman"/>
          <w:sz w:val="18"/>
          <w:szCs w:val="18"/>
          <w:color w:val="auto"/>
        </w:rPr>
        <w:t xml:space="preserve"> olmayanları, bu Kanunun yürürlüğe girdiği tarihten itibaren geçersiz olu</w:t>
      </w:r>
      <w:r>
        <w:rPr>
          <w:rFonts w:ascii="Times New Roman" w:cs="Times New Roman" w:eastAsia="Times New Roman" w:hAnsi="Times New Roman"/>
          <w:sz w:val="18"/>
          <w:szCs w:val="18"/>
          <w:color w:val="auto"/>
        </w:rPr>
        <w:t>rlar.</w:t>
      </w:r>
    </w:p>
    <w:p>
      <w:pPr>
        <w:sectPr>
          <w:pgSz w:w="11900" w:h="16838" w:orient="portrait"/>
          <w:cols w:equalWidth="0" w:num="1">
            <w:col w:w="9024"/>
          </w:cols>
          <w:pgMar w:left="1440" w:top="695" w:right="1440" w:bottom="1440" w:gutter="0" w:footer="0" w:header="0"/>
        </w:sectPr>
      </w:pPr>
    </w:p>
    <w:bookmarkStart w:id="111" w:name="page112"/>
    <w:bookmarkEnd w:id="111"/>
    <w:p>
      <w:pPr>
        <w:ind w:left="3880"/>
        <w:spacing w:after="0"/>
        <w:rPr>
          <w:sz w:val="20"/>
          <w:szCs w:val="20"/>
          <w:color w:val="auto"/>
        </w:rPr>
      </w:pPr>
      <w:r>
        <w:rPr>
          <w:rFonts w:ascii="Times New Roman" w:cs="Times New Roman" w:eastAsia="Times New Roman" w:hAnsi="Times New Roman"/>
          <w:sz w:val="22"/>
          <w:szCs w:val="22"/>
          <w:color w:val="auto"/>
        </w:rPr>
        <w:t>5392</w:t>
      </w:r>
    </w:p>
    <w:p>
      <w:pPr>
        <w:spacing w:after="0" w:line="2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9) 3/4/1991 tarih ve 3708 sayılı Kanunun Geçici Maddeleri:</w:t>
      </w:r>
    </w:p>
    <w:p>
      <w:pPr>
        <w:spacing w:after="0" w:line="41"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Geçici Madde 1 ve 2 – (İptal: Ana.Mah.’</w:t>
      </w:r>
      <w:r>
        <w:rPr>
          <w:rFonts w:ascii="Times New Roman" w:cs="Times New Roman" w:eastAsia="Times New Roman" w:hAnsi="Times New Roman"/>
          <w:sz w:val="18"/>
          <w:szCs w:val="18"/>
          <w:b w:val="1"/>
          <w:bCs w:val="1"/>
          <w:color w:val="auto"/>
        </w:rPr>
        <w:t>nin 29/6/1992 tarih ve E. 1991/21,K. 1992/42</w:t>
      </w:r>
      <w:r>
        <w:rPr>
          <w:rFonts w:ascii="Times New Roman" w:cs="Times New Roman" w:eastAsia="Times New Roman" w:hAnsi="Times New Roman"/>
          <w:sz w:val="18"/>
          <w:szCs w:val="18"/>
          <w:b w:val="1"/>
          <w:bCs w:val="1"/>
          <w:color w:val="auto"/>
        </w:rPr>
        <w:t xml:space="preserve"> Sayılı Kararı</w:t>
      </w:r>
      <w:r>
        <w:rPr>
          <w:rFonts w:ascii="Times New Roman" w:cs="Times New Roman" w:eastAsia="Times New Roman" w:hAnsi="Times New Roman"/>
          <w:sz w:val="18"/>
          <w:szCs w:val="18"/>
          <w:b w:val="1"/>
          <w:bCs w:val="1"/>
          <w:color w:val="auto"/>
        </w:rPr>
        <w:t>yla.)</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10) 1/7/1992 tarih ve 3826 sayılı Kanunun Geçici Maddel</w:t>
      </w:r>
      <w:r>
        <w:rPr>
          <w:rFonts w:ascii="Times New Roman" w:cs="Times New Roman" w:eastAsia="Times New Roman" w:hAnsi="Times New Roman"/>
          <w:sz w:val="18"/>
          <w:szCs w:val="18"/>
          <w:b w:val="1"/>
          <w:bCs w:val="1"/>
          <w:color w:val="auto"/>
        </w:rPr>
        <w:t>eri:</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 Kanunun 1 inci maddesinde öngörülen ilk rektör aday seçimleri bu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Kanunun yürürlüğe girmesini izleyen 15 gün içinde gerçekleştirilir ve seçilen rektör, ata</w:t>
      </w:r>
      <w:r>
        <w:rPr>
          <w:rFonts w:ascii="Times New Roman" w:cs="Times New Roman" w:eastAsia="Times New Roman" w:hAnsi="Times New Roman"/>
          <w:sz w:val="18"/>
          <w:szCs w:val="18"/>
          <w:color w:val="auto"/>
        </w:rPr>
        <w:t>n</w:t>
      </w:r>
      <w:r>
        <w:rPr>
          <w:rFonts w:ascii="Times New Roman" w:cs="Times New Roman" w:eastAsia="Times New Roman" w:hAnsi="Times New Roman"/>
          <w:sz w:val="18"/>
          <w:szCs w:val="18"/>
          <w:color w:val="auto"/>
        </w:rPr>
        <w:t xml:space="preserve">masını </w:t>
      </w:r>
      <w:r>
        <w:rPr>
          <w:rFonts w:ascii="Times New Roman" w:cs="Times New Roman" w:eastAsia="Times New Roman" w:hAnsi="Times New Roman"/>
          <w:sz w:val="18"/>
          <w:szCs w:val="18"/>
          <w:color w:val="auto"/>
        </w:rPr>
        <w:t>takip ede</w:t>
      </w:r>
      <w:r>
        <w:rPr>
          <w:rFonts w:ascii="Times New Roman" w:cs="Times New Roman" w:eastAsia="Times New Roman" w:hAnsi="Times New Roman"/>
          <w:sz w:val="18"/>
          <w:szCs w:val="18"/>
          <w:color w:val="auto"/>
        </w:rPr>
        <w:t>n 15 inci günde göreve başlar.</w:t>
      </w:r>
    </w:p>
    <w:p>
      <w:pPr>
        <w:spacing w:after="0" w:line="14" w:lineRule="exact"/>
        <w:rPr>
          <w:sz w:val="20"/>
          <w:szCs w:val="20"/>
          <w:color w:val="auto"/>
        </w:rPr>
      </w:pPr>
    </w:p>
    <w:p>
      <w:pPr>
        <w:jc w:val="both"/>
        <w:ind w:left="540" w:right="1404" w:firstLine="566"/>
        <w:spacing w:after="0" w:line="268" w:lineRule="auto"/>
        <w:rPr>
          <w:sz w:val="20"/>
          <w:szCs w:val="20"/>
          <w:color w:val="auto"/>
        </w:rPr>
      </w:pPr>
      <w:r>
        <w:rPr>
          <w:rFonts w:ascii="Times New Roman" w:cs="Times New Roman" w:eastAsia="Times New Roman" w:hAnsi="Times New Roman"/>
          <w:sz w:val="18"/>
          <w:szCs w:val="18"/>
          <w:color w:val="auto"/>
        </w:rPr>
        <w:t>Yeni kurulan Devlet üniversite ve yüksek teknoloji enstitüler</w:t>
      </w:r>
      <w:r>
        <w:rPr>
          <w:rFonts w:ascii="Times New Roman" w:cs="Times New Roman" w:eastAsia="Times New Roman" w:hAnsi="Times New Roman"/>
          <w:sz w:val="18"/>
          <w:szCs w:val="18"/>
          <w:color w:val="auto"/>
        </w:rPr>
        <w:t>i</w:t>
      </w:r>
      <w:r>
        <w:rPr>
          <w:rFonts w:ascii="Times New Roman" w:cs="Times New Roman" w:eastAsia="Times New Roman" w:hAnsi="Times New Roman"/>
          <w:sz w:val="18"/>
          <w:szCs w:val="18"/>
          <w:color w:val="auto"/>
        </w:rPr>
        <w:t>nin kurucu rektörleri iki yıl için, Milli Eğitim Bakanı ve Başbakanın önereceği 3 isim arasından Cumhu</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başkanınca atanır.</w:t>
      </w:r>
    </w:p>
    <w:p>
      <w:pPr>
        <w:spacing w:after="0" w:line="18" w:lineRule="exact"/>
        <w:rPr>
          <w:sz w:val="20"/>
          <w:szCs w:val="20"/>
          <w:color w:val="auto"/>
        </w:rPr>
      </w:pPr>
    </w:p>
    <w:p>
      <w:pPr>
        <w:jc w:val="both"/>
        <w:ind w:left="540" w:right="1384" w:firstLine="566"/>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Geçici Madde 2 – </w:t>
      </w:r>
      <w:r>
        <w:rPr>
          <w:rFonts w:ascii="Times New Roman" w:cs="Times New Roman" w:eastAsia="Times New Roman" w:hAnsi="Times New Roman"/>
          <w:sz w:val="18"/>
          <w:szCs w:val="18"/>
          <w:color w:val="auto"/>
        </w:rPr>
        <w:t>Bu Kanunun yayımı tarihinde görev başında bulunan üniversite rektö</w:t>
      </w:r>
      <w:r>
        <w:rPr>
          <w:rFonts w:ascii="Times New Roman" w:cs="Times New Roman" w:eastAsia="Times New Roman" w:hAnsi="Times New Roman"/>
          <w:sz w:val="18"/>
          <w:szCs w:val="18"/>
          <w:color w:val="auto"/>
        </w:rPr>
        <w:t>r-</w:t>
      </w:r>
      <w:r>
        <w:rPr>
          <w:rFonts w:ascii="Times New Roman" w:cs="Times New Roman" w:eastAsia="Times New Roman" w:hAnsi="Times New Roman"/>
          <w:sz w:val="18"/>
          <w:szCs w:val="18"/>
          <w:color w:val="auto"/>
        </w:rPr>
        <w:t>lerinin görevleri, yeni rektörlerin seçimini takip eden 15 inci günde sona erer.</w:t>
      </w:r>
    </w:p>
    <w:p>
      <w:pPr>
        <w:spacing w:after="0" w:line="1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b w:val="1"/>
          <w:bCs w:val="1"/>
          <w:color w:val="auto"/>
        </w:rPr>
        <w:t>11) 28/12/1999 tarih ve 4498 sayılı Kanunun Geçici Madd</w:t>
      </w:r>
      <w:r>
        <w:rPr>
          <w:rFonts w:ascii="Times New Roman" w:cs="Times New Roman" w:eastAsia="Times New Roman" w:hAnsi="Times New Roman"/>
          <w:sz w:val="18"/>
          <w:szCs w:val="18"/>
          <w:b w:val="1"/>
          <w:bCs w:val="1"/>
          <w:color w:val="auto"/>
        </w:rPr>
        <w:t>esi:</w:t>
      </w:r>
    </w:p>
    <w:p>
      <w:pPr>
        <w:spacing w:after="0" w:line="41" w:lineRule="exact"/>
        <w:rPr>
          <w:sz w:val="20"/>
          <w:szCs w:val="20"/>
          <w:color w:val="auto"/>
        </w:rPr>
      </w:pPr>
    </w:p>
    <w:p>
      <w:pPr>
        <w:jc w:val="both"/>
        <w:ind w:left="540" w:right="1384" w:firstLine="566"/>
        <w:spacing w:after="0" w:line="269" w:lineRule="auto"/>
        <w:rPr>
          <w:sz w:val="20"/>
          <w:szCs w:val="20"/>
          <w:color w:val="auto"/>
        </w:rPr>
      </w:pPr>
      <w:r>
        <w:rPr>
          <w:rFonts w:ascii="Times New Roman" w:cs="Times New Roman" w:eastAsia="Times New Roman" w:hAnsi="Times New Roman"/>
          <w:sz w:val="18"/>
          <w:szCs w:val="18"/>
          <w:b w:val="1"/>
          <w:bCs w:val="1"/>
          <w:color w:val="auto"/>
        </w:rPr>
        <w:t>Geçici Madde 1 – (İptal: Ana. Mah.’nin 13/9/2000 tarihli ve E.: 200</w:t>
      </w:r>
      <w:r>
        <w:rPr>
          <w:rFonts w:ascii="Times New Roman" w:cs="Times New Roman" w:eastAsia="Times New Roman" w:hAnsi="Times New Roman"/>
          <w:sz w:val="18"/>
          <w:szCs w:val="18"/>
          <w:b w:val="1"/>
          <w:bCs w:val="1"/>
          <w:color w:val="auto"/>
        </w:rPr>
        <w:t>0/14, K.: 2000/21</w:t>
      </w:r>
      <w:r>
        <w:rPr>
          <w:rFonts w:ascii="Times New Roman" w:cs="Times New Roman" w:eastAsia="Times New Roman" w:hAnsi="Times New Roman"/>
          <w:sz w:val="18"/>
          <w:szCs w:val="18"/>
          <w:b w:val="1"/>
          <w:bCs w:val="1"/>
          <w:color w:val="auto"/>
        </w:rPr>
        <w:t xml:space="preserve"> sayılı kararı ile.)</w:t>
      </w:r>
    </w:p>
    <w:p>
      <w:pPr>
        <w:spacing w:after="0" w:line="8" w:lineRule="exact"/>
        <w:rPr>
          <w:sz w:val="20"/>
          <w:szCs w:val="20"/>
          <w:color w:val="auto"/>
        </w:rPr>
      </w:pPr>
    </w:p>
    <w:p>
      <w:pPr>
        <w:ind w:left="1400" w:hanging="285"/>
        <w:spacing w:after="0"/>
        <w:tabs>
          <w:tab w:leader="none" w:pos="1400" w:val="left"/>
        </w:tabs>
        <w:numPr>
          <w:ilvl w:val="0"/>
          <w:numId w:val="16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29/6/2001 </w:t>
      </w:r>
      <w:r>
        <w:rPr>
          <w:rFonts w:ascii="Times New Roman" w:cs="Times New Roman" w:eastAsia="Times New Roman" w:hAnsi="Times New Roman"/>
          <w:sz w:val="18"/>
          <w:szCs w:val="18"/>
          <w:b w:val="1"/>
          <w:bCs w:val="1"/>
          <w:color w:val="auto"/>
        </w:rPr>
        <w:t>– 4702 sayılı Kanunun Geçici Maddesi :</w:t>
      </w:r>
    </w:p>
    <w:p>
      <w:pPr>
        <w:spacing w:after="0" w:line="41" w:lineRule="exact"/>
        <w:rPr>
          <w:sz w:val="20"/>
          <w:szCs w:val="20"/>
          <w:color w:val="auto"/>
        </w:rPr>
      </w:pPr>
    </w:p>
    <w:p>
      <w:pPr>
        <w:jc w:val="both"/>
        <w:ind w:left="540" w:right="1384" w:firstLine="566"/>
        <w:spacing w:after="0" w:line="273" w:lineRule="auto"/>
        <w:rPr>
          <w:sz w:val="20"/>
          <w:szCs w:val="20"/>
          <w:color w:val="auto"/>
        </w:rPr>
      </w:pPr>
      <w:r>
        <w:rPr>
          <w:rFonts w:ascii="Times New Roman" w:cs="Times New Roman" w:eastAsia="Times New Roman" w:hAnsi="Times New Roman"/>
          <w:sz w:val="18"/>
          <w:szCs w:val="18"/>
          <w:b w:val="1"/>
          <w:bCs w:val="1"/>
          <w:color w:val="auto"/>
        </w:rPr>
        <w:t xml:space="preserve">Geçici Madde 1 – </w:t>
      </w:r>
      <w:r>
        <w:rPr>
          <w:rFonts w:ascii="Times New Roman" w:cs="Times New Roman" w:eastAsia="Times New Roman" w:hAnsi="Times New Roman"/>
          <w:sz w:val="18"/>
          <w:szCs w:val="18"/>
          <w:color w:val="auto"/>
        </w:rPr>
        <w:t>Bu Kanunla ilgili yönetmelikler, Kanunun yayımı tarihinden itib</w:t>
      </w:r>
      <w:r>
        <w:rPr>
          <w:rFonts w:ascii="Times New Roman" w:cs="Times New Roman" w:eastAsia="Times New Roman" w:hAnsi="Times New Roman"/>
          <w:sz w:val="18"/>
          <w:szCs w:val="18"/>
          <w:color w:val="auto"/>
        </w:rPr>
        <w:t>aren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bir yıl içerisinde çıkarılır. Bu Kanunun uygulanmasına ilişkin yönetmelikler çıkarılıncaya kadar mevcut yönetmelikl</w:t>
      </w:r>
      <w:r>
        <w:rPr>
          <w:rFonts w:ascii="Times New Roman" w:cs="Times New Roman" w:eastAsia="Times New Roman" w:hAnsi="Times New Roman"/>
          <w:sz w:val="18"/>
          <w:szCs w:val="18"/>
          <w:color w:val="auto"/>
        </w:rPr>
        <w:t>e</w:t>
      </w:r>
      <w:r>
        <w:rPr>
          <w:rFonts w:ascii="Times New Roman" w:cs="Times New Roman" w:eastAsia="Times New Roman" w:hAnsi="Times New Roman"/>
          <w:sz w:val="18"/>
          <w:szCs w:val="18"/>
          <w:color w:val="auto"/>
        </w:rPr>
        <w:t>rin bu Kanuna aykırı olmayan hükümlerinin uygulanmasına devam edilir.</w:t>
      </w:r>
    </w:p>
    <w:p>
      <w:pPr>
        <w:sectPr>
          <w:pgSz w:w="11900" w:h="16838" w:orient="portrait"/>
          <w:cols w:equalWidth="0" w:num="1">
            <w:col w:w="9024"/>
          </w:cols>
          <w:pgMar w:left="1440" w:top="695" w:right="1440" w:bottom="1440" w:gutter="0" w:footer="0" w:header="0"/>
        </w:sectPr>
      </w:pPr>
    </w:p>
    <w:bookmarkStart w:id="112" w:name="page113"/>
    <w:bookmarkEnd w:id="112"/>
    <w:p>
      <w:pPr>
        <w:ind w:left="3880"/>
        <w:spacing w:after="0"/>
        <w:rPr>
          <w:sz w:val="20"/>
          <w:szCs w:val="20"/>
          <w:color w:val="auto"/>
        </w:rPr>
      </w:pPr>
      <w:r>
        <w:rPr>
          <w:rFonts w:ascii="Times New Roman" w:cs="Times New Roman" w:eastAsia="Times New Roman" w:hAnsi="Times New Roman"/>
          <w:sz w:val="22"/>
          <w:szCs w:val="22"/>
          <w:color w:val="auto"/>
        </w:rPr>
        <w:t>5393</w:t>
      </w:r>
    </w:p>
    <w:p>
      <w:pPr>
        <w:spacing w:after="0" w:line="398" w:lineRule="exact"/>
        <w:rPr>
          <w:sz w:val="20"/>
          <w:szCs w:val="20"/>
          <w:color w:val="auto"/>
        </w:rPr>
      </w:pPr>
    </w:p>
    <w:p>
      <w:pPr>
        <w:jc w:val="right"/>
        <w:ind w:left="920" w:right="2524"/>
        <w:spacing w:after="0" w:line="232" w:lineRule="auto"/>
        <w:rPr>
          <w:sz w:val="20"/>
          <w:szCs w:val="20"/>
          <w:color w:val="auto"/>
        </w:rPr>
      </w:pPr>
      <w:r>
        <w:rPr>
          <w:rFonts w:ascii="Times New Roman" w:cs="Times New Roman" w:eastAsia="Times New Roman" w:hAnsi="Times New Roman"/>
          <w:sz w:val="18"/>
          <w:szCs w:val="18"/>
          <w:b w:val="1"/>
          <w:bCs w:val="1"/>
          <w:color w:val="auto"/>
        </w:rPr>
        <w:t>2547 SAYILI KANUNDA EK VE DEĞİŞİKLİK YAPAN MEVZUATIN YÜRÜRLÜKTEN KALDIRDIĞI KANUN VE HÜKÜMLERİ</w:t>
      </w:r>
    </w:p>
    <w:p>
      <w:pPr>
        <w:ind w:left="3320"/>
        <w:spacing w:after="0" w:line="228" w:lineRule="auto"/>
        <w:rPr>
          <w:sz w:val="20"/>
          <w:szCs w:val="20"/>
          <w:color w:val="auto"/>
        </w:rPr>
      </w:pPr>
      <w:r>
        <w:rPr>
          <w:rFonts w:ascii="Times New Roman" w:cs="Times New Roman" w:eastAsia="Times New Roman" w:hAnsi="Times New Roman"/>
          <w:sz w:val="18"/>
          <w:szCs w:val="18"/>
          <w:b w:val="1"/>
          <w:bCs w:val="1"/>
          <w:color w:val="auto"/>
        </w:rPr>
        <w:t>GÖSTERİR LİSTE</w:t>
      </w:r>
    </w:p>
    <w:p>
      <w:pPr>
        <w:spacing w:after="0" w:line="200" w:lineRule="exact"/>
        <w:rPr>
          <w:sz w:val="20"/>
          <w:szCs w:val="20"/>
          <w:color w:val="auto"/>
        </w:rPr>
      </w:pPr>
    </w:p>
    <w:p>
      <w:pPr>
        <w:spacing w:after="0" w:line="227" w:lineRule="exact"/>
        <w:rPr>
          <w:sz w:val="20"/>
          <w:szCs w:val="20"/>
          <w:color w:val="auto"/>
        </w:rPr>
      </w:pPr>
    </w:p>
    <w:tbl>
      <w:tblPr>
        <w:tblLayout w:type="fixed"/>
        <w:tblInd w:w="540" w:type="dxa"/>
        <w:tblCellMar>
          <w:top w:w="0" w:type="dxa"/>
          <w:left w:w="0" w:type="dxa"/>
          <w:bottom w:w="0" w:type="dxa"/>
          <w:right w:w="0" w:type="dxa"/>
        </w:tblCellMar>
      </w:tblPr>
      <w:tr>
        <w:trPr>
          <w:trHeight w:val="207"/>
        </w:trPr>
        <w:tc>
          <w:tcPr>
            <w:tcW w:w="4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2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Yürürlükten Kaldıran Mevzu</w:t>
            </w:r>
            <w:r>
              <w:rPr>
                <w:rFonts w:ascii="Times New Roman" w:cs="Times New Roman" w:eastAsia="Times New Roman" w:hAnsi="Times New Roman"/>
                <w:sz w:val="18"/>
                <w:szCs w:val="18"/>
                <w:b w:val="1"/>
                <w:bCs w:val="1"/>
                <w:color w:val="auto"/>
                <w:w w:val="99"/>
              </w:rPr>
              <w:t>a</w:t>
            </w:r>
            <w:r>
              <w:rPr>
                <w:rFonts w:ascii="Times New Roman" w:cs="Times New Roman" w:eastAsia="Times New Roman" w:hAnsi="Times New Roman"/>
                <w:sz w:val="18"/>
                <w:szCs w:val="18"/>
                <w:b w:val="1"/>
                <w:bCs w:val="1"/>
                <w:color w:val="auto"/>
                <w:w w:val="99"/>
              </w:rPr>
              <w:t>tın</w:t>
            </w:r>
          </w:p>
        </w:tc>
        <w:tc>
          <w:tcPr>
            <w:tcW w:w="0" w:type="dxa"/>
            <w:vAlign w:val="bottom"/>
          </w:tcPr>
          <w:p>
            <w:pPr>
              <w:spacing w:after="0"/>
              <w:rPr>
                <w:sz w:val="1"/>
                <w:szCs w:val="1"/>
                <w:color w:val="auto"/>
              </w:rPr>
            </w:pPr>
          </w:p>
        </w:tc>
      </w:tr>
      <w:tr>
        <w:trPr>
          <w:trHeight w:val="222"/>
        </w:trPr>
        <w:tc>
          <w:tcPr>
            <w:tcW w:w="4200" w:type="dxa"/>
            <w:vAlign w:val="bottom"/>
            <w:vMerge w:val="restart"/>
          </w:tcPr>
          <w:p>
            <w:pPr>
              <w:ind w:left="1080"/>
              <w:spacing w:after="0"/>
              <w:rPr>
                <w:sz w:val="20"/>
                <w:szCs w:val="20"/>
                <w:color w:val="auto"/>
              </w:rPr>
            </w:pPr>
            <w:r>
              <w:rPr>
                <w:rFonts w:ascii="Times New Roman" w:cs="Times New Roman" w:eastAsia="Times New Roman" w:hAnsi="Times New Roman"/>
                <w:sz w:val="18"/>
                <w:szCs w:val="18"/>
                <w:b w:val="1"/>
                <w:bCs w:val="1"/>
                <w:color w:val="auto"/>
              </w:rPr>
              <w:t>Yürürlükten Kaldırılan</w:t>
            </w:r>
          </w:p>
        </w:tc>
        <w:tc>
          <w:tcPr>
            <w:tcW w:w="140" w:type="dxa"/>
            <w:vAlign w:val="bottom"/>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420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4200" w:type="dxa"/>
            <w:vAlign w:val="bottom"/>
          </w:tcPr>
          <w:p>
            <w:pPr>
              <w:ind w:left="800"/>
              <w:spacing w:after="0"/>
              <w:rPr>
                <w:sz w:val="20"/>
                <w:szCs w:val="20"/>
                <w:color w:val="auto"/>
              </w:rPr>
            </w:pPr>
            <w:r>
              <w:rPr>
                <w:rFonts w:ascii="Times New Roman" w:cs="Times New Roman" w:eastAsia="Times New Roman" w:hAnsi="Times New Roman"/>
                <w:sz w:val="18"/>
                <w:szCs w:val="18"/>
                <w:b w:val="1"/>
                <w:bCs w:val="1"/>
                <w:color w:val="auto"/>
              </w:rPr>
              <w:t>Kanun veya Kanun Hükümleri</w:t>
            </w:r>
          </w:p>
        </w:tc>
        <w:tc>
          <w:tcPr>
            <w:tcW w:w="140" w:type="dxa"/>
            <w:vAlign w:val="bottom"/>
          </w:tcPr>
          <w:p>
            <w:pPr>
              <w:spacing w:after="0"/>
              <w:rPr>
                <w:sz w:val="20"/>
                <w:szCs w:val="20"/>
                <w:color w:val="auto"/>
              </w:rPr>
            </w:pPr>
          </w:p>
        </w:tc>
        <w:tc>
          <w:tcPr>
            <w:tcW w:w="960" w:type="dxa"/>
            <w:vAlign w:val="bottom"/>
          </w:tcPr>
          <w:p>
            <w:pPr>
              <w:jc w:val="right"/>
              <w:ind w:right="249"/>
              <w:spacing w:after="0"/>
              <w:rPr>
                <w:sz w:val="20"/>
                <w:szCs w:val="20"/>
                <w:color w:val="auto"/>
              </w:rPr>
            </w:pPr>
            <w:r>
              <w:rPr>
                <w:rFonts w:ascii="Times New Roman" w:cs="Times New Roman" w:eastAsia="Times New Roman" w:hAnsi="Times New Roman"/>
                <w:sz w:val="18"/>
                <w:szCs w:val="18"/>
                <w:b w:val="1"/>
                <w:bCs w:val="1"/>
                <w:color w:val="auto"/>
              </w:rPr>
              <w:t>Tarihi</w:t>
            </w:r>
          </w:p>
        </w:tc>
        <w:tc>
          <w:tcPr>
            <w:tcW w:w="96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Sayısı</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w w:val="96"/>
              </w:rPr>
              <w:t>Maddesi</w:t>
            </w:r>
          </w:p>
        </w:tc>
        <w:tc>
          <w:tcPr>
            <w:tcW w:w="0" w:type="dxa"/>
            <w:vAlign w:val="bottom"/>
          </w:tcPr>
          <w:p>
            <w:pPr>
              <w:spacing w:after="0"/>
              <w:rPr>
                <w:sz w:val="1"/>
                <w:szCs w:val="1"/>
                <w:color w:val="auto"/>
              </w:rPr>
            </w:pPr>
          </w:p>
        </w:tc>
      </w:tr>
      <w:tr>
        <w:trPr>
          <w:trHeight w:val="206"/>
        </w:trPr>
        <w:tc>
          <w:tcPr>
            <w:tcW w:w="6260" w:type="dxa"/>
            <w:vAlign w:val="bottom"/>
            <w:gridSpan w:val="4"/>
          </w:tcPr>
          <w:p>
            <w:pPr>
              <w:spacing w:after="0"/>
              <w:rPr>
                <w:sz w:val="20"/>
                <w:szCs w:val="20"/>
                <w:color w:val="auto"/>
              </w:rPr>
            </w:pPr>
            <w:r>
              <w:rPr>
                <w:rFonts w:ascii="Times New Roman" w:cs="Times New Roman" w:eastAsia="Times New Roman" w:hAnsi="Times New Roman"/>
                <w:sz w:val="18"/>
                <w:szCs w:val="18"/>
                <w:color w:val="auto"/>
                <w:w w:val="99"/>
              </w:rPr>
              <w:t>__________________________________________ __________ ________ ________</w:t>
            </w: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7"/>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657 sayılı Kanunu</w:t>
            </w:r>
            <w:r>
              <w:rPr>
                <w:rFonts w:ascii="Times New Roman" w:cs="Times New Roman" w:eastAsia="Times New Roman" w:hAnsi="Times New Roman"/>
                <w:sz w:val="18"/>
                <w:szCs w:val="18"/>
                <w:color w:val="auto"/>
              </w:rPr>
              <w:t>n 125 inci maddesinin</w:t>
            </w: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auto"/>
              </w:rPr>
              <w:t>ben-</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di (d) fıkrasındaki “...kesintisiz 10 gün, veya...”</w:t>
            </w:r>
          </w:p>
        </w:tc>
        <w:tc>
          <w:tcPr>
            <w:tcW w:w="1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ibaresi,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29/11/1984</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7"/>
              </w:rPr>
              <w:t>KHK-243</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26</w:t>
            </w:r>
          </w:p>
        </w:tc>
        <w:tc>
          <w:tcPr>
            <w:tcW w:w="0" w:type="dxa"/>
            <w:vAlign w:val="bottom"/>
          </w:tcPr>
          <w:p>
            <w:pPr>
              <w:spacing w:after="0"/>
              <w:rPr>
                <w:sz w:val="1"/>
                <w:szCs w:val="1"/>
                <w:color w:val="auto"/>
              </w:rPr>
            </w:pPr>
          </w:p>
        </w:tc>
      </w:tr>
      <w:tr>
        <w:trPr>
          <w:trHeight w:val="284"/>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657 sayılı Kanunun değişik 209 ve 210 uncu</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maddelerinin birinci fıkralarında geçen “</w:t>
            </w:r>
            <w:r>
              <w:rPr>
                <w:rFonts w:ascii="Times New Roman" w:cs="Times New Roman" w:eastAsia="Times New Roman" w:hAnsi="Times New Roman"/>
                <w:sz w:val="18"/>
                <w:szCs w:val="18"/>
                <w:color w:val="auto"/>
              </w:rPr>
              <w:t>...aile</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yardımı ödeneğine müstehak.”</w:t>
            </w:r>
            <w:r>
              <w:rPr>
                <w:rFonts w:ascii="Times New Roman" w:cs="Times New Roman" w:eastAsia="Times New Roman" w:hAnsi="Times New Roman"/>
                <w:sz w:val="18"/>
                <w:szCs w:val="18"/>
                <w:color w:val="auto"/>
              </w:rPr>
              <w:t>ibareleri,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29/11/1984</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7"/>
              </w:rPr>
              <w:t>KHK-243</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31</w:t>
            </w: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241 sayılı KHK’</w:t>
            </w:r>
            <w:r>
              <w:rPr>
                <w:rFonts w:ascii="Times New Roman" w:cs="Times New Roman" w:eastAsia="Times New Roman" w:hAnsi="Times New Roman"/>
                <w:sz w:val="18"/>
                <w:szCs w:val="18"/>
                <w:color w:val="auto"/>
              </w:rPr>
              <w:t>nin 37 nci maddesinin (a) ve</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(b) fıkraları,</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29/11/1984</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7"/>
              </w:rPr>
              <w:t>KHK-243</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52</w:t>
            </w: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5/11/1980 Tarihli ve 2333 sayılı Kanun (1/1/1987</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tarihinde),</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29/11/1984</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7"/>
              </w:rPr>
              <w:t>KHK-243</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657 sayılı Kanunun değişik 92 nci maddesinin 2 nci</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fıkrası ile 116 ncı maddes</w:t>
            </w:r>
            <w:r>
              <w:rPr>
                <w:rFonts w:ascii="Times New Roman" w:cs="Times New Roman" w:eastAsia="Times New Roman" w:hAnsi="Times New Roman"/>
                <w:sz w:val="18"/>
                <w:szCs w:val="18"/>
                <w:color w:val="auto"/>
              </w:rPr>
              <w:t>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29/11/1984</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7"/>
              </w:rPr>
              <w:t>KHK-243</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2547 sayılı Yükseköğretim Kanunu’nun 23 üncü</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 xml:space="preserve">maddesinin </w:t>
            </w:r>
            <w:r>
              <w:rPr>
                <w:rFonts w:ascii="Times New Roman" w:cs="Times New Roman" w:eastAsia="Times New Roman" w:hAnsi="Times New Roman"/>
                <w:sz w:val="18"/>
                <w:szCs w:val="18"/>
                <w:color w:val="auto"/>
              </w:rPr>
              <w:t>© fıkrası ile 25 inci maddesinin (b)</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fıkrasının 2 nci bendi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12/8/1986</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7"/>
              </w:rPr>
              <w:t>KHK-260</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2547 sayılı Yükseköğretim Kanununun</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Geçici 21 inci maddesi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27/5/1988</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34553</w:t>
            </w: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 xml:space="preserve">29/11/1984 tarih ve </w:t>
            </w:r>
            <w:r>
              <w:rPr>
                <w:rFonts w:ascii="Times New Roman" w:cs="Times New Roman" w:eastAsia="Times New Roman" w:hAnsi="Times New Roman"/>
                <w:sz w:val="18"/>
                <w:szCs w:val="18"/>
                <w:color w:val="auto"/>
              </w:rPr>
              <w:t>243 sayılı KHK’nin Değişik Geçici</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1 inci maddesi,</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657 sayılı Devlet Memurları Kanununun 213 üncü mad</w:t>
            </w:r>
            <w:r>
              <w:rPr>
                <w:rFonts w:ascii="Times New Roman" w:cs="Times New Roman" w:eastAsia="Times New Roman" w:hAnsi="Times New Roman"/>
                <w:sz w:val="18"/>
                <w:szCs w:val="18"/>
                <w:color w:val="auto"/>
              </w:rPr>
              <w:t>-</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desi, 5434 sayılı T.C. Emekli Sandığı Kanununun Ek 40</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ıncı maddesi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27/6/1989</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7"/>
              </w:rPr>
              <w:t>KHK-375</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32</w:t>
            </w: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2547 sayılı Kanunun Ek 13 üncü maddesi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3/4/1991</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3708</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8</w:t>
            </w: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2547 say</w:t>
            </w:r>
            <w:r>
              <w:rPr>
                <w:rFonts w:ascii="Times New Roman" w:cs="Times New Roman" w:eastAsia="Times New Roman" w:hAnsi="Times New Roman"/>
                <w:sz w:val="18"/>
                <w:szCs w:val="18"/>
                <w:color w:val="auto"/>
              </w:rPr>
              <w:t>ılı Kanunun 45 inci maddesinin ©</w:t>
            </w:r>
            <w:r>
              <w:rPr>
                <w:rFonts w:ascii="Times New Roman" w:cs="Times New Roman" w:eastAsia="Times New Roman" w:hAnsi="Times New Roman"/>
                <w:sz w:val="18"/>
                <w:szCs w:val="18"/>
                <w:color w:val="auto"/>
              </w:rPr>
              <w:t xml:space="preserve"> bendi ile</w:t>
            </w: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46 ncı maddesinin 4 üncü fıkrası</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29/5/1991</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3747</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r>
        <w:trPr>
          <w:trHeight w:val="293"/>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292 sayılı Kanun Hükmünde Kararname</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17/2/1993</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3865</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98"/>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 xml:space="preserve">2547 sayılı Kanunun 50 nci maddesinin © </w:t>
            </w:r>
            <w:r>
              <w:rPr>
                <w:rFonts w:ascii="Times New Roman" w:cs="Times New Roman" w:eastAsia="Times New Roman" w:hAnsi="Times New Roman"/>
                <w:sz w:val="18"/>
                <w:szCs w:val="18"/>
                <w:color w:val="auto"/>
              </w:rPr>
              <w:t>bendi</w:t>
            </w:r>
          </w:p>
        </w:tc>
        <w:tc>
          <w:tcPr>
            <w:tcW w:w="1100" w:type="dxa"/>
            <w:vAlign w:val="bottom"/>
            <w:gridSpan w:val="2"/>
          </w:tcPr>
          <w:p>
            <w:pPr>
              <w:jc w:val="right"/>
              <w:ind w:right="69"/>
              <w:spacing w:after="0"/>
              <w:rPr>
                <w:sz w:val="20"/>
                <w:szCs w:val="20"/>
                <w:color w:val="auto"/>
              </w:rPr>
            </w:pPr>
            <w:r>
              <w:rPr>
                <w:rFonts w:ascii="Times New Roman" w:cs="Times New Roman" w:eastAsia="Times New Roman" w:hAnsi="Times New Roman"/>
                <w:sz w:val="18"/>
                <w:szCs w:val="18"/>
                <w:color w:val="auto"/>
              </w:rPr>
              <w:t>1/8/1996</w:t>
            </w:r>
          </w:p>
        </w:tc>
        <w:tc>
          <w:tcPr>
            <w:tcW w:w="9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4160</w:t>
            </w:r>
          </w:p>
        </w:tc>
        <w:tc>
          <w:tcPr>
            <w:tcW w:w="700" w:type="dxa"/>
            <w:vAlign w:val="bottom"/>
          </w:tcPr>
          <w:p>
            <w:pPr>
              <w:jc w:val="right"/>
              <w:ind w:right="29"/>
              <w:spacing w:after="0"/>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bl>
    <w:p>
      <w:pPr>
        <w:sectPr>
          <w:pgSz w:w="11900" w:h="16838" w:orient="portrait"/>
          <w:cols w:equalWidth="0" w:num="1">
            <w:col w:w="9024"/>
          </w:cols>
          <w:pgMar w:left="1440" w:top="695" w:right="1440" w:bottom="1440" w:gutter="0" w:footer="0" w:header="0"/>
        </w:sectPr>
      </w:pPr>
    </w:p>
    <w:bookmarkStart w:id="113" w:name="page114"/>
    <w:bookmarkEnd w:id="113"/>
    <w:p>
      <w:pPr>
        <w:ind w:left="3880"/>
        <w:spacing w:after="0"/>
        <w:rPr>
          <w:sz w:val="20"/>
          <w:szCs w:val="20"/>
          <w:color w:val="auto"/>
        </w:rPr>
      </w:pPr>
      <w:r>
        <w:rPr>
          <w:rFonts w:ascii="Times New Roman" w:cs="Times New Roman" w:eastAsia="Times New Roman" w:hAnsi="Times New Roman"/>
          <w:sz w:val="22"/>
          <w:szCs w:val="22"/>
          <w:color w:val="auto"/>
        </w:rPr>
        <w:t>5394</w:t>
      </w:r>
    </w:p>
    <w:p>
      <w:pPr>
        <w:spacing w:after="0" w:line="200" w:lineRule="exact"/>
        <w:rPr>
          <w:sz w:val="20"/>
          <w:szCs w:val="20"/>
          <w:color w:val="auto"/>
        </w:rPr>
      </w:pPr>
    </w:p>
    <w:p>
      <w:pPr>
        <w:spacing w:after="0" w:line="223"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b w:val="1"/>
          <w:bCs w:val="1"/>
          <w:color w:val="auto"/>
        </w:rPr>
        <w:t>2547 SAYILI KANUNA EK VE DEĞİŞİKLİK GETİREN MEVZUATIN</w:t>
      </w:r>
    </w:p>
    <w:p>
      <w:pPr>
        <w:spacing w:after="0" w:line="33" w:lineRule="exact"/>
        <w:rPr>
          <w:sz w:val="20"/>
          <w:szCs w:val="20"/>
          <w:color w:val="auto"/>
        </w:rPr>
      </w:pPr>
    </w:p>
    <w:p>
      <w:pPr>
        <w:jc w:val="center"/>
        <w:ind w:right="824"/>
        <w:spacing w:after="0"/>
        <w:rPr>
          <w:sz w:val="20"/>
          <w:szCs w:val="20"/>
          <w:color w:val="auto"/>
        </w:rPr>
      </w:pPr>
      <w:r>
        <w:rPr>
          <w:rFonts w:ascii="Times New Roman" w:cs="Times New Roman" w:eastAsia="Times New Roman" w:hAnsi="Times New Roman"/>
          <w:sz w:val="18"/>
          <w:szCs w:val="18"/>
          <w:b w:val="1"/>
          <w:bCs w:val="1"/>
          <w:color w:val="auto"/>
        </w:rPr>
        <w:t>YÜRÜRLÜĞE GİRİŞ TARİHİNİ GÖSTERİR LİSTE</w:t>
      </w:r>
    </w:p>
    <w:p>
      <w:pPr>
        <w:spacing w:after="0" w:line="273" w:lineRule="exact"/>
        <w:rPr>
          <w:sz w:val="20"/>
          <w:szCs w:val="20"/>
          <w:color w:val="auto"/>
        </w:rPr>
      </w:pPr>
    </w:p>
    <w:tbl>
      <w:tblPr>
        <w:tblLayout w:type="fixed"/>
        <w:tblInd w:w="540" w:type="dxa"/>
        <w:tblCellMar>
          <w:top w:w="0" w:type="dxa"/>
          <w:left w:w="0" w:type="dxa"/>
          <w:bottom w:w="0" w:type="dxa"/>
          <w:right w:w="0" w:type="dxa"/>
        </w:tblCellMar>
      </w:tblPr>
      <w:tr>
        <w:trPr>
          <w:trHeight w:val="207"/>
        </w:trPr>
        <w:tc>
          <w:tcPr>
            <w:tcW w:w="1320" w:type="dxa"/>
            <w:vAlign w:val="bottom"/>
          </w:tcPr>
          <w:p>
            <w:pPr>
              <w:jc w:val="center"/>
              <w:ind w:right="489"/>
              <w:spacing w:after="0"/>
              <w:rPr>
                <w:sz w:val="20"/>
                <w:szCs w:val="20"/>
                <w:color w:val="auto"/>
              </w:rPr>
            </w:pPr>
            <w:r>
              <w:rPr>
                <w:rFonts w:ascii="Times New Roman" w:cs="Times New Roman" w:eastAsia="Times New Roman" w:hAnsi="Times New Roman"/>
                <w:sz w:val="18"/>
                <w:szCs w:val="18"/>
                <w:b w:val="1"/>
                <w:bCs w:val="1"/>
                <w:color w:val="auto"/>
              </w:rPr>
              <w:t>Kanun</w:t>
            </w:r>
          </w:p>
        </w:tc>
        <w:tc>
          <w:tcPr>
            <w:tcW w:w="3960" w:type="dxa"/>
            <w:vAlign w:val="bottom"/>
          </w:tcPr>
          <w:p>
            <w:pPr>
              <w:spacing w:after="0"/>
              <w:rPr>
                <w:sz w:val="17"/>
                <w:szCs w:val="17"/>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Yürürlüğe</w:t>
            </w:r>
          </w:p>
        </w:tc>
      </w:tr>
      <w:tr>
        <w:trPr>
          <w:trHeight w:val="240"/>
        </w:trPr>
        <w:tc>
          <w:tcPr>
            <w:tcW w:w="1320" w:type="dxa"/>
            <w:vAlign w:val="bottom"/>
          </w:tcPr>
          <w:p>
            <w:pPr>
              <w:jc w:val="center"/>
              <w:ind w:right="489"/>
              <w:spacing w:after="0"/>
              <w:rPr>
                <w:sz w:val="20"/>
                <w:szCs w:val="20"/>
                <w:color w:val="auto"/>
              </w:rPr>
            </w:pPr>
            <w:r>
              <w:rPr>
                <w:rFonts w:ascii="Times New Roman" w:cs="Times New Roman" w:eastAsia="Times New Roman" w:hAnsi="Times New Roman"/>
                <w:sz w:val="18"/>
                <w:szCs w:val="18"/>
                <w:b w:val="1"/>
                <w:bCs w:val="1"/>
                <w:color w:val="auto"/>
                <w:w w:val="97"/>
              </w:rPr>
              <w:t>No.</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b w:val="1"/>
                <w:bCs w:val="1"/>
                <w:color w:val="auto"/>
                <w:w w:val="99"/>
              </w:rPr>
              <w:t>Farklı tarihte yürürlüğe giren maddeler</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giriş tarihi</w:t>
            </w:r>
          </w:p>
        </w:tc>
      </w:tr>
      <w:tr>
        <w:trPr>
          <w:trHeight w:val="241"/>
        </w:trPr>
        <w:tc>
          <w:tcPr>
            <w:tcW w:w="68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_________ _________________________________________________ ___________</w:t>
            </w:r>
          </w:p>
        </w:tc>
      </w:tr>
      <w:tr>
        <w:trPr>
          <w:trHeight w:val="48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2653</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20/4/1982</w:t>
            </w:r>
          </w:p>
        </w:tc>
      </w:tr>
      <w:tr>
        <w:trPr>
          <w:trHeight w:val="24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2708</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25/9/1982</w:t>
            </w:r>
          </w:p>
        </w:tc>
      </w:tr>
      <w:tr>
        <w:trPr>
          <w:trHeight w:val="24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2880</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19/8/1983</w:t>
            </w:r>
          </w:p>
        </w:tc>
      </w:tr>
      <w:tr>
        <w:trPr>
          <w:trHeight w:val="24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2984</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8/3/1984</w:t>
            </w:r>
          </w:p>
        </w:tc>
      </w:tr>
      <w:tr>
        <w:trPr>
          <w:trHeight w:val="240"/>
        </w:trPr>
        <w:tc>
          <w:tcPr>
            <w:tcW w:w="1320" w:type="dxa"/>
            <w:vAlign w:val="bottom"/>
          </w:tcPr>
          <w:p>
            <w:pPr>
              <w:spacing w:after="0"/>
              <w:rPr>
                <w:sz w:val="20"/>
                <w:szCs w:val="20"/>
                <w:color w:val="auto"/>
              </w:rPr>
            </w:pPr>
            <w:r>
              <w:rPr>
                <w:rFonts w:ascii="Times New Roman" w:cs="Times New Roman" w:eastAsia="Times New Roman" w:hAnsi="Times New Roman"/>
                <w:sz w:val="18"/>
                <w:szCs w:val="18"/>
                <w:color w:val="auto"/>
              </w:rPr>
              <w:t>KHK/243</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31/12/1984</w:t>
            </w:r>
          </w:p>
        </w:tc>
      </w:tr>
      <w:tr>
        <w:trPr>
          <w:trHeight w:val="24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3248</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3/1/1986</w:t>
            </w:r>
          </w:p>
        </w:tc>
      </w:tr>
      <w:tr>
        <w:trPr>
          <w:trHeight w:val="240"/>
        </w:trPr>
        <w:tc>
          <w:tcPr>
            <w:tcW w:w="1320" w:type="dxa"/>
            <w:vAlign w:val="bottom"/>
          </w:tcPr>
          <w:p>
            <w:pPr>
              <w:spacing w:after="0"/>
              <w:rPr>
                <w:sz w:val="20"/>
                <w:szCs w:val="20"/>
                <w:color w:val="auto"/>
              </w:rPr>
            </w:pPr>
            <w:r>
              <w:rPr>
                <w:rFonts w:ascii="Times New Roman" w:cs="Times New Roman" w:eastAsia="Times New Roman" w:hAnsi="Times New Roman"/>
                <w:sz w:val="18"/>
                <w:szCs w:val="18"/>
                <w:color w:val="auto"/>
              </w:rPr>
              <w:t>KHK/260</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3/9/1986</w:t>
            </w:r>
          </w:p>
        </w:tc>
      </w:tr>
      <w:tr>
        <w:trPr>
          <w:trHeight w:val="240"/>
        </w:trPr>
        <w:tc>
          <w:tcPr>
            <w:tcW w:w="1320" w:type="dxa"/>
            <w:vAlign w:val="bottom"/>
          </w:tcPr>
          <w:p>
            <w:pPr>
              <w:jc w:val="center"/>
              <w:ind w:right="509"/>
              <w:spacing w:after="0"/>
              <w:rPr>
                <w:sz w:val="20"/>
                <w:szCs w:val="20"/>
                <w:color w:val="auto"/>
              </w:rPr>
            </w:pPr>
            <w:r>
              <w:rPr>
                <w:rFonts w:ascii="Times New Roman" w:cs="Times New Roman" w:eastAsia="Times New Roman" w:hAnsi="Times New Roman"/>
                <w:sz w:val="18"/>
                <w:szCs w:val="18"/>
                <w:color w:val="auto"/>
                <w:w w:val="99"/>
              </w:rPr>
              <w:t>KHK-292</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21/9/1987</w:t>
            </w:r>
          </w:p>
        </w:tc>
      </w:tr>
      <w:tr>
        <w:trPr>
          <w:trHeight w:val="240"/>
        </w:trPr>
        <w:tc>
          <w:tcPr>
            <w:tcW w:w="1320" w:type="dxa"/>
            <w:vAlign w:val="bottom"/>
          </w:tcPr>
          <w:p>
            <w:pPr>
              <w:jc w:val="center"/>
              <w:ind w:right="509"/>
              <w:spacing w:after="0"/>
              <w:rPr>
                <w:sz w:val="20"/>
                <w:szCs w:val="20"/>
                <w:color w:val="auto"/>
              </w:rPr>
            </w:pPr>
            <w:r>
              <w:rPr>
                <w:rFonts w:ascii="Times New Roman" w:cs="Times New Roman" w:eastAsia="Times New Roman" w:hAnsi="Times New Roman"/>
                <w:sz w:val="18"/>
                <w:szCs w:val="18"/>
                <w:color w:val="auto"/>
                <w:w w:val="99"/>
              </w:rPr>
              <w:t>KHK-301</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21/12/1987</w:t>
            </w:r>
          </w:p>
        </w:tc>
      </w:tr>
      <w:tr>
        <w:trPr>
          <w:trHeight w:val="24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3455</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7/6/1988</w:t>
            </w:r>
          </w:p>
        </w:tc>
      </w:tr>
      <w:tr>
        <w:trPr>
          <w:trHeight w:val="24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3511</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27/12/1988</w:t>
            </w:r>
          </w:p>
        </w:tc>
      </w:tr>
      <w:tr>
        <w:trPr>
          <w:trHeight w:val="240"/>
        </w:trPr>
        <w:tc>
          <w:tcPr>
            <w:tcW w:w="1320" w:type="dxa"/>
            <w:vAlign w:val="bottom"/>
          </w:tcPr>
          <w:p>
            <w:pPr>
              <w:spacing w:after="0"/>
              <w:rPr>
                <w:sz w:val="20"/>
                <w:szCs w:val="20"/>
                <w:color w:val="auto"/>
              </w:rPr>
            </w:pPr>
            <w:r>
              <w:rPr>
                <w:rFonts w:ascii="Times New Roman" w:cs="Times New Roman" w:eastAsia="Times New Roman" w:hAnsi="Times New Roman"/>
                <w:sz w:val="18"/>
                <w:szCs w:val="18"/>
                <w:color w:val="auto"/>
              </w:rPr>
              <w:t>KHK/351</w:t>
            </w:r>
          </w:p>
        </w:tc>
        <w:tc>
          <w:tcPr>
            <w:tcW w:w="3960" w:type="dxa"/>
            <w:vAlign w:val="bottom"/>
          </w:tcPr>
          <w:p>
            <w:pPr>
              <w:jc w:val="center"/>
              <w:ind w:left="249"/>
              <w:spacing w:after="0"/>
              <w:rPr>
                <w:sz w:val="20"/>
                <w:szCs w:val="20"/>
                <w:color w:val="auto"/>
              </w:rPr>
            </w:pPr>
            <w:r>
              <w:rPr>
                <w:rFonts w:ascii="Times New Roman" w:cs="Times New Roman" w:eastAsia="Times New Roman" w:hAnsi="Times New Roman"/>
                <w:sz w:val="18"/>
                <w:szCs w:val="18"/>
                <w:color w:val="auto"/>
              </w:rPr>
              <w:t>2, 7, 15, 16 ve 20</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Yayımı olan</w:t>
            </w:r>
          </w:p>
        </w:tc>
      </w:tr>
      <w:tr>
        <w:trPr>
          <w:trHeight w:val="240"/>
        </w:trPr>
        <w:tc>
          <w:tcPr>
            <w:tcW w:w="132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30/12/1988 tari-</w:t>
            </w:r>
          </w:p>
        </w:tc>
      </w:tr>
      <w:tr>
        <w:trPr>
          <w:trHeight w:val="241"/>
        </w:trPr>
        <w:tc>
          <w:tcPr>
            <w:tcW w:w="132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hini takip eden</w:t>
            </w:r>
          </w:p>
        </w:tc>
      </w:tr>
      <w:tr>
        <w:trPr>
          <w:trHeight w:val="240"/>
        </w:trPr>
        <w:tc>
          <w:tcPr>
            <w:tcW w:w="132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aybaşı</w:t>
            </w:r>
          </w:p>
        </w:tc>
      </w:tr>
      <w:tr>
        <w:trPr>
          <w:trHeight w:val="240"/>
        </w:trPr>
        <w:tc>
          <w:tcPr>
            <w:tcW w:w="1320" w:type="dxa"/>
            <w:vAlign w:val="bottom"/>
          </w:tcPr>
          <w:p>
            <w:pPr>
              <w:spacing w:after="0"/>
              <w:rPr>
                <w:sz w:val="20"/>
                <w:szCs w:val="20"/>
                <w:color w:val="auto"/>
              </w:rPr>
            </w:pPr>
          </w:p>
        </w:tc>
        <w:tc>
          <w:tcPr>
            <w:tcW w:w="3960" w:type="dxa"/>
            <w:vAlign w:val="bottom"/>
          </w:tcPr>
          <w:p>
            <w:pPr>
              <w:jc w:val="center"/>
              <w:ind w:left="249"/>
              <w:spacing w:after="0"/>
              <w:rPr>
                <w:sz w:val="20"/>
                <w:szCs w:val="20"/>
                <w:color w:val="auto"/>
              </w:rPr>
            </w:pPr>
            <w:r>
              <w:rPr>
                <w:rFonts w:ascii="Times New Roman" w:cs="Times New Roman" w:eastAsia="Times New Roman" w:hAnsi="Times New Roman"/>
                <w:sz w:val="18"/>
                <w:szCs w:val="18"/>
                <w:color w:val="auto"/>
              </w:rPr>
              <w:t>3, 5, 9, 10, 11, 12, 17 ve 18</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15/1/1989</w:t>
            </w:r>
          </w:p>
        </w:tc>
      </w:tr>
      <w:tr>
        <w:trPr>
          <w:trHeight w:val="240"/>
        </w:trPr>
        <w:tc>
          <w:tcPr>
            <w:tcW w:w="1320" w:type="dxa"/>
            <w:vAlign w:val="bottom"/>
          </w:tcPr>
          <w:p>
            <w:pPr>
              <w:spacing w:after="0"/>
              <w:rPr>
                <w:sz w:val="20"/>
                <w:szCs w:val="20"/>
                <w:color w:val="auto"/>
              </w:rPr>
            </w:pPr>
          </w:p>
        </w:tc>
        <w:tc>
          <w:tcPr>
            <w:tcW w:w="3960" w:type="dxa"/>
            <w:vAlign w:val="bottom"/>
          </w:tcPr>
          <w:p>
            <w:pPr>
              <w:jc w:val="center"/>
              <w:ind w:left="249"/>
              <w:spacing w:after="0"/>
              <w:rPr>
                <w:sz w:val="20"/>
                <w:szCs w:val="20"/>
                <w:color w:val="auto"/>
              </w:rPr>
            </w:pPr>
            <w:r>
              <w:rPr>
                <w:rFonts w:ascii="Times New Roman" w:cs="Times New Roman" w:eastAsia="Times New Roman" w:hAnsi="Times New Roman"/>
                <w:sz w:val="18"/>
                <w:szCs w:val="18"/>
                <w:color w:val="auto"/>
                <w:w w:val="98"/>
              </w:rPr>
              <w:t>Diğer hükümleri</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30/12/1988</w:t>
            </w:r>
          </w:p>
        </w:tc>
      </w:tr>
      <w:tr>
        <w:trPr>
          <w:trHeight w:val="240"/>
        </w:trPr>
        <w:tc>
          <w:tcPr>
            <w:tcW w:w="13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3520</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10/2/1989</w:t>
            </w:r>
          </w:p>
        </w:tc>
      </w:tr>
      <w:tr>
        <w:trPr>
          <w:trHeight w:val="240"/>
        </w:trPr>
        <w:tc>
          <w:tcPr>
            <w:tcW w:w="1320" w:type="dxa"/>
            <w:vAlign w:val="bottom"/>
          </w:tcPr>
          <w:p>
            <w:pPr>
              <w:spacing w:after="0"/>
              <w:rPr>
                <w:sz w:val="20"/>
                <w:szCs w:val="20"/>
                <w:color w:val="auto"/>
              </w:rPr>
            </w:pPr>
            <w:r>
              <w:rPr>
                <w:rFonts w:ascii="Times New Roman" w:cs="Times New Roman" w:eastAsia="Times New Roman" w:hAnsi="Times New Roman"/>
                <w:sz w:val="18"/>
                <w:szCs w:val="18"/>
                <w:color w:val="auto"/>
              </w:rPr>
              <w:t>KHK/369</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15/6/1989</w:t>
            </w:r>
          </w:p>
        </w:tc>
      </w:tr>
      <w:tr>
        <w:trPr>
          <w:trHeight w:val="240"/>
        </w:trPr>
        <w:tc>
          <w:tcPr>
            <w:tcW w:w="1320" w:type="dxa"/>
            <w:vAlign w:val="bottom"/>
          </w:tcPr>
          <w:p>
            <w:pPr>
              <w:jc w:val="center"/>
              <w:ind w:right="509"/>
              <w:spacing w:after="0"/>
              <w:rPr>
                <w:sz w:val="20"/>
                <w:szCs w:val="20"/>
                <w:color w:val="auto"/>
              </w:rPr>
            </w:pPr>
            <w:r>
              <w:rPr>
                <w:rFonts w:ascii="Times New Roman" w:cs="Times New Roman" w:eastAsia="Times New Roman" w:hAnsi="Times New Roman"/>
                <w:sz w:val="18"/>
                <w:szCs w:val="18"/>
                <w:color w:val="auto"/>
                <w:w w:val="99"/>
              </w:rPr>
              <w:t>KHK-375</w:t>
            </w:r>
          </w:p>
        </w:tc>
        <w:tc>
          <w:tcPr>
            <w:tcW w:w="3960" w:type="dxa"/>
            <w:vAlign w:val="bottom"/>
          </w:tcPr>
          <w:p>
            <w:pPr>
              <w:jc w:val="right"/>
              <w:ind w:right="849"/>
              <w:spacing w:after="0"/>
              <w:rPr>
                <w:sz w:val="20"/>
                <w:szCs w:val="20"/>
                <w:color w:val="auto"/>
              </w:rPr>
            </w:pPr>
            <w:r>
              <w:rPr>
                <w:rFonts w:ascii="Times New Roman" w:cs="Times New Roman" w:eastAsia="Times New Roman" w:hAnsi="Times New Roman"/>
                <w:sz w:val="18"/>
                <w:szCs w:val="18"/>
                <w:color w:val="auto"/>
              </w:rPr>
              <w:t>2, 3, 5, 6, 10, 11, 12, 13,</w:t>
            </w:r>
          </w:p>
        </w:tc>
        <w:tc>
          <w:tcPr>
            <w:tcW w:w="1600" w:type="dxa"/>
            <w:vAlign w:val="bottom"/>
          </w:tcPr>
          <w:p>
            <w:pPr>
              <w:spacing w:after="0"/>
              <w:rPr>
                <w:sz w:val="20"/>
                <w:szCs w:val="20"/>
                <w:color w:val="auto"/>
              </w:rPr>
            </w:pPr>
          </w:p>
        </w:tc>
      </w:tr>
      <w:tr>
        <w:trPr>
          <w:trHeight w:val="240"/>
        </w:trPr>
        <w:tc>
          <w:tcPr>
            <w:tcW w:w="1320" w:type="dxa"/>
            <w:vAlign w:val="bottom"/>
          </w:tcPr>
          <w:p>
            <w:pPr>
              <w:spacing w:after="0"/>
              <w:rPr>
                <w:sz w:val="20"/>
                <w:szCs w:val="20"/>
                <w:color w:val="auto"/>
              </w:rPr>
            </w:pPr>
          </w:p>
        </w:tc>
        <w:tc>
          <w:tcPr>
            <w:tcW w:w="3960" w:type="dxa"/>
            <w:vAlign w:val="bottom"/>
          </w:tcPr>
          <w:p>
            <w:pPr>
              <w:jc w:val="right"/>
              <w:ind w:right="809"/>
              <w:spacing w:after="0"/>
              <w:rPr>
                <w:sz w:val="20"/>
                <w:szCs w:val="20"/>
                <w:color w:val="auto"/>
              </w:rPr>
            </w:pPr>
            <w:r>
              <w:rPr>
                <w:rFonts w:ascii="Times New Roman" w:cs="Times New Roman" w:eastAsia="Times New Roman" w:hAnsi="Times New Roman"/>
                <w:sz w:val="18"/>
                <w:szCs w:val="18"/>
                <w:color w:val="auto"/>
              </w:rPr>
              <w:t>14, 15, 18, 19, 21, 23, 25,</w:t>
            </w:r>
          </w:p>
        </w:tc>
        <w:tc>
          <w:tcPr>
            <w:tcW w:w="1600" w:type="dxa"/>
            <w:vAlign w:val="bottom"/>
          </w:tcPr>
          <w:p>
            <w:pPr>
              <w:spacing w:after="0"/>
              <w:rPr>
                <w:sz w:val="20"/>
                <w:szCs w:val="20"/>
                <w:color w:val="auto"/>
              </w:rPr>
            </w:pPr>
          </w:p>
        </w:tc>
      </w:tr>
      <w:tr>
        <w:trPr>
          <w:trHeight w:val="240"/>
        </w:trPr>
        <w:tc>
          <w:tcPr>
            <w:tcW w:w="1320" w:type="dxa"/>
            <w:vAlign w:val="bottom"/>
          </w:tcPr>
          <w:p>
            <w:pPr>
              <w:spacing w:after="0"/>
              <w:rPr>
                <w:sz w:val="20"/>
                <w:szCs w:val="20"/>
                <w:color w:val="auto"/>
              </w:rPr>
            </w:pPr>
          </w:p>
        </w:tc>
        <w:tc>
          <w:tcPr>
            <w:tcW w:w="3960" w:type="dxa"/>
            <w:vAlign w:val="bottom"/>
          </w:tcPr>
          <w:p>
            <w:pPr>
              <w:jc w:val="center"/>
              <w:ind w:left="249"/>
              <w:spacing w:after="0"/>
              <w:rPr>
                <w:sz w:val="20"/>
                <w:szCs w:val="20"/>
                <w:color w:val="auto"/>
              </w:rPr>
            </w:pPr>
            <w:r>
              <w:rPr>
                <w:rFonts w:ascii="Times New Roman" w:cs="Times New Roman" w:eastAsia="Times New Roman" w:hAnsi="Times New Roman"/>
                <w:sz w:val="18"/>
                <w:szCs w:val="18"/>
                <w:color w:val="auto"/>
              </w:rPr>
              <w:t>26, 29, 30 ve 31</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15/7/1989</w:t>
            </w:r>
          </w:p>
        </w:tc>
      </w:tr>
      <w:tr>
        <w:trPr>
          <w:trHeight w:val="240"/>
        </w:trPr>
        <w:tc>
          <w:tcPr>
            <w:tcW w:w="1320" w:type="dxa"/>
            <w:vAlign w:val="bottom"/>
          </w:tcPr>
          <w:p>
            <w:pPr>
              <w:spacing w:after="0"/>
              <w:rPr>
                <w:sz w:val="20"/>
                <w:szCs w:val="20"/>
                <w:color w:val="auto"/>
              </w:rPr>
            </w:pPr>
          </w:p>
        </w:tc>
        <w:tc>
          <w:tcPr>
            <w:tcW w:w="3960" w:type="dxa"/>
            <w:vAlign w:val="bottom"/>
          </w:tcPr>
          <w:p>
            <w:pPr>
              <w:jc w:val="right"/>
              <w:ind w:right="1629"/>
              <w:spacing w:after="0"/>
              <w:rPr>
                <w:sz w:val="20"/>
                <w:szCs w:val="20"/>
                <w:color w:val="auto"/>
              </w:rPr>
            </w:pPr>
            <w:r>
              <w:rPr>
                <w:rFonts w:ascii="Times New Roman" w:cs="Times New Roman" w:eastAsia="Times New Roman" w:hAnsi="Times New Roman"/>
                <w:sz w:val="18"/>
                <w:szCs w:val="18"/>
                <w:color w:val="auto"/>
              </w:rPr>
              <w:t>28</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Tazminat nisbet-</w:t>
            </w:r>
          </w:p>
        </w:tc>
      </w:tr>
      <w:tr>
        <w:trPr>
          <w:trHeight w:val="240"/>
        </w:trPr>
        <w:tc>
          <w:tcPr>
            <w:tcW w:w="132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lerinin tesbit</w:t>
            </w:r>
          </w:p>
        </w:tc>
      </w:tr>
      <w:tr>
        <w:trPr>
          <w:trHeight w:val="240"/>
        </w:trPr>
        <w:tc>
          <w:tcPr>
            <w:tcW w:w="132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edildiği tarihi</w:t>
            </w:r>
          </w:p>
        </w:tc>
      </w:tr>
      <w:tr>
        <w:trPr>
          <w:trHeight w:val="240"/>
        </w:trPr>
        <w:tc>
          <w:tcPr>
            <w:tcW w:w="132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izleyen aybaşında</w:t>
            </w:r>
          </w:p>
        </w:tc>
      </w:tr>
      <w:tr>
        <w:trPr>
          <w:trHeight w:val="240"/>
        </w:trPr>
        <w:tc>
          <w:tcPr>
            <w:tcW w:w="1320" w:type="dxa"/>
            <w:vAlign w:val="bottom"/>
          </w:tcPr>
          <w:p>
            <w:pPr>
              <w:spacing w:after="0"/>
              <w:rPr>
                <w:sz w:val="20"/>
                <w:szCs w:val="20"/>
                <w:color w:val="auto"/>
              </w:rPr>
            </w:pPr>
          </w:p>
        </w:tc>
        <w:tc>
          <w:tcPr>
            <w:tcW w:w="3960" w:type="dxa"/>
            <w:vAlign w:val="bottom"/>
          </w:tcPr>
          <w:p>
            <w:pPr>
              <w:jc w:val="center"/>
              <w:ind w:left="249"/>
              <w:spacing w:after="0"/>
              <w:rPr>
                <w:sz w:val="20"/>
                <w:szCs w:val="20"/>
                <w:color w:val="auto"/>
              </w:rPr>
            </w:pPr>
            <w:r>
              <w:rPr>
                <w:rFonts w:ascii="Times New Roman" w:cs="Times New Roman" w:eastAsia="Times New Roman" w:hAnsi="Times New Roman"/>
                <w:sz w:val="18"/>
                <w:szCs w:val="18"/>
                <w:color w:val="auto"/>
              </w:rPr>
              <w:t>Diğer maddeleri</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1/7/1989</w:t>
            </w:r>
          </w:p>
        </w:tc>
      </w:tr>
      <w:tr>
        <w:trPr>
          <w:trHeight w:val="240"/>
        </w:trPr>
        <w:tc>
          <w:tcPr>
            <w:tcW w:w="1320" w:type="dxa"/>
            <w:vAlign w:val="bottom"/>
          </w:tcPr>
          <w:p>
            <w:pPr>
              <w:spacing w:after="0"/>
              <w:rPr>
                <w:sz w:val="20"/>
                <w:szCs w:val="20"/>
                <w:color w:val="auto"/>
              </w:rPr>
            </w:pPr>
            <w:r>
              <w:rPr>
                <w:rFonts w:ascii="Times New Roman" w:cs="Times New Roman" w:eastAsia="Times New Roman" w:hAnsi="Times New Roman"/>
                <w:sz w:val="18"/>
                <w:szCs w:val="18"/>
                <w:color w:val="auto"/>
              </w:rPr>
              <w:t>3576</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17/6/1989</w:t>
            </w:r>
          </w:p>
        </w:tc>
      </w:tr>
      <w:tr>
        <w:trPr>
          <w:trHeight w:val="240"/>
        </w:trPr>
        <w:tc>
          <w:tcPr>
            <w:tcW w:w="1320" w:type="dxa"/>
            <w:vAlign w:val="bottom"/>
          </w:tcPr>
          <w:p>
            <w:pPr>
              <w:spacing w:after="0"/>
              <w:rPr>
                <w:sz w:val="20"/>
                <w:szCs w:val="20"/>
                <w:color w:val="auto"/>
              </w:rPr>
            </w:pPr>
            <w:r>
              <w:rPr>
                <w:rFonts w:ascii="Times New Roman" w:cs="Times New Roman" w:eastAsia="Times New Roman" w:hAnsi="Times New Roman"/>
                <w:sz w:val="18"/>
                <w:szCs w:val="18"/>
                <w:color w:val="auto"/>
              </w:rPr>
              <w:t>3589</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30/11/1989</w:t>
            </w:r>
          </w:p>
        </w:tc>
      </w:tr>
      <w:tr>
        <w:trPr>
          <w:trHeight w:val="240"/>
        </w:trPr>
        <w:tc>
          <w:tcPr>
            <w:tcW w:w="1320" w:type="dxa"/>
            <w:vAlign w:val="bottom"/>
          </w:tcPr>
          <w:p>
            <w:pPr>
              <w:jc w:val="center"/>
              <w:ind w:right="509"/>
              <w:spacing w:after="0"/>
              <w:rPr>
                <w:sz w:val="20"/>
                <w:szCs w:val="20"/>
                <w:color w:val="auto"/>
              </w:rPr>
            </w:pPr>
            <w:r>
              <w:rPr>
                <w:rFonts w:ascii="Times New Roman" w:cs="Times New Roman" w:eastAsia="Times New Roman" w:hAnsi="Times New Roman"/>
                <w:sz w:val="18"/>
                <w:szCs w:val="18"/>
                <w:color w:val="auto"/>
                <w:w w:val="99"/>
              </w:rPr>
              <w:t>KHK-398</w:t>
            </w:r>
          </w:p>
        </w:tc>
        <w:tc>
          <w:tcPr>
            <w:tcW w:w="3960" w:type="dxa"/>
            <w:vAlign w:val="bottom"/>
          </w:tcPr>
          <w:p>
            <w:pPr>
              <w:jc w:val="center"/>
              <w:ind w:left="229"/>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1/2/1990</w:t>
            </w:r>
          </w:p>
        </w:tc>
      </w:tr>
    </w:tbl>
    <w:p>
      <w:pPr>
        <w:sectPr>
          <w:pgSz w:w="11900" w:h="16838" w:orient="portrait"/>
          <w:cols w:equalWidth="0" w:num="1">
            <w:col w:w="9024"/>
          </w:cols>
          <w:pgMar w:left="1440" w:top="695" w:right="1440" w:bottom="1440" w:gutter="0" w:footer="0" w:header="0"/>
        </w:sectPr>
      </w:pPr>
    </w:p>
    <w:bookmarkStart w:id="114" w:name="page115"/>
    <w:bookmarkEnd w:id="114"/>
    <w:p>
      <w:pPr>
        <w:ind w:left="3780"/>
        <w:spacing w:after="0"/>
        <w:rPr>
          <w:sz w:val="20"/>
          <w:szCs w:val="20"/>
          <w:color w:val="auto"/>
        </w:rPr>
      </w:pPr>
      <w:r>
        <w:rPr>
          <w:rFonts w:ascii="Times New Roman" w:cs="Times New Roman" w:eastAsia="Times New Roman" w:hAnsi="Times New Roman"/>
          <w:sz w:val="22"/>
          <w:szCs w:val="22"/>
          <w:color w:val="auto"/>
        </w:rPr>
        <w:t>5394-1</w:t>
      </w:r>
    </w:p>
    <w:p>
      <w:pPr>
        <w:spacing w:after="0" w:line="222" w:lineRule="exact"/>
        <w:rPr>
          <w:sz w:val="20"/>
          <w:szCs w:val="20"/>
          <w:color w:val="auto"/>
        </w:rPr>
      </w:pPr>
    </w:p>
    <w:tbl>
      <w:tblPr>
        <w:tblLayout w:type="fixed"/>
        <w:tblInd w:w="540" w:type="dxa"/>
        <w:tblCellMar>
          <w:top w:w="0" w:type="dxa"/>
          <w:left w:w="0" w:type="dxa"/>
          <w:bottom w:w="0" w:type="dxa"/>
          <w:right w:w="0" w:type="dxa"/>
        </w:tblCellMar>
      </w:tblPr>
      <w:tr>
        <w:trPr>
          <w:trHeight w:val="207"/>
        </w:trPr>
        <w:tc>
          <w:tcPr>
            <w:tcW w:w="720" w:type="dxa"/>
            <w:vAlign w:val="bottom"/>
          </w:tcPr>
          <w:p>
            <w:pPr>
              <w:spacing w:after="0"/>
              <w:rPr>
                <w:sz w:val="17"/>
                <w:szCs w:val="17"/>
                <w:color w:val="auto"/>
              </w:rPr>
            </w:pPr>
          </w:p>
        </w:tc>
        <w:tc>
          <w:tcPr>
            <w:tcW w:w="6380" w:type="dxa"/>
            <w:vAlign w:val="bottom"/>
            <w:gridSpan w:val="2"/>
          </w:tcPr>
          <w:p>
            <w:pPr>
              <w:jc w:val="right"/>
              <w:ind w:right="629"/>
              <w:spacing w:after="0"/>
              <w:rPr>
                <w:sz w:val="20"/>
                <w:szCs w:val="20"/>
                <w:color w:val="auto"/>
              </w:rPr>
            </w:pPr>
            <w:r>
              <w:rPr>
                <w:rFonts w:ascii="Times New Roman" w:cs="Times New Roman" w:eastAsia="Times New Roman" w:hAnsi="Times New Roman"/>
                <w:sz w:val="18"/>
                <w:szCs w:val="18"/>
                <w:b w:val="1"/>
                <w:bCs w:val="1"/>
                <w:color w:val="auto"/>
                <w:w w:val="99"/>
              </w:rPr>
              <w:t>2547 SAYILI KANUNA E</w:t>
            </w:r>
            <w:r>
              <w:rPr>
                <w:rFonts w:ascii="Times New Roman" w:cs="Times New Roman" w:eastAsia="Times New Roman" w:hAnsi="Times New Roman"/>
                <w:sz w:val="18"/>
                <w:szCs w:val="18"/>
                <w:b w:val="1"/>
                <w:bCs w:val="1"/>
                <w:color w:val="auto"/>
                <w:w w:val="99"/>
              </w:rPr>
              <w:t>K VE DEĞİŞİKLİK GETİREN MEVZUATIN</w:t>
            </w:r>
          </w:p>
        </w:tc>
      </w:tr>
      <w:tr>
        <w:trPr>
          <w:trHeight w:val="240"/>
        </w:trPr>
        <w:tc>
          <w:tcPr>
            <w:tcW w:w="720" w:type="dxa"/>
            <w:vAlign w:val="bottom"/>
          </w:tcPr>
          <w:p>
            <w:pPr>
              <w:spacing w:after="0"/>
              <w:rPr>
                <w:sz w:val="20"/>
                <w:szCs w:val="20"/>
                <w:color w:val="auto"/>
              </w:rPr>
            </w:pPr>
          </w:p>
        </w:tc>
        <w:tc>
          <w:tcPr>
            <w:tcW w:w="4980" w:type="dxa"/>
            <w:vAlign w:val="bottom"/>
          </w:tcPr>
          <w:p>
            <w:pPr>
              <w:ind w:left="740"/>
              <w:spacing w:after="0"/>
              <w:rPr>
                <w:sz w:val="20"/>
                <w:szCs w:val="20"/>
                <w:color w:val="auto"/>
              </w:rPr>
            </w:pPr>
            <w:r>
              <w:rPr>
                <w:rFonts w:ascii="Times New Roman" w:cs="Times New Roman" w:eastAsia="Times New Roman" w:hAnsi="Times New Roman"/>
                <w:sz w:val="18"/>
                <w:szCs w:val="18"/>
                <w:b w:val="1"/>
                <w:bCs w:val="1"/>
                <w:color w:val="auto"/>
              </w:rPr>
              <w:t>YÜRÜRLÜĞE GİRİŞ TARİHİNİ GÖSTERİR LİSTE</w:t>
            </w:r>
          </w:p>
        </w:tc>
        <w:tc>
          <w:tcPr>
            <w:tcW w:w="1400" w:type="dxa"/>
            <w:vAlign w:val="bottom"/>
          </w:tcPr>
          <w:p>
            <w:pPr>
              <w:spacing w:after="0"/>
              <w:rPr>
                <w:sz w:val="20"/>
                <w:szCs w:val="20"/>
                <w:color w:val="auto"/>
              </w:rPr>
            </w:pP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b w:val="1"/>
                <w:bCs w:val="1"/>
                <w:color w:val="auto"/>
              </w:rPr>
              <w:t>Kanun</w:t>
            </w:r>
          </w:p>
        </w:tc>
        <w:tc>
          <w:tcPr>
            <w:tcW w:w="4980" w:type="dxa"/>
            <w:vAlign w:val="bottom"/>
          </w:tcPr>
          <w:p>
            <w:pPr>
              <w:spacing w:after="0"/>
              <w:rPr>
                <w:sz w:val="20"/>
                <w:szCs w:val="20"/>
                <w:color w:val="auto"/>
              </w:rPr>
            </w:pP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b w:val="1"/>
                <w:bCs w:val="1"/>
                <w:color w:val="auto"/>
              </w:rPr>
              <w:t>Yürürlüğe</w:t>
            </w:r>
          </w:p>
        </w:tc>
      </w:tr>
      <w:tr>
        <w:trPr>
          <w:trHeight w:val="240"/>
        </w:trPr>
        <w:tc>
          <w:tcPr>
            <w:tcW w:w="720" w:type="dxa"/>
            <w:vAlign w:val="bottom"/>
          </w:tcPr>
          <w:p>
            <w:pPr>
              <w:ind w:left="240"/>
              <w:spacing w:after="0"/>
              <w:rPr>
                <w:sz w:val="20"/>
                <w:szCs w:val="20"/>
                <w:color w:val="auto"/>
              </w:rPr>
            </w:pPr>
            <w:r>
              <w:rPr>
                <w:rFonts w:ascii="Times New Roman" w:cs="Times New Roman" w:eastAsia="Times New Roman" w:hAnsi="Times New Roman"/>
                <w:sz w:val="18"/>
                <w:szCs w:val="18"/>
                <w:b w:val="1"/>
                <w:bCs w:val="1"/>
                <w:color w:val="auto"/>
              </w:rPr>
              <w:t>No.</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b w:val="1"/>
                <w:bCs w:val="1"/>
                <w:color w:val="auto"/>
                <w:w w:val="99"/>
              </w:rPr>
              <w:t>Farklı tarihte yürürlüğe giren maddeler</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b w:val="1"/>
                <w:bCs w:val="1"/>
                <w:color w:val="auto"/>
              </w:rPr>
              <w:t>giriş tarihi</w:t>
            </w:r>
          </w:p>
        </w:tc>
      </w:tr>
      <w:tr>
        <w:trPr>
          <w:trHeight w:val="240"/>
        </w:trPr>
        <w:tc>
          <w:tcPr>
            <w:tcW w:w="71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__________ ________________________________________________ ___________</w:t>
            </w:r>
          </w:p>
        </w:tc>
      </w:tr>
      <w:tr>
        <w:trPr>
          <w:trHeight w:val="481"/>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3614</w:t>
            </w:r>
          </w:p>
        </w:tc>
        <w:tc>
          <w:tcPr>
            <w:tcW w:w="4980" w:type="dxa"/>
            <w:vAlign w:val="bottom"/>
          </w:tcPr>
          <w:p>
            <w:pPr>
              <w:ind w:left="264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15/3/1990</w:t>
            </w:r>
          </w:p>
        </w:tc>
      </w:tr>
      <w:tr>
        <w:trPr>
          <w:trHeight w:val="240"/>
        </w:trPr>
        <w:tc>
          <w:tcPr>
            <w:tcW w:w="720" w:type="dxa"/>
            <w:vAlign w:val="bottom"/>
          </w:tcPr>
          <w:p>
            <w:pPr>
              <w:spacing w:after="0"/>
              <w:rPr>
                <w:sz w:val="20"/>
                <w:szCs w:val="20"/>
                <w:color w:val="auto"/>
              </w:rPr>
            </w:pPr>
            <w:r>
              <w:rPr>
                <w:rFonts w:ascii="Times New Roman" w:cs="Times New Roman" w:eastAsia="Times New Roman" w:hAnsi="Times New Roman"/>
                <w:sz w:val="18"/>
                <w:szCs w:val="18"/>
                <w:color w:val="auto"/>
                <w:w w:val="98"/>
              </w:rPr>
              <w:t>KHK/418</w:t>
            </w:r>
          </w:p>
        </w:tc>
        <w:tc>
          <w:tcPr>
            <w:tcW w:w="498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a) 2, 3, 6, 8, 9, 10, 13, 14, 16, 17, 20, 21, 22, 27, 28, 31,</w:t>
            </w:r>
          </w:p>
        </w:tc>
        <w:tc>
          <w:tcPr>
            <w:tcW w:w="1400" w:type="dxa"/>
            <w:vAlign w:val="bottom"/>
          </w:tcPr>
          <w:p>
            <w:pPr>
              <w:spacing w:after="0"/>
              <w:rPr>
                <w:sz w:val="20"/>
                <w:szCs w:val="20"/>
                <w:color w:val="auto"/>
              </w:rPr>
            </w:pPr>
          </w:p>
        </w:tc>
      </w:tr>
      <w:tr>
        <w:trPr>
          <w:trHeight w:val="240"/>
        </w:trPr>
        <w:tc>
          <w:tcPr>
            <w:tcW w:w="720" w:type="dxa"/>
            <w:vAlign w:val="bottom"/>
          </w:tcPr>
          <w:p>
            <w:pPr>
              <w:spacing w:after="0"/>
              <w:rPr>
                <w:sz w:val="20"/>
                <w:szCs w:val="20"/>
                <w:color w:val="auto"/>
              </w:rPr>
            </w:pPr>
          </w:p>
        </w:tc>
        <w:tc>
          <w:tcPr>
            <w:tcW w:w="4980" w:type="dxa"/>
            <w:vAlign w:val="bottom"/>
          </w:tcPr>
          <w:p>
            <w:pPr>
              <w:ind w:left="600"/>
              <w:spacing w:after="0"/>
              <w:rPr>
                <w:sz w:val="20"/>
                <w:szCs w:val="20"/>
                <w:color w:val="auto"/>
              </w:rPr>
            </w:pPr>
            <w:r>
              <w:rPr>
                <w:rFonts w:ascii="Times New Roman" w:cs="Times New Roman" w:eastAsia="Times New Roman" w:hAnsi="Times New Roman"/>
                <w:sz w:val="18"/>
                <w:szCs w:val="18"/>
                <w:color w:val="auto"/>
              </w:rPr>
              <w:t>32, 33, 35, 36, 37 ve 45 inci maddeleri</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1/1/1991</w:t>
            </w:r>
          </w:p>
        </w:tc>
      </w:tr>
      <w:tr>
        <w:trPr>
          <w:trHeight w:val="240"/>
        </w:trPr>
        <w:tc>
          <w:tcPr>
            <w:tcW w:w="720" w:type="dxa"/>
            <w:vAlign w:val="bottom"/>
          </w:tcPr>
          <w:p>
            <w:pPr>
              <w:spacing w:after="0"/>
              <w:rPr>
                <w:sz w:val="20"/>
                <w:szCs w:val="20"/>
                <w:color w:val="auto"/>
              </w:rPr>
            </w:pPr>
          </w:p>
        </w:tc>
        <w:tc>
          <w:tcPr>
            <w:tcW w:w="498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b) 30 ve 38 inci maddeleri</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1/7/1990</w:t>
            </w:r>
          </w:p>
        </w:tc>
      </w:tr>
      <w:tr>
        <w:trPr>
          <w:trHeight w:val="240"/>
        </w:trPr>
        <w:tc>
          <w:tcPr>
            <w:tcW w:w="720" w:type="dxa"/>
            <w:vAlign w:val="bottom"/>
          </w:tcPr>
          <w:p>
            <w:pPr>
              <w:spacing w:after="0"/>
              <w:rPr>
                <w:sz w:val="20"/>
                <w:szCs w:val="20"/>
                <w:color w:val="auto"/>
              </w:rPr>
            </w:pPr>
          </w:p>
        </w:tc>
        <w:tc>
          <w:tcPr>
            <w:tcW w:w="498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c) 34 üncü maddesi</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15/1/1991</w:t>
            </w:r>
          </w:p>
        </w:tc>
      </w:tr>
      <w:tr>
        <w:trPr>
          <w:trHeight w:val="240"/>
        </w:trPr>
        <w:tc>
          <w:tcPr>
            <w:tcW w:w="720" w:type="dxa"/>
            <w:vAlign w:val="bottom"/>
          </w:tcPr>
          <w:p>
            <w:pPr>
              <w:spacing w:after="0"/>
              <w:rPr>
                <w:sz w:val="20"/>
                <w:szCs w:val="20"/>
                <w:color w:val="auto"/>
              </w:rPr>
            </w:pPr>
          </w:p>
        </w:tc>
        <w:tc>
          <w:tcPr>
            <w:tcW w:w="498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d) 4, 5, 11, 23, 24, 25, 26, 29 ve 40 ıncı maddeleri</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Ya</w:t>
            </w:r>
            <w:r>
              <w:rPr>
                <w:rFonts w:ascii="Times New Roman" w:cs="Times New Roman" w:eastAsia="Times New Roman" w:hAnsi="Times New Roman"/>
                <w:sz w:val="18"/>
                <w:szCs w:val="18"/>
                <w:color w:val="auto"/>
              </w:rPr>
              <w:t>yımını</w:t>
            </w:r>
          </w:p>
        </w:tc>
      </w:tr>
      <w:tr>
        <w:trPr>
          <w:trHeight w:val="240"/>
        </w:trPr>
        <w:tc>
          <w:tcPr>
            <w:tcW w:w="720" w:type="dxa"/>
            <w:vAlign w:val="bottom"/>
          </w:tcPr>
          <w:p>
            <w:pPr>
              <w:spacing w:after="0"/>
              <w:rPr>
                <w:sz w:val="20"/>
                <w:szCs w:val="20"/>
                <w:color w:val="auto"/>
              </w:rPr>
            </w:pPr>
          </w:p>
        </w:tc>
        <w:tc>
          <w:tcPr>
            <w:tcW w:w="4980" w:type="dxa"/>
            <w:vAlign w:val="bottom"/>
          </w:tcPr>
          <w:p>
            <w:pPr>
              <w:spacing w:after="0"/>
              <w:rPr>
                <w:sz w:val="20"/>
                <w:szCs w:val="20"/>
                <w:color w:val="auto"/>
              </w:rPr>
            </w:pP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izleyen</w:t>
            </w:r>
          </w:p>
        </w:tc>
      </w:tr>
      <w:tr>
        <w:trPr>
          <w:trHeight w:val="240"/>
        </w:trPr>
        <w:tc>
          <w:tcPr>
            <w:tcW w:w="720" w:type="dxa"/>
            <w:vAlign w:val="bottom"/>
          </w:tcPr>
          <w:p>
            <w:pPr>
              <w:spacing w:after="0"/>
              <w:rPr>
                <w:sz w:val="20"/>
                <w:szCs w:val="20"/>
                <w:color w:val="auto"/>
              </w:rPr>
            </w:pPr>
          </w:p>
        </w:tc>
        <w:tc>
          <w:tcPr>
            <w:tcW w:w="4980" w:type="dxa"/>
            <w:vAlign w:val="bottom"/>
          </w:tcPr>
          <w:p>
            <w:pPr>
              <w:spacing w:after="0"/>
              <w:rPr>
                <w:sz w:val="20"/>
                <w:szCs w:val="20"/>
                <w:color w:val="auto"/>
              </w:rPr>
            </w:pP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aybaşında</w:t>
            </w:r>
          </w:p>
        </w:tc>
      </w:tr>
      <w:tr>
        <w:trPr>
          <w:trHeight w:val="240"/>
        </w:trPr>
        <w:tc>
          <w:tcPr>
            <w:tcW w:w="720" w:type="dxa"/>
            <w:vAlign w:val="bottom"/>
          </w:tcPr>
          <w:p>
            <w:pPr>
              <w:spacing w:after="0"/>
              <w:rPr>
                <w:sz w:val="20"/>
                <w:szCs w:val="20"/>
                <w:color w:val="auto"/>
              </w:rPr>
            </w:pPr>
          </w:p>
        </w:tc>
        <w:tc>
          <w:tcPr>
            <w:tcW w:w="638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 xml:space="preserve">e) 39 uncu maddesi 1990 </w:t>
            </w:r>
            <w:r>
              <w:rPr>
                <w:rFonts w:ascii="Times New Roman" w:cs="Times New Roman" w:eastAsia="Times New Roman" w:hAnsi="Times New Roman"/>
                <w:sz w:val="18"/>
                <w:szCs w:val="18"/>
                <w:color w:val="auto"/>
              </w:rPr>
              <w:t>– 1991 öğrenim döneminde uygulanmaya başlanmak</w:t>
            </w:r>
          </w:p>
        </w:tc>
      </w:tr>
      <w:tr>
        <w:trPr>
          <w:trHeight w:val="240"/>
        </w:trPr>
        <w:tc>
          <w:tcPr>
            <w:tcW w:w="720" w:type="dxa"/>
            <w:vAlign w:val="bottom"/>
          </w:tcPr>
          <w:p>
            <w:pPr>
              <w:spacing w:after="0"/>
              <w:rPr>
                <w:sz w:val="20"/>
                <w:szCs w:val="20"/>
                <w:color w:val="auto"/>
              </w:rPr>
            </w:pPr>
          </w:p>
        </w:tc>
        <w:tc>
          <w:tcPr>
            <w:tcW w:w="638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üzere, bu konuda Bakanlar Kurulunca esas ve usullerin tesbitini izleyen ayb</w:t>
            </w: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şında</w:t>
            </w:r>
          </w:p>
        </w:tc>
      </w:tr>
      <w:tr>
        <w:trPr>
          <w:trHeight w:val="240"/>
        </w:trPr>
        <w:tc>
          <w:tcPr>
            <w:tcW w:w="720" w:type="dxa"/>
            <w:vAlign w:val="bottom"/>
          </w:tcPr>
          <w:p>
            <w:pPr>
              <w:spacing w:after="0"/>
              <w:rPr>
                <w:sz w:val="20"/>
                <w:szCs w:val="20"/>
                <w:color w:val="auto"/>
              </w:rPr>
            </w:pPr>
          </w:p>
        </w:tc>
        <w:tc>
          <w:tcPr>
            <w:tcW w:w="498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f) Diğer maddeleri</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11/4/1990</w:t>
            </w:r>
          </w:p>
        </w:tc>
      </w:tr>
      <w:tr>
        <w:trPr>
          <w:trHeight w:val="240"/>
        </w:trPr>
        <w:tc>
          <w:tcPr>
            <w:tcW w:w="720" w:type="dxa"/>
            <w:vAlign w:val="bottom"/>
          </w:tcPr>
          <w:p>
            <w:pPr>
              <w:spacing w:after="0"/>
              <w:rPr>
                <w:sz w:val="20"/>
                <w:szCs w:val="20"/>
                <w:color w:val="auto"/>
              </w:rPr>
            </w:pPr>
            <w:r>
              <w:rPr>
                <w:rFonts w:ascii="Times New Roman" w:cs="Times New Roman" w:eastAsia="Times New Roman" w:hAnsi="Times New Roman"/>
                <w:sz w:val="18"/>
                <w:szCs w:val="18"/>
                <w:color w:val="auto"/>
                <w:w w:val="98"/>
              </w:rPr>
              <w:t>KHK/422</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15/5/1990</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3670</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28/10/1990</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3676</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17/11/1990</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3708</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9/4/1991</w:t>
            </w:r>
          </w:p>
        </w:tc>
      </w:tr>
      <w:tr>
        <w:trPr>
          <w:trHeight w:val="241"/>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3747</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9/6/1991</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3804</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1/6/1992</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3826</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7/7/1992</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3843</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27/11/1992</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3865</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4/3/1993</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3908</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12/5/1993</w:t>
            </w:r>
          </w:p>
        </w:tc>
      </w:tr>
      <w:tr>
        <w:trPr>
          <w:trHeight w:val="240"/>
        </w:trPr>
        <w:tc>
          <w:tcPr>
            <w:tcW w:w="720" w:type="dxa"/>
            <w:vAlign w:val="bottom"/>
          </w:tcPr>
          <w:p>
            <w:pPr>
              <w:spacing w:after="0"/>
              <w:rPr>
                <w:sz w:val="20"/>
                <w:szCs w:val="20"/>
                <w:color w:val="auto"/>
              </w:rPr>
            </w:pPr>
            <w:r>
              <w:rPr>
                <w:rFonts w:ascii="Times New Roman" w:cs="Times New Roman" w:eastAsia="Times New Roman" w:hAnsi="Times New Roman"/>
                <w:sz w:val="18"/>
                <w:szCs w:val="18"/>
                <w:color w:val="auto"/>
                <w:w w:val="98"/>
              </w:rPr>
              <w:t>KHK/527</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20/5/1994</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4111</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12/6/1995</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4142</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07/6/1996</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4160</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05/8/1996</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4249</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22/5/1997</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4278</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5/7/1997</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4305</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18/8/1997</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4498</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30/12/1999</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4584</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28/6/2000</w:t>
            </w:r>
          </w:p>
        </w:tc>
      </w:tr>
      <w:tr>
        <w:trPr>
          <w:trHeight w:val="240"/>
        </w:trPr>
        <w:tc>
          <w:tcPr>
            <w:tcW w:w="7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4629</w:t>
            </w:r>
          </w:p>
        </w:tc>
        <w:tc>
          <w:tcPr>
            <w:tcW w:w="4980" w:type="dxa"/>
            <w:vAlign w:val="bottom"/>
          </w:tcPr>
          <w:p>
            <w:pPr>
              <w:jc w:val="center"/>
              <w:ind w:left="409"/>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09"/>
              <w:spacing w:after="0"/>
              <w:rPr>
                <w:sz w:val="20"/>
                <w:szCs w:val="20"/>
                <w:color w:val="auto"/>
              </w:rPr>
            </w:pPr>
            <w:r>
              <w:rPr>
                <w:rFonts w:ascii="Times New Roman" w:cs="Times New Roman" w:eastAsia="Times New Roman" w:hAnsi="Times New Roman"/>
                <w:sz w:val="18"/>
                <w:szCs w:val="18"/>
                <w:color w:val="auto"/>
              </w:rPr>
              <w:t>1/1/2002 ta-</w:t>
            </w:r>
          </w:p>
        </w:tc>
      </w:tr>
      <w:tr>
        <w:trPr>
          <w:trHeight w:val="240"/>
        </w:trPr>
        <w:tc>
          <w:tcPr>
            <w:tcW w:w="720" w:type="dxa"/>
            <w:vAlign w:val="bottom"/>
          </w:tcPr>
          <w:p>
            <w:pPr>
              <w:spacing w:after="0"/>
              <w:rPr>
                <w:sz w:val="20"/>
                <w:szCs w:val="20"/>
                <w:color w:val="auto"/>
              </w:rPr>
            </w:pPr>
          </w:p>
        </w:tc>
        <w:tc>
          <w:tcPr>
            <w:tcW w:w="4980" w:type="dxa"/>
            <w:vAlign w:val="bottom"/>
          </w:tcPr>
          <w:p>
            <w:pPr>
              <w:spacing w:after="0"/>
              <w:rPr>
                <w:sz w:val="20"/>
                <w:szCs w:val="20"/>
                <w:color w:val="auto"/>
              </w:rPr>
            </w:pP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rihinden geçerli</w:t>
            </w:r>
          </w:p>
        </w:tc>
      </w:tr>
      <w:tr>
        <w:trPr>
          <w:trHeight w:val="240"/>
        </w:trPr>
        <w:tc>
          <w:tcPr>
            <w:tcW w:w="720" w:type="dxa"/>
            <w:vAlign w:val="bottom"/>
          </w:tcPr>
          <w:p>
            <w:pPr>
              <w:spacing w:after="0"/>
              <w:rPr>
                <w:sz w:val="20"/>
                <w:szCs w:val="20"/>
                <w:color w:val="auto"/>
              </w:rPr>
            </w:pPr>
          </w:p>
        </w:tc>
        <w:tc>
          <w:tcPr>
            <w:tcW w:w="4980" w:type="dxa"/>
            <w:vAlign w:val="bottom"/>
          </w:tcPr>
          <w:p>
            <w:pPr>
              <w:spacing w:after="0"/>
              <w:rPr>
                <w:sz w:val="20"/>
                <w:szCs w:val="20"/>
                <w:color w:val="auto"/>
              </w:rPr>
            </w:pP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olmak üzere</w:t>
            </w:r>
          </w:p>
        </w:tc>
      </w:tr>
      <w:tr>
        <w:trPr>
          <w:trHeight w:val="240"/>
        </w:trPr>
        <w:tc>
          <w:tcPr>
            <w:tcW w:w="720" w:type="dxa"/>
            <w:vAlign w:val="bottom"/>
          </w:tcPr>
          <w:p>
            <w:pPr>
              <w:spacing w:after="0"/>
              <w:rPr>
                <w:sz w:val="20"/>
                <w:szCs w:val="20"/>
                <w:color w:val="auto"/>
              </w:rPr>
            </w:pPr>
          </w:p>
        </w:tc>
        <w:tc>
          <w:tcPr>
            <w:tcW w:w="4980" w:type="dxa"/>
            <w:vAlign w:val="bottom"/>
          </w:tcPr>
          <w:p>
            <w:pPr>
              <w:spacing w:after="0"/>
              <w:rPr>
                <w:sz w:val="20"/>
                <w:szCs w:val="20"/>
                <w:color w:val="auto"/>
              </w:rPr>
            </w:pP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3/3/2001</w:t>
            </w:r>
          </w:p>
        </w:tc>
      </w:tr>
      <w:tr>
        <w:trPr>
          <w:trHeight w:val="240"/>
        </w:trPr>
        <w:tc>
          <w:tcPr>
            <w:tcW w:w="720" w:type="dxa"/>
            <w:vAlign w:val="bottom"/>
          </w:tcPr>
          <w:p>
            <w:pPr>
              <w:spacing w:after="0"/>
              <w:rPr>
                <w:sz w:val="20"/>
                <w:szCs w:val="20"/>
                <w:color w:val="auto"/>
              </w:rPr>
            </w:pPr>
          </w:p>
        </w:tc>
        <w:tc>
          <w:tcPr>
            <w:tcW w:w="4980" w:type="dxa"/>
            <w:vAlign w:val="bottom"/>
          </w:tcPr>
          <w:p>
            <w:pPr>
              <w:spacing w:after="0"/>
              <w:rPr>
                <w:sz w:val="20"/>
                <w:szCs w:val="20"/>
                <w:color w:val="auto"/>
              </w:rPr>
            </w:pPr>
          </w:p>
        </w:tc>
        <w:tc>
          <w:tcPr>
            <w:tcW w:w="1400" w:type="dxa"/>
            <w:vAlign w:val="bottom"/>
          </w:tcPr>
          <w:p>
            <w:pPr>
              <w:jc w:val="right"/>
              <w:ind w:right="129"/>
              <w:spacing w:after="0"/>
              <w:rPr>
                <w:sz w:val="20"/>
                <w:szCs w:val="20"/>
                <w:color w:val="auto"/>
              </w:rPr>
            </w:pPr>
            <w:r>
              <w:rPr>
                <w:rFonts w:ascii="Times New Roman" w:cs="Times New Roman" w:eastAsia="Times New Roman" w:hAnsi="Times New Roman"/>
                <w:sz w:val="18"/>
                <w:szCs w:val="18"/>
                <w:color w:val="auto"/>
              </w:rPr>
              <w:t>tarihinde</w:t>
            </w:r>
          </w:p>
        </w:tc>
      </w:tr>
    </w:tbl>
    <w:p>
      <w:pPr>
        <w:sectPr>
          <w:pgSz w:w="11900" w:h="16838" w:orient="portrait"/>
          <w:cols w:equalWidth="0" w:num="1">
            <w:col w:w="9024"/>
          </w:cols>
          <w:pgMar w:left="1440" w:top="695" w:right="1440" w:bottom="1440" w:gutter="0" w:footer="0" w:header="0"/>
        </w:sectPr>
      </w:pPr>
    </w:p>
    <w:bookmarkStart w:id="115" w:name="page116"/>
    <w:bookmarkEnd w:id="115"/>
    <w:p>
      <w:pPr>
        <w:jc w:val="center"/>
        <w:ind w:right="844"/>
        <w:spacing w:after="0"/>
        <w:rPr>
          <w:sz w:val="20"/>
          <w:szCs w:val="20"/>
          <w:color w:val="auto"/>
        </w:rPr>
      </w:pPr>
      <w:r>
        <w:rPr>
          <w:rFonts w:ascii="Times New Roman" w:cs="Times New Roman" w:eastAsia="Times New Roman" w:hAnsi="Times New Roman"/>
          <w:sz w:val="22"/>
          <w:szCs w:val="22"/>
          <w:color w:val="auto"/>
        </w:rPr>
        <w:t>5394-2</w:t>
      </w:r>
    </w:p>
    <w:p>
      <w:pPr>
        <w:spacing w:after="0" w:line="230" w:lineRule="exact"/>
        <w:rPr>
          <w:sz w:val="20"/>
          <w:szCs w:val="20"/>
          <w:color w:val="auto"/>
        </w:rPr>
      </w:pPr>
    </w:p>
    <w:p>
      <w:pPr>
        <w:jc w:val="right"/>
        <w:ind w:left="640" w:right="1604"/>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Kanun                                                                      </w:t>
      </w:r>
      <w:r>
        <w:rPr>
          <w:rFonts w:ascii="Times New Roman" w:cs="Times New Roman" w:eastAsia="Times New Roman" w:hAnsi="Times New Roman"/>
          <w:sz w:val="18"/>
          <w:szCs w:val="18"/>
          <w:b w:val="1"/>
          <w:bCs w:val="1"/>
          <w:color w:val="auto"/>
        </w:rPr>
        <w:t>Yürürlüğe</w:t>
      </w:r>
      <w:r>
        <w:rPr>
          <w:rFonts w:ascii="Times New Roman" w:cs="Times New Roman" w:eastAsia="Times New Roman" w:hAnsi="Times New Roman"/>
          <w:sz w:val="18"/>
          <w:szCs w:val="18"/>
          <w:b w:val="1"/>
          <w:bCs w:val="1"/>
          <w:color w:val="auto"/>
        </w:rPr>
        <w:t xml:space="preserve"> No.                  </w:t>
      </w:r>
      <w:r>
        <w:rPr>
          <w:rFonts w:ascii="Times New Roman" w:cs="Times New Roman" w:eastAsia="Times New Roman" w:hAnsi="Times New Roman"/>
          <w:sz w:val="18"/>
          <w:szCs w:val="18"/>
          <w:b w:val="1"/>
          <w:bCs w:val="1"/>
          <w:color w:val="auto"/>
        </w:rPr>
        <w:t>Farklı tarihte yürürlüğe giren maddeler              giriş tarihi</w:t>
      </w:r>
    </w:p>
    <w:p>
      <w:pPr>
        <w:spacing w:after="0" w:line="1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___________ _______________________________________________________ ___________</w:t>
      </w:r>
    </w:p>
    <w:p>
      <w:pPr>
        <w:spacing w:after="0" w:line="33" w:lineRule="exact"/>
        <w:rPr>
          <w:sz w:val="20"/>
          <w:szCs w:val="20"/>
          <w:color w:val="auto"/>
        </w:rPr>
      </w:pPr>
    </w:p>
    <w:tbl>
      <w:tblPr>
        <w:tblLayout w:type="fixed"/>
        <w:tblInd w:w="540" w:type="dxa"/>
        <w:tblCellMar>
          <w:top w:w="0" w:type="dxa"/>
          <w:left w:w="0" w:type="dxa"/>
          <w:bottom w:w="0" w:type="dxa"/>
          <w:right w:w="0" w:type="dxa"/>
        </w:tblCellMar>
      </w:tblPr>
      <w:tr>
        <w:trPr>
          <w:trHeight w:val="207"/>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4684</w:t>
            </w:r>
          </w:p>
        </w:tc>
        <w:tc>
          <w:tcPr>
            <w:tcW w:w="51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15 inci Maddesi</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1/1/2002</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4689</w:t>
            </w:r>
          </w:p>
        </w:tc>
        <w:tc>
          <w:tcPr>
            <w:tcW w:w="51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w:t>
            </w:r>
            <w:r>
              <w:rPr>
                <w:rFonts w:ascii="Times New Roman" w:cs="Times New Roman" w:eastAsia="Times New Roman" w:hAnsi="Times New Roman"/>
                <w:sz w:val="18"/>
                <w:szCs w:val="18"/>
                <w:color w:val="auto"/>
              </w:rPr>
              <w:t>) 3 nci maddesi yayımını izleyen ay başında.</w:t>
            </w:r>
          </w:p>
        </w:tc>
        <w:tc>
          <w:tcPr>
            <w:tcW w:w="940" w:type="dxa"/>
            <w:vAlign w:val="bottom"/>
          </w:tcPr>
          <w:p>
            <w:pPr>
              <w:spacing w:after="0"/>
              <w:rPr>
                <w:sz w:val="20"/>
                <w:szCs w:val="20"/>
                <w:color w:val="auto"/>
              </w:rPr>
            </w:pPr>
          </w:p>
        </w:tc>
      </w:tr>
      <w:tr>
        <w:trPr>
          <w:trHeight w:val="240"/>
        </w:trPr>
        <w:tc>
          <w:tcPr>
            <w:tcW w:w="760" w:type="dxa"/>
            <w:vAlign w:val="bottom"/>
          </w:tcPr>
          <w:p>
            <w:pPr>
              <w:spacing w:after="0"/>
              <w:rPr>
                <w:sz w:val="20"/>
                <w:szCs w:val="20"/>
                <w:color w:val="auto"/>
              </w:rPr>
            </w:pPr>
          </w:p>
        </w:tc>
        <w:tc>
          <w:tcPr>
            <w:tcW w:w="51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b) 3 üncü maddesiyle düzenlenen 2547 sayılı</w:t>
            </w:r>
          </w:p>
        </w:tc>
        <w:tc>
          <w:tcPr>
            <w:tcW w:w="940" w:type="dxa"/>
            <w:vAlign w:val="bottom"/>
          </w:tcPr>
          <w:p>
            <w:pPr>
              <w:spacing w:after="0"/>
              <w:rPr>
                <w:sz w:val="20"/>
                <w:szCs w:val="20"/>
                <w:color w:val="auto"/>
              </w:rPr>
            </w:pPr>
          </w:p>
        </w:tc>
      </w:tr>
      <w:tr>
        <w:trPr>
          <w:trHeight w:val="241"/>
        </w:trPr>
        <w:tc>
          <w:tcPr>
            <w:tcW w:w="760" w:type="dxa"/>
            <w:vAlign w:val="bottom"/>
          </w:tcPr>
          <w:p>
            <w:pPr>
              <w:spacing w:after="0"/>
              <w:rPr>
                <w:sz w:val="20"/>
                <w:szCs w:val="20"/>
                <w:color w:val="auto"/>
              </w:rPr>
            </w:pPr>
          </w:p>
        </w:tc>
        <w:tc>
          <w:tcPr>
            <w:tcW w:w="518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Kanunun ek 18 inci maddesinin üçüncü fıkrasının</w:t>
            </w:r>
          </w:p>
        </w:tc>
        <w:tc>
          <w:tcPr>
            <w:tcW w:w="940" w:type="dxa"/>
            <w:vAlign w:val="bottom"/>
          </w:tcPr>
          <w:p>
            <w:pPr>
              <w:spacing w:after="0"/>
              <w:rPr>
                <w:sz w:val="20"/>
                <w:szCs w:val="20"/>
                <w:color w:val="auto"/>
              </w:rPr>
            </w:pPr>
          </w:p>
        </w:tc>
      </w:tr>
      <w:tr>
        <w:trPr>
          <w:trHeight w:val="240"/>
        </w:trPr>
        <w:tc>
          <w:tcPr>
            <w:tcW w:w="760" w:type="dxa"/>
            <w:vAlign w:val="bottom"/>
          </w:tcPr>
          <w:p>
            <w:pPr>
              <w:spacing w:after="0"/>
              <w:rPr>
                <w:sz w:val="20"/>
                <w:szCs w:val="20"/>
                <w:color w:val="auto"/>
              </w:rPr>
            </w:pPr>
          </w:p>
        </w:tc>
        <w:tc>
          <w:tcPr>
            <w:tcW w:w="518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©bendi 1/1/2002 tarihinde, diğer hükümleri 1/1/2001 tarihinde</w:t>
            </w:r>
          </w:p>
        </w:tc>
        <w:tc>
          <w:tcPr>
            <w:tcW w:w="940" w:type="dxa"/>
            <w:vAlign w:val="bottom"/>
          </w:tcPr>
          <w:p>
            <w:pPr>
              <w:spacing w:after="0"/>
              <w:rPr>
                <w:sz w:val="20"/>
                <w:szCs w:val="20"/>
                <w:color w:val="auto"/>
              </w:rPr>
            </w:pPr>
          </w:p>
        </w:tc>
      </w:tr>
      <w:tr>
        <w:trPr>
          <w:trHeight w:val="240"/>
        </w:trPr>
        <w:tc>
          <w:tcPr>
            <w:tcW w:w="760" w:type="dxa"/>
            <w:vAlign w:val="bottom"/>
          </w:tcPr>
          <w:p>
            <w:pPr>
              <w:spacing w:after="0"/>
              <w:rPr>
                <w:sz w:val="20"/>
                <w:szCs w:val="20"/>
                <w:color w:val="auto"/>
              </w:rPr>
            </w:pPr>
          </w:p>
        </w:tc>
        <w:tc>
          <w:tcPr>
            <w:tcW w:w="51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 Diğer maddeleri</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3/7/2001</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4702</w:t>
            </w:r>
          </w:p>
        </w:tc>
        <w:tc>
          <w:tcPr>
            <w:tcW w:w="5180" w:type="dxa"/>
            <w:vAlign w:val="bottom"/>
          </w:tcPr>
          <w:p>
            <w:pPr>
              <w:ind w:left="232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10/7/2001</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4969</w:t>
            </w:r>
          </w:p>
        </w:tc>
        <w:tc>
          <w:tcPr>
            <w:tcW w:w="518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22/7/2003 tarihinden geçerli olmak üzere</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12/8/2003</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5217</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Ek Madde 25</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1/1/2005</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5218</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6</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21/7/2004</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5234</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60</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21/9/2004</w:t>
            </w:r>
          </w:p>
        </w:tc>
      </w:tr>
      <w:tr>
        <w:trPr>
          <w:trHeight w:val="240"/>
        </w:trPr>
        <w:tc>
          <w:tcPr>
            <w:tcW w:w="760" w:type="dxa"/>
            <w:vAlign w:val="bottom"/>
          </w:tcPr>
          <w:p>
            <w:pPr>
              <w:spacing w:after="0"/>
              <w:rPr>
                <w:sz w:val="20"/>
                <w:szCs w:val="20"/>
                <w:color w:val="auto"/>
              </w:rPr>
            </w:pPr>
          </w:p>
        </w:tc>
        <w:tc>
          <w:tcPr>
            <w:tcW w:w="518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36, 40, 46,58, Ek Madde 26 ve 27</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1/1/2005</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5316</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Geçici Madde 50 ve 5</w:t>
            </w:r>
            <w:r>
              <w:rPr>
                <w:rFonts w:ascii="Times New Roman" w:cs="Times New Roman" w:eastAsia="Times New Roman" w:hAnsi="Times New Roman"/>
                <w:sz w:val="18"/>
                <w:szCs w:val="18"/>
                <w:color w:val="auto"/>
              </w:rPr>
              <w:t>1</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18/3/2005</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5335</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33, 43</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27/4/2005</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5436</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58</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24/12/2005</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5467</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15 ve 57</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17/3/2006</w:t>
            </w:r>
          </w:p>
        </w:tc>
      </w:tr>
      <w:tr>
        <w:trPr>
          <w:trHeight w:val="240"/>
        </w:trPr>
        <w:tc>
          <w:tcPr>
            <w:tcW w:w="760" w:type="dxa"/>
            <w:vAlign w:val="bottom"/>
          </w:tcPr>
          <w:p>
            <w:pPr>
              <w:jc w:val="right"/>
              <w:ind w:right="289"/>
              <w:spacing w:after="0"/>
              <w:rPr>
                <w:sz w:val="20"/>
                <w:szCs w:val="20"/>
                <w:color w:val="auto"/>
              </w:rPr>
            </w:pPr>
            <w:r>
              <w:rPr>
                <w:rFonts w:ascii="Times New Roman" w:cs="Times New Roman" w:eastAsia="Times New Roman" w:hAnsi="Times New Roman"/>
                <w:sz w:val="18"/>
                <w:szCs w:val="18"/>
                <w:color w:val="auto"/>
                <w:w w:val="99"/>
              </w:rPr>
              <w:t>5535</w:t>
            </w:r>
          </w:p>
        </w:tc>
        <w:tc>
          <w:tcPr>
            <w:tcW w:w="518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Geçici Madde 52, 53 ve 54</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8/7/2006</w:t>
            </w:r>
          </w:p>
        </w:tc>
      </w:tr>
    </w:tbl>
    <w:p>
      <w:pPr>
        <w:sectPr>
          <w:pgSz w:w="11900" w:h="16838" w:orient="portrait"/>
          <w:cols w:equalWidth="0" w:num="1">
            <w:col w:w="9024"/>
          </w:cols>
          <w:pgMar w:left="1440" w:top="695" w:right="1440" w:bottom="1440" w:gutter="0" w:footer="0" w:header="0"/>
        </w:sectPr>
      </w:pPr>
    </w:p>
    <w:bookmarkStart w:id="116" w:name="page117"/>
    <w:bookmarkEnd w:id="116"/>
    <w:p>
      <w:pPr>
        <w:jc w:val="center"/>
        <w:ind w:right="844"/>
        <w:spacing w:after="0"/>
        <w:rPr>
          <w:sz w:val="20"/>
          <w:szCs w:val="20"/>
          <w:color w:val="auto"/>
        </w:rPr>
      </w:pPr>
      <w:r>
        <w:rPr>
          <w:rFonts w:ascii="Times New Roman" w:cs="Times New Roman" w:eastAsia="Times New Roman" w:hAnsi="Times New Roman"/>
          <w:sz w:val="22"/>
          <w:szCs w:val="22"/>
          <w:color w:val="auto"/>
        </w:rPr>
        <w:t>5394-3</w:t>
      </w:r>
    </w:p>
    <w:p>
      <w:pPr>
        <w:spacing w:after="0" w:line="222"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b w:val="1"/>
          <w:bCs w:val="1"/>
          <w:color w:val="auto"/>
        </w:rPr>
        <w:t>2547 SAYILI KANUNA EK VE DEĞİŞİKLİK GETİREN MEVZUATIN YÜRÜRLÜĞE</w:t>
      </w:r>
    </w:p>
    <w:p>
      <w:pPr>
        <w:spacing w:after="0" w:line="33" w:lineRule="exact"/>
        <w:rPr>
          <w:sz w:val="20"/>
          <w:szCs w:val="20"/>
          <w:color w:val="auto"/>
        </w:rPr>
      </w:pPr>
    </w:p>
    <w:p>
      <w:pPr>
        <w:jc w:val="center"/>
        <w:ind w:right="844"/>
        <w:spacing w:after="0"/>
        <w:rPr>
          <w:sz w:val="20"/>
          <w:szCs w:val="20"/>
          <w:color w:val="auto"/>
        </w:rPr>
      </w:pPr>
      <w:r>
        <w:rPr>
          <w:rFonts w:ascii="Times New Roman" w:cs="Times New Roman" w:eastAsia="Times New Roman" w:hAnsi="Times New Roman"/>
          <w:sz w:val="18"/>
          <w:szCs w:val="18"/>
          <w:b w:val="1"/>
          <w:bCs w:val="1"/>
          <w:color w:val="auto"/>
        </w:rPr>
        <w:t>GİRİŞ TARİHİNİ GÖSTERİR LİSTE</w:t>
      </w:r>
    </w:p>
    <w:p>
      <w:pPr>
        <w:spacing w:after="0" w:line="192" w:lineRule="exact"/>
        <w:rPr>
          <w:sz w:val="20"/>
          <w:szCs w:val="20"/>
          <w:color w:val="auto"/>
        </w:rPr>
      </w:pPr>
    </w:p>
    <w:tbl>
      <w:tblPr>
        <w:tblLayout w:type="fixed"/>
        <w:tblInd w:w="550" w:type="dxa"/>
        <w:tblCellMar>
          <w:top w:w="0" w:type="dxa"/>
          <w:left w:w="0" w:type="dxa"/>
          <w:bottom w:w="0" w:type="dxa"/>
          <w:right w:w="0" w:type="dxa"/>
        </w:tblCellMar>
      </w:tblPr>
      <w:tr>
        <w:trPr>
          <w:trHeight w:val="269"/>
        </w:trPr>
        <w:tc>
          <w:tcPr>
            <w:tcW w:w="13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Değiştiren</w:t>
            </w:r>
          </w:p>
        </w:tc>
        <w:tc>
          <w:tcPr>
            <w:tcW w:w="3560" w:type="dxa"/>
            <w:vAlign w:val="bottom"/>
            <w:tcBorders>
              <w:top w:val="single" w:sz="8" w:color="auto"/>
              <w:right w:val="single" w:sz="8" w:color="auto"/>
            </w:tcBorders>
          </w:tcPr>
          <w:p>
            <w:pPr>
              <w:spacing w:after="0"/>
              <w:rPr>
                <w:sz w:val="23"/>
                <w:szCs w:val="23"/>
                <w:color w:val="auto"/>
              </w:rPr>
            </w:pPr>
          </w:p>
        </w:tc>
        <w:tc>
          <w:tcPr>
            <w:tcW w:w="22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Kanunun/</w:t>
            </w:r>
          </w:p>
        </w:tc>
        <w:tc>
          <w:tcPr>
            <w:tcW w:w="3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 xml:space="preserve">2547 sayılı Kanunun değişen veya </w:t>
            </w:r>
            <w:r>
              <w:rPr>
                <w:rFonts w:ascii="Times New Roman" w:cs="Times New Roman" w:eastAsia="Times New Roman" w:hAnsi="Times New Roman"/>
                <w:sz w:val="16"/>
                <w:szCs w:val="16"/>
                <w:b w:val="1"/>
                <w:bCs w:val="1"/>
                <w:color w:val="auto"/>
                <w:w w:val="99"/>
              </w:rPr>
              <w:t>iptal edilen</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Yürürlüğe Giriş Tarihi</w:t>
            </w: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KHK’nin</w:t>
            </w:r>
          </w:p>
        </w:tc>
        <w:tc>
          <w:tcPr>
            <w:tcW w:w="3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maddeleri</w:t>
            </w:r>
          </w:p>
        </w:tc>
        <w:tc>
          <w:tcPr>
            <w:tcW w:w="2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13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7"/>
              </w:rPr>
              <w:t>Nu</w:t>
            </w:r>
            <w:r>
              <w:rPr>
                <w:rFonts w:ascii="Times New Roman" w:cs="Times New Roman" w:eastAsia="Times New Roman" w:hAnsi="Times New Roman"/>
                <w:sz w:val="16"/>
                <w:szCs w:val="16"/>
                <w:b w:val="1"/>
                <w:bCs w:val="1"/>
                <w:color w:val="auto"/>
                <w:w w:val="97"/>
              </w:rPr>
              <w:t>marası</w:t>
            </w:r>
          </w:p>
        </w:tc>
        <w:tc>
          <w:tcPr>
            <w:tcW w:w="3560" w:type="dxa"/>
            <w:vAlign w:val="bottom"/>
            <w:tcBorders>
              <w:bottom w:val="single" w:sz="8" w:color="auto"/>
              <w:right w:val="single" w:sz="8" w:color="auto"/>
            </w:tcBorders>
          </w:tcPr>
          <w:p>
            <w:pPr>
              <w:spacing w:after="0"/>
              <w:rPr>
                <w:sz w:val="24"/>
                <w:szCs w:val="24"/>
                <w:color w:val="auto"/>
              </w:rPr>
            </w:pPr>
          </w:p>
        </w:tc>
        <w:tc>
          <w:tcPr>
            <w:tcW w:w="2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5772</w:t>
            </w:r>
          </w:p>
        </w:tc>
        <w:tc>
          <w:tcPr>
            <w:tcW w:w="3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10, 13, 23, 24, 25, 26, Ek Madde 2, Geçici Madde</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28/6/2008</w:t>
            </w:r>
          </w:p>
        </w:tc>
        <w:tc>
          <w:tcPr>
            <w:tcW w:w="0" w:type="dxa"/>
            <w:vAlign w:val="bottom"/>
          </w:tcPr>
          <w:p>
            <w:pPr>
              <w:spacing w:after="0"/>
              <w:rPr>
                <w:sz w:val="1"/>
                <w:szCs w:val="1"/>
                <w:color w:val="auto"/>
              </w:rPr>
            </w:pPr>
          </w:p>
        </w:tc>
      </w:tr>
      <w:tr>
        <w:trPr>
          <w:trHeight w:val="277"/>
        </w:trPr>
        <w:tc>
          <w:tcPr>
            <w:tcW w:w="1300" w:type="dxa"/>
            <w:vAlign w:val="bottom"/>
            <w:tcBorders>
              <w:left w:val="single" w:sz="8" w:color="auto"/>
              <w:bottom w:val="single" w:sz="8" w:color="auto"/>
              <w:right w:val="single" w:sz="8" w:color="auto"/>
            </w:tcBorders>
          </w:tcPr>
          <w:p>
            <w:pPr>
              <w:spacing w:after="0"/>
              <w:rPr>
                <w:sz w:val="24"/>
                <w:szCs w:val="24"/>
                <w:color w:val="auto"/>
              </w:rPr>
            </w:pPr>
          </w:p>
        </w:tc>
        <w:tc>
          <w:tcPr>
            <w:tcW w:w="3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55</w:t>
            </w:r>
          </w:p>
        </w:tc>
        <w:tc>
          <w:tcPr>
            <w:tcW w:w="2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5793</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1/9/2008</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5806</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Geçici Madde 56</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28/10/2008</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1"/>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5904</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56</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3/7/2009</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5917</w:t>
            </w:r>
          </w:p>
        </w:tc>
        <w:tc>
          <w:tcPr>
            <w:tcW w:w="3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46</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1/9/2009</w:t>
            </w:r>
          </w:p>
        </w:tc>
        <w:tc>
          <w:tcPr>
            <w:tcW w:w="0" w:type="dxa"/>
            <w:vAlign w:val="bottom"/>
          </w:tcPr>
          <w:p>
            <w:pPr>
              <w:spacing w:after="0"/>
              <w:rPr>
                <w:sz w:val="1"/>
                <w:szCs w:val="1"/>
                <w:color w:val="auto"/>
              </w:rPr>
            </w:pPr>
          </w:p>
        </w:tc>
      </w:tr>
      <w:tr>
        <w:trPr>
          <w:trHeight w:val="277"/>
        </w:trPr>
        <w:tc>
          <w:tcPr>
            <w:tcW w:w="1300" w:type="dxa"/>
            <w:vAlign w:val="bottom"/>
            <w:tcBorders>
              <w:left w:val="single" w:sz="8" w:color="auto"/>
              <w:bottom w:val="single" w:sz="8" w:color="auto"/>
              <w:right w:val="single" w:sz="8" w:color="auto"/>
            </w:tcBorders>
          </w:tcPr>
          <w:p>
            <w:pPr>
              <w:spacing w:after="0"/>
              <w:rPr>
                <w:sz w:val="24"/>
                <w:szCs w:val="24"/>
                <w:color w:val="auto"/>
              </w:rPr>
            </w:pPr>
          </w:p>
        </w:tc>
        <w:tc>
          <w:tcPr>
            <w:tcW w:w="3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10, Ek Madde 28</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1/1/2010</w:t>
            </w:r>
          </w:p>
        </w:tc>
        <w:tc>
          <w:tcPr>
            <w:tcW w:w="0" w:type="dxa"/>
            <w:vAlign w:val="bottom"/>
          </w:tcPr>
          <w:p>
            <w:pPr>
              <w:spacing w:after="0"/>
              <w:rPr>
                <w:sz w:val="1"/>
                <w:szCs w:val="1"/>
                <w:color w:val="auto"/>
              </w:rPr>
            </w:pPr>
          </w:p>
        </w:tc>
      </w:tr>
      <w:tr>
        <w:trPr>
          <w:trHeight w:val="231"/>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5947</w:t>
            </w:r>
          </w:p>
        </w:tc>
        <w:tc>
          <w:tcPr>
            <w:tcW w:w="3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38, 58, Geçici Madde 57</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30/1/2010</w:t>
            </w:r>
          </w:p>
        </w:tc>
        <w:tc>
          <w:tcPr>
            <w:tcW w:w="0" w:type="dxa"/>
            <w:vAlign w:val="bottom"/>
          </w:tcPr>
          <w:p>
            <w:pPr>
              <w:spacing w:after="0"/>
              <w:rPr>
                <w:sz w:val="1"/>
                <w:szCs w:val="1"/>
                <w:color w:val="auto"/>
              </w:rPr>
            </w:pPr>
          </w:p>
        </w:tc>
      </w:tr>
      <w:tr>
        <w:trPr>
          <w:trHeight w:val="277"/>
        </w:trPr>
        <w:tc>
          <w:tcPr>
            <w:tcW w:w="1300" w:type="dxa"/>
            <w:vAlign w:val="bottom"/>
            <w:tcBorders>
              <w:left w:val="single" w:sz="8" w:color="auto"/>
              <w:bottom w:val="single" w:sz="8" w:color="auto"/>
              <w:right w:val="single" w:sz="8" w:color="auto"/>
            </w:tcBorders>
          </w:tcPr>
          <w:p>
            <w:pPr>
              <w:spacing w:after="0"/>
              <w:rPr>
                <w:sz w:val="24"/>
                <w:szCs w:val="24"/>
                <w:color w:val="auto"/>
              </w:rPr>
            </w:pPr>
          </w:p>
        </w:tc>
        <w:tc>
          <w:tcPr>
            <w:tcW w:w="3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36, 58, Ek Madde 22</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30/1/2011</w:t>
            </w: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6009</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1/8/2010</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7"/>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6111</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3, 44, 46 ve Geçici Madde 58</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25/2/2011</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1"/>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6114</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6, 10, 45, 52, 58, 65 ve Ek Madde 18</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3/3/2011</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6218</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3/3/2011tarihinden geçerli</w:t>
            </w:r>
          </w:p>
        </w:tc>
        <w:tc>
          <w:tcPr>
            <w:tcW w:w="0" w:type="dxa"/>
            <w:vAlign w:val="bottom"/>
          </w:tcPr>
          <w:p>
            <w:pPr>
              <w:spacing w:after="0"/>
              <w:rPr>
                <w:sz w:val="1"/>
                <w:szCs w:val="1"/>
                <w:color w:val="auto"/>
              </w:rPr>
            </w:pPr>
          </w:p>
        </w:tc>
      </w:tr>
      <w:tr>
        <w:trPr>
          <w:trHeight w:val="120"/>
        </w:trPr>
        <w:tc>
          <w:tcPr>
            <w:tcW w:w="1300" w:type="dxa"/>
            <w:vAlign w:val="bottom"/>
            <w:tcBorders>
              <w:left w:val="single" w:sz="8" w:color="auto"/>
              <w:right w:val="single" w:sz="8" w:color="auto"/>
            </w:tcBorders>
          </w:tcPr>
          <w:p>
            <w:pPr>
              <w:spacing w:after="0"/>
              <w:rPr>
                <w:sz w:val="10"/>
                <w:szCs w:val="10"/>
                <w:color w:val="auto"/>
              </w:rPr>
            </w:pPr>
          </w:p>
        </w:tc>
        <w:tc>
          <w:tcPr>
            <w:tcW w:w="3560" w:type="dxa"/>
            <w:vAlign w:val="bottom"/>
            <w:tcBorders>
              <w:right w:val="single" w:sz="8" w:color="auto"/>
            </w:tcBorders>
            <w:vMerge w:val="continue"/>
          </w:tcPr>
          <w:p>
            <w:pPr>
              <w:spacing w:after="0"/>
              <w:rPr>
                <w:sz w:val="10"/>
                <w:szCs w:val="10"/>
                <w:color w:val="auto"/>
              </w:rPr>
            </w:pPr>
          </w:p>
        </w:tc>
        <w:tc>
          <w:tcPr>
            <w:tcW w:w="2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olmak üzere 14/4/2011</w:t>
            </w:r>
          </w:p>
        </w:tc>
        <w:tc>
          <w:tcPr>
            <w:tcW w:w="0" w:type="dxa"/>
            <w:vAlign w:val="bottom"/>
          </w:tcPr>
          <w:p>
            <w:pPr>
              <w:spacing w:after="0"/>
              <w:rPr>
                <w:sz w:val="1"/>
                <w:szCs w:val="1"/>
                <w:color w:val="auto"/>
              </w:rPr>
            </w:pPr>
          </w:p>
        </w:tc>
      </w:tr>
      <w:tr>
        <w:trPr>
          <w:trHeight w:val="157"/>
        </w:trPr>
        <w:tc>
          <w:tcPr>
            <w:tcW w:w="1300" w:type="dxa"/>
            <w:vAlign w:val="bottom"/>
            <w:tcBorders>
              <w:left w:val="single" w:sz="8" w:color="auto"/>
              <w:bottom w:val="single" w:sz="8" w:color="auto"/>
              <w:right w:val="single" w:sz="8" w:color="auto"/>
            </w:tcBorders>
          </w:tcPr>
          <w:p>
            <w:pPr>
              <w:spacing w:after="0"/>
              <w:rPr>
                <w:sz w:val="13"/>
                <w:szCs w:val="13"/>
                <w:color w:val="auto"/>
              </w:rPr>
            </w:pPr>
          </w:p>
        </w:tc>
        <w:tc>
          <w:tcPr>
            <w:tcW w:w="3560" w:type="dxa"/>
            <w:vAlign w:val="bottom"/>
            <w:tcBorders>
              <w:bottom w:val="single" w:sz="8" w:color="auto"/>
              <w:right w:val="single" w:sz="8" w:color="auto"/>
            </w:tcBorders>
          </w:tcPr>
          <w:p>
            <w:pPr>
              <w:spacing w:after="0"/>
              <w:rPr>
                <w:sz w:val="13"/>
                <w:szCs w:val="13"/>
                <w:color w:val="auto"/>
              </w:rPr>
            </w:pPr>
          </w:p>
        </w:tc>
        <w:tc>
          <w:tcPr>
            <w:tcW w:w="2240" w:type="dxa"/>
            <w:vAlign w:val="bottom"/>
            <w:tcBorders>
              <w:bottom w:val="single" w:sz="8" w:color="auto"/>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KHK/650</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36, Geçici Madde 59</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26/8/2011</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1"/>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KHK/662</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Geçici Madde 60</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2/11/2011</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KHK/666</w:t>
            </w:r>
          </w:p>
        </w:tc>
        <w:tc>
          <w:tcPr>
            <w:tcW w:w="3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31/12/2011 tarihinden geçerli</w:t>
            </w: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right w:val="single" w:sz="8" w:color="auto"/>
            </w:tcBorders>
          </w:tcPr>
          <w:p>
            <w:pPr>
              <w:spacing w:after="0"/>
              <w:rPr>
                <w:sz w:val="20"/>
                <w:szCs w:val="20"/>
                <w:color w:val="auto"/>
              </w:rPr>
            </w:pPr>
          </w:p>
        </w:tc>
        <w:tc>
          <w:tcPr>
            <w:tcW w:w="3560" w:type="dxa"/>
            <w:vAlign w:val="bottom"/>
            <w:tcBorders>
              <w:right w:val="single" w:sz="8" w:color="auto"/>
            </w:tcBorders>
          </w:tcPr>
          <w:p>
            <w:pPr>
              <w:spacing w:after="0"/>
              <w:rPr>
                <w:sz w:val="20"/>
                <w:szCs w:val="20"/>
                <w:color w:val="auto"/>
              </w:rPr>
            </w:pP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olmak üzere 2/11/2011</w:t>
            </w:r>
          </w:p>
        </w:tc>
        <w:tc>
          <w:tcPr>
            <w:tcW w:w="0" w:type="dxa"/>
            <w:vAlign w:val="bottom"/>
          </w:tcPr>
          <w:p>
            <w:pPr>
              <w:spacing w:after="0"/>
              <w:rPr>
                <w:sz w:val="1"/>
                <w:szCs w:val="1"/>
                <w:color w:val="auto"/>
              </w:rPr>
            </w:pPr>
          </w:p>
        </w:tc>
      </w:tr>
      <w:tr>
        <w:trPr>
          <w:trHeight w:val="277"/>
        </w:trPr>
        <w:tc>
          <w:tcPr>
            <w:tcW w:w="1300" w:type="dxa"/>
            <w:vAlign w:val="bottom"/>
            <w:tcBorders>
              <w:left w:val="single" w:sz="8" w:color="auto"/>
              <w:bottom w:val="single" w:sz="8" w:color="auto"/>
              <w:right w:val="single" w:sz="8" w:color="auto"/>
            </w:tcBorders>
          </w:tcPr>
          <w:p>
            <w:pPr>
              <w:spacing w:after="0"/>
              <w:rPr>
                <w:sz w:val="24"/>
                <w:szCs w:val="24"/>
                <w:color w:val="auto"/>
              </w:rPr>
            </w:pPr>
          </w:p>
        </w:tc>
        <w:tc>
          <w:tcPr>
            <w:tcW w:w="3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15/1/2012</w:t>
            </w: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6287</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45, 56, Geçici Madde 61, Ek Madde 21</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11/4/2012</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1"/>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6353</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29, Geçici Madde 62 ve 63</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12/7/2012</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6354</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12/7/2012</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6456</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7</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18/4/2013</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1"/>
        </w:trPr>
        <w:tc>
          <w:tcPr>
            <w:tcW w:w="1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6487</w:t>
            </w:r>
          </w:p>
        </w:tc>
        <w:tc>
          <w:tcPr>
            <w:tcW w:w="3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39</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11/6/2013</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right w:val="single" w:sz="8" w:color="auto"/>
            </w:tcBorders>
          </w:tcPr>
          <w:p>
            <w:pPr>
              <w:spacing w:after="0"/>
              <w:rPr>
                <w:sz w:val="5"/>
                <w:szCs w:val="5"/>
                <w:color w:val="auto"/>
              </w:rPr>
            </w:pPr>
          </w:p>
        </w:tc>
        <w:tc>
          <w:tcPr>
            <w:tcW w:w="3560" w:type="dxa"/>
            <w:vAlign w:val="bottom"/>
            <w:tcBorders>
              <w:right w:val="single" w:sz="8" w:color="auto"/>
            </w:tcBorders>
            <w:vMerge w:val="continue"/>
          </w:tcPr>
          <w:p>
            <w:pPr>
              <w:spacing w:after="0"/>
              <w:rPr>
                <w:sz w:val="5"/>
                <w:szCs w:val="5"/>
                <w:color w:val="auto"/>
              </w:rPr>
            </w:pPr>
          </w:p>
        </w:tc>
        <w:tc>
          <w:tcPr>
            <w:tcW w:w="2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1300" w:type="dxa"/>
            <w:vAlign w:val="bottom"/>
            <w:tcBorders>
              <w:left w:val="single" w:sz="8" w:color="auto"/>
              <w:bottom w:val="single" w:sz="8" w:color="auto"/>
              <w:right w:val="single" w:sz="8" w:color="auto"/>
            </w:tcBorders>
          </w:tcPr>
          <w:p>
            <w:pPr>
              <w:spacing w:after="0"/>
              <w:rPr>
                <w:sz w:val="8"/>
                <w:szCs w:val="8"/>
                <w:color w:val="auto"/>
              </w:rPr>
            </w:pPr>
          </w:p>
        </w:tc>
        <w:tc>
          <w:tcPr>
            <w:tcW w:w="3560" w:type="dxa"/>
            <w:vAlign w:val="bottom"/>
            <w:tcBorders>
              <w:bottom w:val="single" w:sz="8" w:color="auto"/>
              <w:right w:val="single" w:sz="8" w:color="auto"/>
            </w:tcBorders>
          </w:tcPr>
          <w:p>
            <w:pPr>
              <w:spacing w:after="0"/>
              <w:rPr>
                <w:sz w:val="8"/>
                <w:szCs w:val="8"/>
                <w:color w:val="auto"/>
              </w:rPr>
            </w:pPr>
          </w:p>
        </w:tc>
        <w:tc>
          <w:tcPr>
            <w:tcW w:w="2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024"/>
          </w:cols>
          <w:pgMar w:left="1440" w:top="695" w:right="1440" w:bottom="1440" w:gutter="0" w:footer="0" w:header="0"/>
        </w:sectPr>
      </w:pPr>
    </w:p>
    <w:bookmarkStart w:id="117" w:name="page118"/>
    <w:bookmarkEnd w:id="117"/>
    <w:p>
      <w:pPr>
        <w:spacing w:after="0" w:line="1" w:lineRule="exact"/>
        <w:rPr>
          <w:sz w:val="20"/>
          <w:szCs w:val="20"/>
          <w:color w:val="auto"/>
        </w:rPr>
      </w:pPr>
    </w:p>
    <w:tbl>
      <w:tblPr>
        <w:tblLayout w:type="fixed"/>
        <w:tblInd w:w="550" w:type="dxa"/>
        <w:tblCellMar>
          <w:top w:w="0" w:type="dxa"/>
          <w:left w:w="0" w:type="dxa"/>
          <w:bottom w:w="0" w:type="dxa"/>
          <w:right w:w="0" w:type="dxa"/>
        </w:tblCellMar>
      </w:tblPr>
      <w:tr>
        <w:trPr>
          <w:trHeight w:val="253"/>
        </w:trPr>
        <w:tc>
          <w:tcPr>
            <w:tcW w:w="1860" w:type="dxa"/>
            <w:vAlign w:val="bottom"/>
          </w:tcPr>
          <w:p>
            <w:pPr>
              <w:spacing w:after="0"/>
              <w:rPr>
                <w:sz w:val="22"/>
                <w:szCs w:val="22"/>
                <w:color w:val="auto"/>
              </w:rPr>
            </w:pPr>
          </w:p>
        </w:tc>
        <w:tc>
          <w:tcPr>
            <w:tcW w:w="3120" w:type="dxa"/>
            <w:vAlign w:val="bottom"/>
          </w:tcPr>
          <w:p>
            <w:pPr>
              <w:jc w:val="right"/>
              <w:ind w:right="1039"/>
              <w:spacing w:after="0"/>
              <w:rPr>
                <w:sz w:val="20"/>
                <w:szCs w:val="20"/>
                <w:color w:val="auto"/>
              </w:rPr>
            </w:pPr>
            <w:r>
              <w:rPr>
                <w:rFonts w:ascii="Times New Roman" w:cs="Times New Roman" w:eastAsia="Times New Roman" w:hAnsi="Times New Roman"/>
                <w:sz w:val="22"/>
                <w:szCs w:val="22"/>
                <w:color w:val="auto"/>
              </w:rPr>
              <w:t>5394-4</w:t>
            </w:r>
          </w:p>
        </w:tc>
        <w:tc>
          <w:tcPr>
            <w:tcW w:w="2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1860" w:type="dxa"/>
            <w:vAlign w:val="bottom"/>
            <w:tcBorders>
              <w:bottom w:val="single" w:sz="8" w:color="auto"/>
            </w:tcBorders>
          </w:tcPr>
          <w:p>
            <w:pPr>
              <w:spacing w:after="0"/>
              <w:rPr>
                <w:sz w:val="23"/>
                <w:szCs w:val="23"/>
                <w:color w:val="auto"/>
              </w:rPr>
            </w:pPr>
          </w:p>
        </w:tc>
        <w:tc>
          <w:tcPr>
            <w:tcW w:w="3120" w:type="dxa"/>
            <w:vAlign w:val="bottom"/>
            <w:tcBorders>
              <w:bottom w:val="single" w:sz="8" w:color="auto"/>
            </w:tcBorders>
          </w:tcPr>
          <w:p>
            <w:pPr>
              <w:spacing w:after="0"/>
              <w:rPr>
                <w:sz w:val="23"/>
                <w:szCs w:val="23"/>
                <w:color w:val="auto"/>
              </w:rPr>
            </w:pPr>
          </w:p>
        </w:tc>
        <w:tc>
          <w:tcPr>
            <w:tcW w:w="21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6"/>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Değiştiren Kan</w:t>
            </w:r>
            <w:r>
              <w:rPr>
                <w:rFonts w:ascii="Times New Roman" w:cs="Times New Roman" w:eastAsia="Times New Roman" w:hAnsi="Times New Roman"/>
                <w:sz w:val="16"/>
                <w:szCs w:val="16"/>
                <w:b w:val="1"/>
                <w:bCs w:val="1"/>
                <w:color w:val="auto"/>
                <w:w w:val="98"/>
              </w:rPr>
              <w:t>unun/</w:t>
            </w:r>
          </w:p>
        </w:tc>
        <w:tc>
          <w:tcPr>
            <w:tcW w:w="3120" w:type="dxa"/>
            <w:vAlign w:val="bottom"/>
            <w:tcBorders>
              <w:right w:val="single" w:sz="8" w:color="auto"/>
            </w:tcBorders>
          </w:tcPr>
          <w:p>
            <w:pPr>
              <w:spacing w:after="0"/>
              <w:rPr>
                <w:sz w:val="19"/>
                <w:szCs w:val="19"/>
                <w:color w:val="auto"/>
              </w:rPr>
            </w:pPr>
          </w:p>
        </w:tc>
        <w:tc>
          <w:tcPr>
            <w:tcW w:w="2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İptal Eden Anayasa</w:t>
            </w: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 xml:space="preserve">2547 sayılı Kanunun değişen veya </w:t>
            </w:r>
            <w:r>
              <w:rPr>
                <w:rFonts w:ascii="Times New Roman" w:cs="Times New Roman" w:eastAsia="Times New Roman" w:hAnsi="Times New Roman"/>
                <w:sz w:val="16"/>
                <w:szCs w:val="16"/>
                <w:b w:val="1"/>
                <w:bCs w:val="1"/>
                <w:color w:val="auto"/>
                <w:w w:val="99"/>
              </w:rPr>
              <w:t>iptal</w:t>
            </w: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Mahkeme</w:t>
            </w:r>
            <w:r>
              <w:rPr>
                <w:rFonts w:ascii="Times New Roman" w:cs="Times New Roman" w:eastAsia="Times New Roman" w:hAnsi="Times New Roman"/>
                <w:sz w:val="16"/>
                <w:szCs w:val="16"/>
                <w:b w:val="1"/>
                <w:bCs w:val="1"/>
                <w:color w:val="auto"/>
                <w:w w:val="99"/>
              </w:rPr>
              <w:t>si Kararının</w:t>
            </w:r>
          </w:p>
        </w:tc>
        <w:tc>
          <w:tcPr>
            <w:tcW w:w="3120" w:type="dxa"/>
            <w:vAlign w:val="bottom"/>
            <w:tcBorders>
              <w:right w:val="single" w:sz="8" w:color="auto"/>
            </w:tcBorders>
            <w:vMerge w:val="continue"/>
          </w:tcPr>
          <w:p>
            <w:pPr>
              <w:spacing w:after="0"/>
              <w:rPr>
                <w:sz w:val="10"/>
                <w:szCs w:val="10"/>
                <w:color w:val="auto"/>
              </w:rPr>
            </w:pP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Yürürlüğe Giriş Tarihi</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edilen maddeleri</w:t>
            </w: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Numa</w:t>
            </w:r>
            <w:r>
              <w:rPr>
                <w:rFonts w:ascii="Times New Roman" w:cs="Times New Roman" w:eastAsia="Times New Roman" w:hAnsi="Times New Roman"/>
                <w:sz w:val="16"/>
                <w:szCs w:val="16"/>
                <w:b w:val="1"/>
                <w:bCs w:val="1"/>
                <w:color w:val="auto"/>
              </w:rPr>
              <w:t>rası</w:t>
            </w:r>
          </w:p>
        </w:tc>
        <w:tc>
          <w:tcPr>
            <w:tcW w:w="3120" w:type="dxa"/>
            <w:vAlign w:val="bottom"/>
            <w:tcBorders>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186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3120" w:type="dxa"/>
            <w:vAlign w:val="bottom"/>
            <w:tcBorders>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6"/>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7"/>
              </w:rPr>
              <w:t>Anayasa</w:t>
            </w:r>
          </w:p>
        </w:tc>
        <w:tc>
          <w:tcPr>
            <w:tcW w:w="3120" w:type="dxa"/>
            <w:vAlign w:val="bottom"/>
            <w:tcBorders>
              <w:right w:val="single" w:sz="8" w:color="auto"/>
            </w:tcBorders>
          </w:tcPr>
          <w:p>
            <w:pPr>
              <w:spacing w:after="0"/>
              <w:rPr>
                <w:sz w:val="19"/>
                <w:szCs w:val="19"/>
                <w:color w:val="auto"/>
              </w:rPr>
            </w:pPr>
          </w:p>
        </w:tc>
        <w:tc>
          <w:tcPr>
            <w:tcW w:w="2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Mahkemesi’nin</w:t>
            </w: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 xml:space="preserve">36 </w:t>
            </w:r>
            <w:r>
              <w:rPr>
                <w:rFonts w:ascii="Times New Roman" w:cs="Times New Roman" w:eastAsia="Times New Roman" w:hAnsi="Times New Roman"/>
                <w:sz w:val="16"/>
                <w:szCs w:val="16"/>
                <w:color w:val="auto"/>
                <w:w w:val="99"/>
              </w:rPr>
              <w:t>ncı maddenin altıncı fıkrası ile Geç</w:t>
            </w:r>
            <w:r>
              <w:rPr>
                <w:rFonts w:ascii="Times New Roman" w:cs="Times New Roman" w:eastAsia="Times New Roman" w:hAnsi="Times New Roman"/>
                <w:sz w:val="16"/>
                <w:szCs w:val="16"/>
                <w:color w:val="auto"/>
                <w:w w:val="99"/>
              </w:rPr>
              <w:t>ici</w:t>
            </w: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1/1/2013 tarihinden başlay</w:t>
            </w:r>
            <w:r>
              <w:rPr>
                <w:rFonts w:ascii="Times New Roman" w:cs="Times New Roman" w:eastAsia="Times New Roman" w:hAnsi="Times New Roman"/>
                <w:sz w:val="16"/>
                <w:szCs w:val="16"/>
                <w:color w:val="auto"/>
              </w:rPr>
              <w:t>a-</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18/7/2012 tarihli ve E.:</w:t>
            </w:r>
          </w:p>
        </w:tc>
        <w:tc>
          <w:tcPr>
            <w:tcW w:w="3120" w:type="dxa"/>
            <w:vAlign w:val="bottom"/>
            <w:tcBorders>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Madde 59</w:t>
            </w: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rak altı ay sonra</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2011/113 K.: 2012/108</w:t>
            </w:r>
          </w:p>
        </w:tc>
        <w:tc>
          <w:tcPr>
            <w:tcW w:w="3120" w:type="dxa"/>
            <w:vAlign w:val="bottom"/>
            <w:tcBorders>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tcPr>
          <w:p>
            <w:pPr>
              <w:spacing w:after="0"/>
              <w:rPr>
                <w:sz w:val="10"/>
                <w:szCs w:val="10"/>
                <w:color w:val="auto"/>
              </w:rPr>
            </w:pP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(1/7/2013)</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sayılı Kar</w:t>
            </w:r>
            <w:r>
              <w:rPr>
                <w:rFonts w:ascii="Times New Roman" w:cs="Times New Roman" w:eastAsia="Times New Roman" w:hAnsi="Times New Roman"/>
                <w:sz w:val="16"/>
                <w:szCs w:val="16"/>
                <w:color w:val="auto"/>
                <w:w w:val="98"/>
              </w:rPr>
              <w:t>a</w:t>
            </w:r>
            <w:r>
              <w:rPr>
                <w:rFonts w:ascii="Times New Roman" w:cs="Times New Roman" w:eastAsia="Times New Roman" w:hAnsi="Times New Roman"/>
                <w:sz w:val="16"/>
                <w:szCs w:val="16"/>
                <w:color w:val="auto"/>
                <w:w w:val="98"/>
              </w:rPr>
              <w:t>rı</w:t>
            </w:r>
          </w:p>
        </w:tc>
        <w:tc>
          <w:tcPr>
            <w:tcW w:w="3120" w:type="dxa"/>
            <w:vAlign w:val="bottom"/>
            <w:tcBorders>
              <w:right w:val="single" w:sz="8" w:color="auto"/>
            </w:tcBorders>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186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3120" w:type="dxa"/>
            <w:vAlign w:val="bottom"/>
            <w:tcBorders>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Anayasa Mahkeme-</w:t>
            </w:r>
          </w:p>
        </w:tc>
        <w:tc>
          <w:tcPr>
            <w:tcW w:w="312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si’nin 27/12/2012 tarihli</w:t>
            </w: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ve E.: 2011/139, K.:</w:t>
            </w:r>
          </w:p>
        </w:tc>
        <w:tc>
          <w:tcPr>
            <w:tcW w:w="3120" w:type="dxa"/>
            <w:vAlign w:val="bottom"/>
            <w:tcBorders>
              <w:right w:val="single" w:sz="8" w:color="auto"/>
            </w:tcBorders>
            <w:vMerge w:val="continue"/>
          </w:tcPr>
          <w:p>
            <w:pPr>
              <w:spacing w:after="0"/>
              <w:rPr>
                <w:sz w:val="10"/>
                <w:szCs w:val="10"/>
                <w:color w:val="auto"/>
              </w:rPr>
            </w:pP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10/10/2013</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78"/>
        </w:trPr>
        <w:tc>
          <w:tcPr>
            <w:tcW w:w="18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2012/205 sayılı Kar</w:t>
            </w:r>
            <w:r>
              <w:rPr>
                <w:rFonts w:ascii="Times New Roman" w:cs="Times New Roman" w:eastAsia="Times New Roman" w:hAnsi="Times New Roman"/>
                <w:sz w:val="16"/>
                <w:szCs w:val="16"/>
                <w:color w:val="auto"/>
                <w:w w:val="99"/>
              </w:rPr>
              <w:t>a</w:t>
            </w:r>
            <w:r>
              <w:rPr>
                <w:rFonts w:ascii="Times New Roman" w:cs="Times New Roman" w:eastAsia="Times New Roman" w:hAnsi="Times New Roman"/>
                <w:sz w:val="16"/>
                <w:szCs w:val="16"/>
                <w:color w:val="auto"/>
                <w:w w:val="99"/>
              </w:rPr>
              <w:t>rı</w:t>
            </w:r>
          </w:p>
        </w:tc>
        <w:tc>
          <w:tcPr>
            <w:tcW w:w="312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6514</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 xml:space="preserve">36, 58, Ek madde 29, </w:t>
            </w:r>
            <w:r>
              <w:rPr>
                <w:rFonts w:ascii="Times New Roman" w:cs="Times New Roman" w:eastAsia="Times New Roman" w:hAnsi="Times New Roman"/>
                <w:sz w:val="16"/>
                <w:szCs w:val="16"/>
                <w:color w:val="auto"/>
                <w:w w:val="99"/>
              </w:rPr>
              <w:t>Geçici Madde 64,</w:t>
            </w: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18/1/2014</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Geçici madde 65</w:t>
            </w: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1860" w:type="dxa"/>
            <w:vAlign w:val="bottom"/>
            <w:tcBorders>
              <w:left w:val="single" w:sz="8" w:color="auto"/>
              <w:bottom w:val="single" w:sz="8" w:color="auto"/>
              <w:right w:val="single" w:sz="8" w:color="auto"/>
            </w:tcBorders>
          </w:tcPr>
          <w:p>
            <w:pPr>
              <w:spacing w:after="0"/>
              <w:rPr>
                <w:sz w:val="13"/>
                <w:szCs w:val="13"/>
                <w:color w:val="auto"/>
              </w:rPr>
            </w:pPr>
          </w:p>
        </w:tc>
        <w:tc>
          <w:tcPr>
            <w:tcW w:w="3120" w:type="dxa"/>
            <w:vAlign w:val="bottom"/>
            <w:tcBorders>
              <w:bottom w:val="single" w:sz="8" w:color="auto"/>
              <w:right w:val="single" w:sz="8" w:color="auto"/>
            </w:tcBorders>
            <w:vMerge w:val="continue"/>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6528</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53</w:t>
            </w:r>
          </w:p>
        </w:tc>
        <w:tc>
          <w:tcPr>
            <w:tcW w:w="2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14/3/2014</w:t>
            </w:r>
          </w:p>
        </w:tc>
        <w:tc>
          <w:tcPr>
            <w:tcW w:w="0" w:type="dxa"/>
            <w:vAlign w:val="bottom"/>
          </w:tcPr>
          <w:p>
            <w:pPr>
              <w:spacing w:after="0"/>
              <w:rPr>
                <w:sz w:val="1"/>
                <w:szCs w:val="1"/>
                <w:color w:val="auto"/>
              </w:rPr>
            </w:pPr>
          </w:p>
        </w:tc>
      </w:tr>
      <w:tr>
        <w:trPr>
          <w:trHeight w:val="61"/>
        </w:trPr>
        <w:tc>
          <w:tcPr>
            <w:tcW w:w="1860" w:type="dxa"/>
            <w:vAlign w:val="bottom"/>
            <w:tcBorders>
              <w:left w:val="single" w:sz="8" w:color="auto"/>
              <w:bottom w:val="single" w:sz="8" w:color="auto"/>
              <w:right w:val="single" w:sz="8" w:color="auto"/>
            </w:tcBorders>
          </w:tcPr>
          <w:p>
            <w:pPr>
              <w:spacing w:after="0"/>
              <w:rPr>
                <w:sz w:val="5"/>
                <w:szCs w:val="5"/>
                <w:color w:val="auto"/>
              </w:rPr>
            </w:pPr>
          </w:p>
        </w:tc>
        <w:tc>
          <w:tcPr>
            <w:tcW w:w="3120" w:type="dxa"/>
            <w:vAlign w:val="bottom"/>
            <w:tcBorders>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Anayasa Mahkeme-</w:t>
            </w:r>
          </w:p>
        </w:tc>
        <w:tc>
          <w:tcPr>
            <w:tcW w:w="3120" w:type="dxa"/>
            <w:vAlign w:val="bottom"/>
            <w:tcBorders>
              <w:right w:val="single" w:sz="8" w:color="auto"/>
            </w:tcBorders>
          </w:tcPr>
          <w:p>
            <w:pPr>
              <w:spacing w:after="0"/>
              <w:rPr>
                <w:sz w:val="19"/>
                <w:szCs w:val="19"/>
                <w:color w:val="auto"/>
              </w:rPr>
            </w:pPr>
          </w:p>
        </w:tc>
        <w:tc>
          <w:tcPr>
            <w:tcW w:w="2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si’nin 9/4/2014 tarihli ve</w:t>
            </w:r>
          </w:p>
        </w:tc>
        <w:tc>
          <w:tcPr>
            <w:tcW w:w="312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 2014/61, K.: 2014/6</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7"/>
              </w:rPr>
              <w:t>Geçici Madde 64</w:t>
            </w:r>
          </w:p>
        </w:tc>
        <w:tc>
          <w:tcPr>
            <w:tcW w:w="2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11/4/2014</w:t>
            </w:r>
          </w:p>
        </w:tc>
        <w:tc>
          <w:tcPr>
            <w:tcW w:w="0" w:type="dxa"/>
            <w:vAlign w:val="bottom"/>
          </w:tcPr>
          <w:p>
            <w:pPr>
              <w:spacing w:after="0"/>
              <w:rPr>
                <w:sz w:val="1"/>
                <w:szCs w:val="1"/>
                <w:color w:val="auto"/>
              </w:rPr>
            </w:pPr>
          </w:p>
        </w:tc>
      </w:tr>
      <w:tr>
        <w:trPr>
          <w:trHeight w:val="241"/>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(Yürü</w:t>
            </w:r>
            <w:r>
              <w:rPr>
                <w:rFonts w:ascii="Times New Roman" w:cs="Times New Roman" w:eastAsia="Times New Roman" w:hAnsi="Times New Roman"/>
                <w:sz w:val="16"/>
                <w:szCs w:val="16"/>
                <w:color w:val="auto"/>
                <w:w w:val="99"/>
              </w:rPr>
              <w:t>r</w:t>
            </w:r>
            <w:r>
              <w:rPr>
                <w:rFonts w:ascii="Times New Roman" w:cs="Times New Roman" w:eastAsia="Times New Roman" w:hAnsi="Times New Roman"/>
                <w:sz w:val="16"/>
                <w:szCs w:val="16"/>
                <w:color w:val="auto"/>
                <w:w w:val="99"/>
              </w:rPr>
              <w:t xml:space="preserve">lüğü </w:t>
            </w:r>
            <w:r>
              <w:rPr>
                <w:rFonts w:ascii="Times New Roman" w:cs="Times New Roman" w:eastAsia="Times New Roman" w:hAnsi="Times New Roman"/>
                <w:sz w:val="16"/>
                <w:szCs w:val="16"/>
                <w:color w:val="auto"/>
                <w:w w:val="99"/>
              </w:rPr>
              <w:t>Durdurma)</w:t>
            </w:r>
          </w:p>
        </w:tc>
        <w:tc>
          <w:tcPr>
            <w:tcW w:w="312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7"/>
        </w:trPr>
        <w:tc>
          <w:tcPr>
            <w:tcW w:w="18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sayılı Kar</w:t>
            </w:r>
            <w:r>
              <w:rPr>
                <w:rFonts w:ascii="Times New Roman" w:cs="Times New Roman" w:eastAsia="Times New Roman" w:hAnsi="Times New Roman"/>
                <w:sz w:val="16"/>
                <w:szCs w:val="16"/>
                <w:color w:val="auto"/>
                <w:w w:val="98"/>
              </w:rPr>
              <w:t>a</w:t>
            </w:r>
            <w:r>
              <w:rPr>
                <w:rFonts w:ascii="Times New Roman" w:cs="Times New Roman" w:eastAsia="Times New Roman" w:hAnsi="Times New Roman"/>
                <w:sz w:val="16"/>
                <w:szCs w:val="16"/>
                <w:color w:val="auto"/>
                <w:w w:val="98"/>
              </w:rPr>
              <w:t>rı ile</w:t>
            </w:r>
          </w:p>
        </w:tc>
        <w:tc>
          <w:tcPr>
            <w:tcW w:w="312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6552</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7"/>
              </w:rPr>
              <w:t>Geçici Madde 66</w:t>
            </w:r>
          </w:p>
        </w:tc>
        <w:tc>
          <w:tcPr>
            <w:tcW w:w="2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11/9/2014</w:t>
            </w:r>
          </w:p>
        </w:tc>
        <w:tc>
          <w:tcPr>
            <w:tcW w:w="0" w:type="dxa"/>
            <w:vAlign w:val="bottom"/>
          </w:tcPr>
          <w:p>
            <w:pPr>
              <w:spacing w:after="0"/>
              <w:rPr>
                <w:sz w:val="1"/>
                <w:szCs w:val="1"/>
                <w:color w:val="auto"/>
              </w:rPr>
            </w:pPr>
          </w:p>
        </w:tc>
      </w:tr>
      <w:tr>
        <w:trPr>
          <w:trHeight w:val="56"/>
        </w:trPr>
        <w:tc>
          <w:tcPr>
            <w:tcW w:w="1860" w:type="dxa"/>
            <w:vAlign w:val="bottom"/>
            <w:tcBorders>
              <w:left w:val="single" w:sz="8" w:color="auto"/>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6"/>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Anayasa Mahkeme-</w:t>
            </w:r>
          </w:p>
        </w:tc>
        <w:tc>
          <w:tcPr>
            <w:tcW w:w="3120" w:type="dxa"/>
            <w:vAlign w:val="bottom"/>
            <w:tcBorders>
              <w:right w:val="single" w:sz="8" w:color="auto"/>
            </w:tcBorders>
          </w:tcPr>
          <w:p>
            <w:pPr>
              <w:spacing w:after="0"/>
              <w:rPr>
                <w:sz w:val="19"/>
                <w:szCs w:val="19"/>
                <w:color w:val="auto"/>
              </w:rPr>
            </w:pPr>
          </w:p>
        </w:tc>
        <w:tc>
          <w:tcPr>
            <w:tcW w:w="2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si’nin 7/11/2014 tarihli</w:t>
            </w:r>
          </w:p>
        </w:tc>
        <w:tc>
          <w:tcPr>
            <w:tcW w:w="312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ve E.: 2014/61, K.:</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7"/>
              </w:rPr>
              <w:t xml:space="preserve">Geçici </w:t>
            </w:r>
            <w:r>
              <w:rPr>
                <w:rFonts w:ascii="Times New Roman" w:cs="Times New Roman" w:eastAsia="Times New Roman" w:hAnsi="Times New Roman"/>
                <w:sz w:val="16"/>
                <w:szCs w:val="16"/>
                <w:color w:val="auto"/>
                <w:w w:val="97"/>
              </w:rPr>
              <w:t>Madde 64</w:t>
            </w: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2014/17(Yürürlüğü</w:t>
            </w:r>
          </w:p>
        </w:tc>
        <w:tc>
          <w:tcPr>
            <w:tcW w:w="312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8/11/2014</w:t>
            </w:r>
          </w:p>
        </w:tc>
        <w:tc>
          <w:tcPr>
            <w:tcW w:w="0" w:type="dxa"/>
            <w:vAlign w:val="bottom"/>
          </w:tcPr>
          <w:p>
            <w:pPr>
              <w:spacing w:after="0"/>
              <w:rPr>
                <w:sz w:val="1"/>
                <w:szCs w:val="1"/>
                <w:color w:val="auto"/>
              </w:rPr>
            </w:pPr>
          </w:p>
        </w:tc>
      </w:tr>
      <w:tr>
        <w:trPr>
          <w:trHeight w:val="278"/>
        </w:trPr>
        <w:tc>
          <w:tcPr>
            <w:tcW w:w="18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Dur</w:t>
            </w:r>
            <w:r>
              <w:rPr>
                <w:rFonts w:ascii="Times New Roman" w:cs="Times New Roman" w:eastAsia="Times New Roman" w:hAnsi="Times New Roman"/>
                <w:sz w:val="16"/>
                <w:szCs w:val="16"/>
                <w:color w:val="auto"/>
                <w:w w:val="99"/>
              </w:rPr>
              <w:t>durma) sayılı Kararı</w:t>
            </w:r>
          </w:p>
        </w:tc>
        <w:tc>
          <w:tcPr>
            <w:tcW w:w="312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6569</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3, 35, 40, 44, 46, 49, 50, Ek Madde 11,</w:t>
            </w: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26/11/2014</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Geçici Madde 67, 68, 69, 70</w:t>
            </w: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1860" w:type="dxa"/>
            <w:vAlign w:val="bottom"/>
            <w:tcBorders>
              <w:left w:val="single" w:sz="8" w:color="auto"/>
              <w:bottom w:val="single" w:sz="8" w:color="auto"/>
              <w:right w:val="single" w:sz="8" w:color="auto"/>
            </w:tcBorders>
          </w:tcPr>
          <w:p>
            <w:pPr>
              <w:spacing w:after="0"/>
              <w:rPr>
                <w:sz w:val="13"/>
                <w:szCs w:val="13"/>
                <w:color w:val="auto"/>
              </w:rPr>
            </w:pPr>
          </w:p>
        </w:tc>
        <w:tc>
          <w:tcPr>
            <w:tcW w:w="3120" w:type="dxa"/>
            <w:vAlign w:val="bottom"/>
            <w:tcBorders>
              <w:bottom w:val="single" w:sz="8" w:color="auto"/>
              <w:right w:val="single" w:sz="8" w:color="auto"/>
            </w:tcBorders>
            <w:vMerge w:val="continue"/>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Anayasa Mahkeme-</w:t>
            </w:r>
          </w:p>
        </w:tc>
        <w:tc>
          <w:tcPr>
            <w:tcW w:w="312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 xml:space="preserve">7/4/2015 </w:t>
            </w:r>
            <w:r>
              <w:rPr>
                <w:rFonts w:ascii="Times New Roman" w:cs="Times New Roman" w:eastAsia="Times New Roman" w:hAnsi="Times New Roman"/>
                <w:sz w:val="16"/>
                <w:szCs w:val="16"/>
                <w:color w:val="auto"/>
              </w:rPr>
              <w:t>tarihinden başlay</w:t>
            </w:r>
            <w:r>
              <w:rPr>
                <w:rFonts w:ascii="Times New Roman" w:cs="Times New Roman" w:eastAsia="Times New Roman" w:hAnsi="Times New Roman"/>
                <w:sz w:val="16"/>
                <w:szCs w:val="16"/>
                <w:color w:val="auto"/>
              </w:rPr>
              <w:t>a-</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si’nin 14/1/2015 tarihli</w:t>
            </w:r>
          </w:p>
        </w:tc>
        <w:tc>
          <w:tcPr>
            <w:tcW w:w="3120" w:type="dxa"/>
            <w:vAlign w:val="bottom"/>
            <w:tcBorders>
              <w:right w:val="single" w:sz="8" w:color="auto"/>
            </w:tcBorders>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53</w:t>
            </w: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rak dokuz ay sonra</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ve E.: 2014/100, K.:</w:t>
            </w:r>
          </w:p>
        </w:tc>
        <w:tc>
          <w:tcPr>
            <w:tcW w:w="3120" w:type="dxa"/>
            <w:vAlign w:val="bottom"/>
            <w:tcBorders>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continue"/>
          </w:tcPr>
          <w:p>
            <w:pPr>
              <w:spacing w:after="0"/>
              <w:rPr>
                <w:sz w:val="10"/>
                <w:szCs w:val="10"/>
                <w:color w:val="auto"/>
              </w:rPr>
            </w:pPr>
          </w:p>
        </w:tc>
        <w:tc>
          <w:tcPr>
            <w:tcW w:w="3120" w:type="dxa"/>
            <w:vAlign w:val="bottom"/>
            <w:tcBorders>
              <w:right w:val="single" w:sz="8" w:color="auto"/>
            </w:tcBorders>
          </w:tcPr>
          <w:p>
            <w:pPr>
              <w:spacing w:after="0"/>
              <w:rPr>
                <w:sz w:val="10"/>
                <w:szCs w:val="10"/>
                <w:color w:val="auto"/>
              </w:rPr>
            </w:pPr>
          </w:p>
        </w:tc>
        <w:tc>
          <w:tcPr>
            <w:tcW w:w="2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(7/1/2016)</w:t>
            </w:r>
          </w:p>
        </w:tc>
        <w:tc>
          <w:tcPr>
            <w:tcW w:w="0" w:type="dxa"/>
            <w:vAlign w:val="bottom"/>
          </w:tcPr>
          <w:p>
            <w:pPr>
              <w:spacing w:after="0"/>
              <w:rPr>
                <w:sz w:val="1"/>
                <w:szCs w:val="1"/>
                <w:color w:val="auto"/>
              </w:rPr>
            </w:pPr>
          </w:p>
        </w:tc>
      </w:tr>
      <w:tr>
        <w:trPr>
          <w:trHeight w:val="120"/>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2015/6 sayılı Kar</w:t>
            </w:r>
            <w:r>
              <w:rPr>
                <w:rFonts w:ascii="Times New Roman" w:cs="Times New Roman" w:eastAsia="Times New Roman" w:hAnsi="Times New Roman"/>
                <w:sz w:val="16"/>
                <w:szCs w:val="16"/>
                <w:color w:val="auto"/>
                <w:w w:val="99"/>
              </w:rPr>
              <w:t>a</w:t>
            </w:r>
            <w:r>
              <w:rPr>
                <w:rFonts w:ascii="Times New Roman" w:cs="Times New Roman" w:eastAsia="Times New Roman" w:hAnsi="Times New Roman"/>
                <w:sz w:val="16"/>
                <w:szCs w:val="16"/>
                <w:color w:val="auto"/>
                <w:w w:val="99"/>
              </w:rPr>
              <w:t>rı</w:t>
            </w:r>
          </w:p>
        </w:tc>
        <w:tc>
          <w:tcPr>
            <w:tcW w:w="3120" w:type="dxa"/>
            <w:vAlign w:val="bottom"/>
            <w:tcBorders>
              <w:right w:val="single" w:sz="8" w:color="auto"/>
            </w:tcBorders>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186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3120" w:type="dxa"/>
            <w:vAlign w:val="bottom"/>
            <w:tcBorders>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5"/>
        </w:trPr>
        <w:tc>
          <w:tcPr>
            <w:tcW w:w="1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6637</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46, Geçici Madde 71</w:t>
            </w:r>
          </w:p>
        </w:tc>
        <w:tc>
          <w:tcPr>
            <w:tcW w:w="2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7/4/2015</w:t>
            </w:r>
          </w:p>
        </w:tc>
        <w:tc>
          <w:tcPr>
            <w:tcW w:w="0" w:type="dxa"/>
            <w:vAlign w:val="bottom"/>
          </w:tcPr>
          <w:p>
            <w:pPr>
              <w:spacing w:after="0"/>
              <w:rPr>
                <w:sz w:val="1"/>
                <w:szCs w:val="1"/>
                <w:color w:val="auto"/>
              </w:rPr>
            </w:pPr>
          </w:p>
        </w:tc>
      </w:tr>
      <w:tr>
        <w:trPr>
          <w:trHeight w:val="66"/>
        </w:trPr>
        <w:tc>
          <w:tcPr>
            <w:tcW w:w="1860" w:type="dxa"/>
            <w:vAlign w:val="bottom"/>
            <w:tcBorders>
              <w:left w:val="single" w:sz="8" w:color="auto"/>
              <w:bottom w:val="single" w:sz="8" w:color="auto"/>
              <w:right w:val="single" w:sz="8" w:color="auto"/>
            </w:tcBorders>
          </w:tcPr>
          <w:p>
            <w:pPr>
              <w:spacing w:after="0"/>
              <w:rPr>
                <w:sz w:val="5"/>
                <w:szCs w:val="5"/>
                <w:color w:val="auto"/>
              </w:rPr>
            </w:pPr>
          </w:p>
        </w:tc>
        <w:tc>
          <w:tcPr>
            <w:tcW w:w="3120" w:type="dxa"/>
            <w:vAlign w:val="bottom"/>
            <w:tcBorders>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9024"/>
          </w:cols>
          <w:pgMar w:left="1440" w:top="695" w:right="1440" w:bottom="1440" w:gutter="0" w:footer="0" w:header="0"/>
        </w:sectPr>
      </w:pPr>
    </w:p>
    <w:bookmarkStart w:id="118" w:name="page119"/>
    <w:bookmarkEnd w:id="118"/>
    <w:p>
      <w:pPr>
        <w:spacing w:after="0" w:line="1" w:lineRule="exact"/>
        <w:rPr>
          <w:sz w:val="20"/>
          <w:szCs w:val="20"/>
          <w:color w:val="auto"/>
        </w:rPr>
      </w:pPr>
    </w:p>
    <w:tbl>
      <w:tblPr>
        <w:tblLayout w:type="fixed"/>
        <w:tblInd w:w="530" w:type="dxa"/>
        <w:tblCellMar>
          <w:top w:w="0" w:type="dxa"/>
          <w:left w:w="0" w:type="dxa"/>
          <w:bottom w:w="0" w:type="dxa"/>
          <w:right w:w="0" w:type="dxa"/>
        </w:tblCellMar>
      </w:tblPr>
      <w:tr>
        <w:trPr>
          <w:trHeight w:val="253"/>
        </w:trPr>
        <w:tc>
          <w:tcPr>
            <w:tcW w:w="80" w:type="dxa"/>
            <w:vAlign w:val="bottom"/>
          </w:tcPr>
          <w:p>
            <w:pPr>
              <w:spacing w:after="0"/>
              <w:rPr>
                <w:sz w:val="22"/>
                <w:szCs w:val="22"/>
                <w:color w:val="auto"/>
              </w:rPr>
            </w:pPr>
          </w:p>
        </w:tc>
        <w:tc>
          <w:tcPr>
            <w:tcW w:w="2240" w:type="dxa"/>
            <w:vAlign w:val="bottom"/>
          </w:tcPr>
          <w:p>
            <w:pPr>
              <w:spacing w:after="0"/>
              <w:rPr>
                <w:sz w:val="22"/>
                <w:szCs w:val="22"/>
                <w:color w:val="auto"/>
              </w:rPr>
            </w:pPr>
          </w:p>
        </w:tc>
        <w:tc>
          <w:tcPr>
            <w:tcW w:w="2720" w:type="dxa"/>
            <w:vAlign w:val="bottom"/>
          </w:tcPr>
          <w:p>
            <w:pPr>
              <w:jc w:val="center"/>
              <w:ind w:right="140"/>
              <w:spacing w:after="0"/>
              <w:rPr>
                <w:sz w:val="20"/>
                <w:szCs w:val="20"/>
                <w:color w:val="auto"/>
              </w:rPr>
            </w:pPr>
            <w:r>
              <w:rPr>
                <w:rFonts w:ascii="Times New Roman" w:cs="Times New Roman" w:eastAsia="Times New Roman" w:hAnsi="Times New Roman"/>
                <w:sz w:val="22"/>
                <w:szCs w:val="22"/>
                <w:color w:val="auto"/>
                <w:w w:val="99"/>
              </w:rPr>
              <w:t>5394-5</w:t>
            </w:r>
          </w:p>
        </w:tc>
        <w:tc>
          <w:tcPr>
            <w:tcW w:w="2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24"/>
        </w:trPr>
        <w:tc>
          <w:tcPr>
            <w:tcW w:w="8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80" w:type="dxa"/>
            <w:vAlign w:val="bottom"/>
            <w:tcBorders>
              <w:left w:val="single" w:sz="8" w:color="auto"/>
            </w:tcBorders>
          </w:tcPr>
          <w:p>
            <w:pPr>
              <w:spacing w:after="0"/>
              <w:rPr>
                <w:sz w:val="16"/>
                <w:szCs w:val="16"/>
                <w:color w:val="auto"/>
              </w:rPr>
            </w:pPr>
          </w:p>
        </w:tc>
        <w:tc>
          <w:tcPr>
            <w:tcW w:w="2240" w:type="dxa"/>
            <w:vAlign w:val="bottom"/>
            <w:tcBorders>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b w:val="1"/>
                <w:bCs w:val="1"/>
                <w:color w:val="auto"/>
                <w:w w:val="99"/>
              </w:rPr>
              <w:t>Değiştiren Kanunun/ İptal</w:t>
            </w:r>
          </w:p>
        </w:tc>
        <w:tc>
          <w:tcPr>
            <w:tcW w:w="2720" w:type="dxa"/>
            <w:vAlign w:val="bottom"/>
            <w:tcBorders>
              <w:right w:val="single" w:sz="8" w:color="auto"/>
            </w:tcBorders>
            <w:vMerge w:val="restart"/>
          </w:tcPr>
          <w:p>
            <w:pPr>
              <w:jc w:val="center"/>
              <w:ind w:right="20"/>
              <w:spacing w:after="0"/>
              <w:rPr>
                <w:sz w:val="20"/>
                <w:szCs w:val="20"/>
                <w:color w:val="auto"/>
              </w:rPr>
            </w:pPr>
            <w:r>
              <w:rPr>
                <w:rFonts w:ascii="Times New Roman" w:cs="Times New Roman" w:eastAsia="Times New Roman" w:hAnsi="Times New Roman"/>
                <w:sz w:val="16"/>
                <w:szCs w:val="16"/>
                <w:b w:val="1"/>
                <w:bCs w:val="1"/>
                <w:color w:val="auto"/>
                <w:w w:val="99"/>
              </w:rPr>
              <w:t>2547 sayılı Kanunun değişen veya</w:t>
            </w:r>
          </w:p>
        </w:tc>
        <w:tc>
          <w:tcPr>
            <w:tcW w:w="2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vMerge w:val="restart"/>
          </w:tcPr>
          <w:p>
            <w:pPr>
              <w:jc w:val="center"/>
              <w:ind w:right="1"/>
              <w:spacing w:after="0"/>
              <w:rPr>
                <w:sz w:val="20"/>
                <w:szCs w:val="20"/>
                <w:color w:val="auto"/>
              </w:rPr>
            </w:pPr>
            <w:r>
              <w:rPr>
                <w:rFonts w:ascii="Times New Roman" w:cs="Times New Roman" w:eastAsia="Times New Roman" w:hAnsi="Times New Roman"/>
                <w:sz w:val="16"/>
                <w:szCs w:val="16"/>
                <w:b w:val="1"/>
                <w:bCs w:val="1"/>
                <w:color w:val="auto"/>
                <w:w w:val="99"/>
              </w:rPr>
              <w:t>Eden Anayasa Mahkemesi</w:t>
            </w:r>
          </w:p>
        </w:tc>
        <w:tc>
          <w:tcPr>
            <w:tcW w:w="2720" w:type="dxa"/>
            <w:vAlign w:val="bottom"/>
            <w:tcBorders>
              <w:right w:val="single" w:sz="8" w:color="auto"/>
            </w:tcBorders>
            <w:vMerge w:val="continue"/>
          </w:tcPr>
          <w:p>
            <w:pPr>
              <w:spacing w:after="0"/>
              <w:rPr>
                <w:sz w:val="8"/>
                <w:szCs w:val="8"/>
                <w:color w:val="auto"/>
              </w:rPr>
            </w:pPr>
          </w:p>
        </w:tc>
        <w:tc>
          <w:tcPr>
            <w:tcW w:w="2100" w:type="dxa"/>
            <w:vAlign w:val="bottom"/>
            <w:tcBorders>
              <w:right w:val="single" w:sz="8" w:color="auto"/>
            </w:tcBorders>
            <w:vMerge w:val="restart"/>
          </w:tcPr>
          <w:p>
            <w:pPr>
              <w:jc w:val="center"/>
              <w:ind w:right="41"/>
              <w:spacing w:after="0"/>
              <w:rPr>
                <w:sz w:val="20"/>
                <w:szCs w:val="20"/>
                <w:color w:val="auto"/>
              </w:rPr>
            </w:pPr>
            <w:r>
              <w:rPr>
                <w:rFonts w:ascii="Times New Roman" w:cs="Times New Roman" w:eastAsia="Times New Roman" w:hAnsi="Times New Roman"/>
                <w:sz w:val="16"/>
                <w:szCs w:val="16"/>
                <w:b w:val="1"/>
                <w:bCs w:val="1"/>
                <w:color w:val="auto"/>
                <w:w w:val="99"/>
              </w:rPr>
              <w:t>Yürürlüğe Giriş Tarihi</w:t>
            </w: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vMerge w:val="continue"/>
          </w:tcPr>
          <w:p>
            <w:pPr>
              <w:spacing w:after="0"/>
              <w:rPr>
                <w:sz w:val="8"/>
                <w:szCs w:val="8"/>
                <w:color w:val="auto"/>
              </w:rPr>
            </w:pPr>
          </w:p>
        </w:tc>
        <w:tc>
          <w:tcPr>
            <w:tcW w:w="2720" w:type="dxa"/>
            <w:vAlign w:val="bottom"/>
            <w:tcBorders>
              <w:right w:val="single" w:sz="8" w:color="auto"/>
            </w:tcBorders>
            <w:vMerge w:val="restart"/>
          </w:tcPr>
          <w:p>
            <w:pPr>
              <w:jc w:val="center"/>
              <w:ind w:right="20"/>
              <w:spacing w:after="0"/>
              <w:rPr>
                <w:sz w:val="20"/>
                <w:szCs w:val="20"/>
                <w:color w:val="auto"/>
              </w:rPr>
            </w:pPr>
            <w:r>
              <w:rPr>
                <w:rFonts w:ascii="Times New Roman" w:cs="Times New Roman" w:eastAsia="Times New Roman" w:hAnsi="Times New Roman"/>
                <w:sz w:val="16"/>
                <w:szCs w:val="16"/>
                <w:b w:val="1"/>
                <w:bCs w:val="1"/>
                <w:color w:val="auto"/>
              </w:rPr>
              <w:t>iptal edilen maddeleri</w:t>
            </w:r>
          </w:p>
        </w:tc>
        <w:tc>
          <w:tcPr>
            <w:tcW w:w="2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vMerge w:val="restart"/>
          </w:tcPr>
          <w:p>
            <w:pPr>
              <w:jc w:val="center"/>
              <w:ind w:right="1"/>
              <w:spacing w:after="0"/>
              <w:rPr>
                <w:sz w:val="20"/>
                <w:szCs w:val="20"/>
                <w:color w:val="auto"/>
              </w:rPr>
            </w:pPr>
            <w:r>
              <w:rPr>
                <w:rFonts w:ascii="Times New Roman" w:cs="Times New Roman" w:eastAsia="Times New Roman" w:hAnsi="Times New Roman"/>
                <w:sz w:val="16"/>
                <w:szCs w:val="16"/>
                <w:b w:val="1"/>
                <w:bCs w:val="1"/>
                <w:color w:val="auto"/>
              </w:rPr>
              <w:t>Kararının Numarası</w:t>
            </w:r>
          </w:p>
        </w:tc>
        <w:tc>
          <w:tcPr>
            <w:tcW w:w="2720" w:type="dxa"/>
            <w:vAlign w:val="bottom"/>
            <w:tcBorders>
              <w:right w:val="single" w:sz="8" w:color="auto"/>
            </w:tcBorders>
            <w:vMerge w:val="continue"/>
          </w:tcPr>
          <w:p>
            <w:pPr>
              <w:spacing w:after="0"/>
              <w:rPr>
                <w:sz w:val="8"/>
                <w:szCs w:val="8"/>
                <w:color w:val="auto"/>
              </w:rPr>
            </w:pPr>
          </w:p>
        </w:tc>
        <w:tc>
          <w:tcPr>
            <w:tcW w:w="2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80" w:type="dxa"/>
            <w:vAlign w:val="bottom"/>
            <w:tcBorders>
              <w:left w:val="single" w:sz="8" w:color="auto"/>
              <w:bottom w:val="single" w:sz="8" w:color="auto"/>
            </w:tcBorders>
          </w:tcPr>
          <w:p>
            <w:pPr>
              <w:spacing w:after="0"/>
              <w:rPr>
                <w:sz w:val="11"/>
                <w:szCs w:val="11"/>
                <w:color w:val="auto"/>
              </w:rPr>
            </w:pPr>
          </w:p>
        </w:tc>
        <w:tc>
          <w:tcPr>
            <w:tcW w:w="2240" w:type="dxa"/>
            <w:vAlign w:val="bottom"/>
            <w:tcBorders>
              <w:bottom w:val="single" w:sz="8" w:color="auto"/>
              <w:right w:val="single" w:sz="8" w:color="auto"/>
            </w:tcBorders>
            <w:vMerge w:val="continue"/>
          </w:tcPr>
          <w:p>
            <w:pPr>
              <w:spacing w:after="0"/>
              <w:rPr>
                <w:sz w:val="11"/>
                <w:szCs w:val="11"/>
                <w:color w:val="auto"/>
              </w:rPr>
            </w:pPr>
          </w:p>
        </w:tc>
        <w:tc>
          <w:tcPr>
            <w:tcW w:w="2720" w:type="dxa"/>
            <w:vAlign w:val="bottom"/>
            <w:tcBorders>
              <w:bottom w:val="single" w:sz="8" w:color="auto"/>
              <w:right w:val="single" w:sz="8" w:color="auto"/>
            </w:tcBorders>
          </w:tcPr>
          <w:p>
            <w:pPr>
              <w:spacing w:after="0"/>
              <w:rPr>
                <w:sz w:val="11"/>
                <w:szCs w:val="11"/>
                <w:color w:val="auto"/>
              </w:rPr>
            </w:pPr>
          </w:p>
        </w:tc>
        <w:tc>
          <w:tcPr>
            <w:tcW w:w="2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5"/>
        </w:trPr>
        <w:tc>
          <w:tcPr>
            <w:tcW w:w="2320" w:type="dxa"/>
            <w:vAlign w:val="bottom"/>
            <w:tcBorders>
              <w:left w:val="single" w:sz="8" w:color="auto"/>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6645</w:t>
            </w:r>
          </w:p>
        </w:tc>
        <w:tc>
          <w:tcPr>
            <w:tcW w:w="2720" w:type="dxa"/>
            <w:vAlign w:val="bottom"/>
            <w:tcBorders>
              <w:bottom w:val="single" w:sz="8" w:color="auto"/>
              <w:right w:val="single" w:sz="8" w:color="auto"/>
            </w:tcBorders>
          </w:tcPr>
          <w:p>
            <w:pPr>
              <w:jc w:val="right"/>
              <w:ind w:right="1280"/>
              <w:spacing w:after="0"/>
              <w:rPr>
                <w:sz w:val="20"/>
                <w:szCs w:val="20"/>
                <w:color w:val="auto"/>
              </w:rPr>
            </w:pPr>
            <w:r>
              <w:rPr>
                <w:rFonts w:ascii="Times New Roman" w:cs="Times New Roman" w:eastAsia="Times New Roman" w:hAnsi="Times New Roman"/>
                <w:sz w:val="16"/>
                <w:szCs w:val="16"/>
                <w:color w:val="auto"/>
              </w:rPr>
              <w:t>5</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23/4/2015</w:t>
            </w:r>
          </w:p>
        </w:tc>
        <w:tc>
          <w:tcPr>
            <w:tcW w:w="0" w:type="dxa"/>
            <w:vAlign w:val="bottom"/>
          </w:tcPr>
          <w:p>
            <w:pPr>
              <w:spacing w:after="0"/>
              <w:rPr>
                <w:sz w:val="1"/>
                <w:szCs w:val="1"/>
                <w:color w:val="auto"/>
              </w:rPr>
            </w:pPr>
          </w:p>
        </w:tc>
      </w:tr>
      <w:tr>
        <w:trPr>
          <w:trHeight w:val="197"/>
        </w:trPr>
        <w:tc>
          <w:tcPr>
            <w:tcW w:w="80" w:type="dxa"/>
            <w:vAlign w:val="bottom"/>
            <w:tcBorders>
              <w:left w:val="single" w:sz="8" w:color="auto"/>
            </w:tcBorders>
          </w:tcPr>
          <w:p>
            <w:pPr>
              <w:spacing w:after="0"/>
              <w:rPr>
                <w:sz w:val="17"/>
                <w:szCs w:val="17"/>
                <w:color w:val="auto"/>
              </w:rPr>
            </w:pPr>
          </w:p>
        </w:tc>
        <w:tc>
          <w:tcPr>
            <w:tcW w:w="2240" w:type="dxa"/>
            <w:vAlign w:val="bottom"/>
            <w:tcBorders>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Anayasa Mahkemesi’nin</w:t>
            </w:r>
          </w:p>
        </w:tc>
        <w:tc>
          <w:tcPr>
            <w:tcW w:w="2720" w:type="dxa"/>
            <w:vAlign w:val="bottom"/>
            <w:tcBorders>
              <w:right w:val="single" w:sz="8" w:color="auto"/>
            </w:tcBorders>
          </w:tcPr>
          <w:p>
            <w:pPr>
              <w:spacing w:after="0"/>
              <w:rPr>
                <w:sz w:val="17"/>
                <w:szCs w:val="17"/>
                <w:color w:val="auto"/>
              </w:rPr>
            </w:pPr>
          </w:p>
        </w:tc>
        <w:tc>
          <w:tcPr>
            <w:tcW w:w="2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80" w:type="dxa"/>
            <w:vAlign w:val="bottom"/>
            <w:tcBorders>
              <w:left w:val="single" w:sz="8" w:color="auto"/>
            </w:tcBorders>
          </w:tcPr>
          <w:p>
            <w:pPr>
              <w:spacing w:after="0"/>
              <w:rPr>
                <w:sz w:val="17"/>
                <w:szCs w:val="17"/>
                <w:color w:val="auto"/>
              </w:rPr>
            </w:pP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7/11/2014 tarihli ve</w:t>
            </w:r>
          </w:p>
        </w:tc>
        <w:tc>
          <w:tcPr>
            <w:tcW w:w="2720" w:type="dxa"/>
            <w:vAlign w:val="bottom"/>
            <w:tcBorders>
              <w:right w:val="single" w:sz="8" w:color="auto"/>
            </w:tcBorders>
            <w:vMerge w:val="restart"/>
          </w:tcPr>
          <w:p>
            <w:pPr>
              <w:jc w:val="center"/>
              <w:ind w:right="20"/>
              <w:spacing w:after="0"/>
              <w:rPr>
                <w:sz w:val="20"/>
                <w:szCs w:val="20"/>
                <w:color w:val="auto"/>
              </w:rPr>
            </w:pPr>
            <w:r>
              <w:rPr>
                <w:rFonts w:ascii="Times New Roman" w:cs="Times New Roman" w:eastAsia="Times New Roman" w:hAnsi="Times New Roman"/>
                <w:sz w:val="16"/>
                <w:szCs w:val="16"/>
                <w:color w:val="auto"/>
                <w:w w:val="99"/>
              </w:rPr>
              <w:t>Geçici Madde 64</w:t>
            </w:r>
          </w:p>
        </w:tc>
        <w:tc>
          <w:tcPr>
            <w:tcW w:w="2100" w:type="dxa"/>
            <w:vAlign w:val="bottom"/>
            <w:tcBorders>
              <w:right w:val="single" w:sz="8" w:color="auto"/>
            </w:tcBorders>
            <w:vMerge w:val="restart"/>
          </w:tcPr>
          <w:p>
            <w:pPr>
              <w:jc w:val="center"/>
              <w:ind w:right="21"/>
              <w:spacing w:after="0"/>
              <w:rPr>
                <w:sz w:val="20"/>
                <w:szCs w:val="20"/>
                <w:color w:val="auto"/>
              </w:rPr>
            </w:pPr>
            <w:r>
              <w:rPr>
                <w:rFonts w:ascii="Times New Roman" w:cs="Times New Roman" w:eastAsia="Times New Roman" w:hAnsi="Times New Roman"/>
                <w:sz w:val="16"/>
                <w:szCs w:val="16"/>
                <w:color w:val="auto"/>
                <w:w w:val="98"/>
              </w:rPr>
              <w:t>19/6/2015</w:t>
            </w: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vMerge w:val="restart"/>
          </w:tcPr>
          <w:p>
            <w:pPr>
              <w:jc w:val="center"/>
              <w:ind w:right="1"/>
              <w:spacing w:after="0"/>
              <w:rPr>
                <w:sz w:val="20"/>
                <w:szCs w:val="20"/>
                <w:color w:val="auto"/>
              </w:rPr>
            </w:pPr>
            <w:r>
              <w:rPr>
                <w:rFonts w:ascii="Times New Roman" w:cs="Times New Roman" w:eastAsia="Times New Roman" w:hAnsi="Times New Roman"/>
                <w:sz w:val="16"/>
                <w:szCs w:val="16"/>
                <w:color w:val="auto"/>
              </w:rPr>
              <w:t>E.: 2014/61, K.: 2014/166</w:t>
            </w:r>
          </w:p>
        </w:tc>
        <w:tc>
          <w:tcPr>
            <w:tcW w:w="2720" w:type="dxa"/>
            <w:vAlign w:val="bottom"/>
            <w:tcBorders>
              <w:right w:val="single" w:sz="8" w:color="auto"/>
            </w:tcBorders>
            <w:vMerge w:val="continue"/>
          </w:tcPr>
          <w:p>
            <w:pPr>
              <w:spacing w:after="0"/>
              <w:rPr>
                <w:sz w:val="8"/>
                <w:szCs w:val="8"/>
                <w:color w:val="auto"/>
              </w:rPr>
            </w:pPr>
          </w:p>
        </w:tc>
        <w:tc>
          <w:tcPr>
            <w:tcW w:w="2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vMerge w:val="continue"/>
          </w:tcPr>
          <w:p>
            <w:pPr>
              <w:spacing w:after="0"/>
              <w:rPr>
                <w:sz w:val="8"/>
                <w:szCs w:val="8"/>
                <w:color w:val="auto"/>
              </w:rPr>
            </w:pPr>
          </w:p>
        </w:tc>
        <w:tc>
          <w:tcPr>
            <w:tcW w:w="2720" w:type="dxa"/>
            <w:vAlign w:val="bottom"/>
            <w:tcBorders>
              <w:right w:val="single" w:sz="8" w:color="auto"/>
            </w:tcBorders>
          </w:tcPr>
          <w:p>
            <w:pPr>
              <w:spacing w:after="0"/>
              <w:rPr>
                <w:sz w:val="8"/>
                <w:szCs w:val="8"/>
                <w:color w:val="auto"/>
              </w:rPr>
            </w:pPr>
          </w:p>
        </w:tc>
        <w:tc>
          <w:tcPr>
            <w:tcW w:w="2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9"/>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sayılı Kararı</w:t>
            </w:r>
          </w:p>
        </w:tc>
        <w:tc>
          <w:tcPr>
            <w:tcW w:w="2720" w:type="dxa"/>
            <w:vAlign w:val="bottom"/>
            <w:tcBorders>
              <w:bottom w:val="single" w:sz="8" w:color="auto"/>
              <w:right w:val="single" w:sz="8" w:color="auto"/>
            </w:tcBorders>
          </w:tcPr>
          <w:p>
            <w:pPr>
              <w:spacing w:after="0"/>
              <w:rPr>
                <w:sz w:val="19"/>
                <w:szCs w:val="19"/>
                <w:color w:val="auto"/>
              </w:rPr>
            </w:pPr>
          </w:p>
        </w:tc>
        <w:tc>
          <w:tcPr>
            <w:tcW w:w="21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7"/>
        </w:trPr>
        <w:tc>
          <w:tcPr>
            <w:tcW w:w="80" w:type="dxa"/>
            <w:vAlign w:val="bottom"/>
            <w:tcBorders>
              <w:left w:val="single" w:sz="8" w:color="auto"/>
            </w:tcBorders>
          </w:tcPr>
          <w:p>
            <w:pPr>
              <w:spacing w:after="0"/>
              <w:rPr>
                <w:sz w:val="17"/>
                <w:szCs w:val="17"/>
                <w:color w:val="auto"/>
              </w:rPr>
            </w:pPr>
          </w:p>
        </w:tc>
        <w:tc>
          <w:tcPr>
            <w:tcW w:w="2240" w:type="dxa"/>
            <w:vAlign w:val="bottom"/>
            <w:tcBorders>
              <w:right w:val="single" w:sz="8" w:color="auto"/>
            </w:tcBorders>
          </w:tcPr>
          <w:p>
            <w:pPr>
              <w:spacing w:after="0"/>
              <w:rPr>
                <w:sz w:val="17"/>
                <w:szCs w:val="17"/>
                <w:color w:val="auto"/>
              </w:rPr>
            </w:pPr>
          </w:p>
        </w:tc>
        <w:tc>
          <w:tcPr>
            <w:tcW w:w="2720" w:type="dxa"/>
            <w:vAlign w:val="bottom"/>
            <w:tcBorders>
              <w:right w:val="single" w:sz="8" w:color="auto"/>
            </w:tcBorders>
          </w:tcPr>
          <w:p>
            <w:pPr>
              <w:spacing w:after="0"/>
              <w:rPr>
                <w:sz w:val="17"/>
                <w:szCs w:val="17"/>
                <w:color w:val="auto"/>
              </w:rPr>
            </w:pPr>
          </w:p>
        </w:tc>
        <w:tc>
          <w:tcPr>
            <w:tcW w:w="2100" w:type="dxa"/>
            <w:vAlign w:val="bottom"/>
            <w:tcBorders>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9"/>
              </w:rPr>
              <w:t>1/1/2016 tarihinden geçerli</w:t>
            </w:r>
          </w:p>
        </w:tc>
        <w:tc>
          <w:tcPr>
            <w:tcW w:w="0" w:type="dxa"/>
            <w:vAlign w:val="bottom"/>
          </w:tcPr>
          <w:p>
            <w:pPr>
              <w:spacing w:after="0"/>
              <w:rPr>
                <w:sz w:val="1"/>
                <w:szCs w:val="1"/>
                <w:color w:val="auto"/>
              </w:rPr>
            </w:pPr>
          </w:p>
        </w:tc>
      </w:tr>
      <w:tr>
        <w:trPr>
          <w:trHeight w:val="202"/>
        </w:trPr>
        <w:tc>
          <w:tcPr>
            <w:tcW w:w="232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6656</w:t>
            </w:r>
          </w:p>
        </w:tc>
        <w:tc>
          <w:tcPr>
            <w:tcW w:w="2720" w:type="dxa"/>
            <w:vAlign w:val="bottom"/>
            <w:tcBorders>
              <w:right w:val="single" w:sz="8" w:color="auto"/>
            </w:tcBorders>
          </w:tcPr>
          <w:p>
            <w:pPr>
              <w:jc w:val="center"/>
              <w:ind w:right="120"/>
              <w:spacing w:after="0"/>
              <w:rPr>
                <w:sz w:val="20"/>
                <w:szCs w:val="20"/>
                <w:color w:val="auto"/>
              </w:rPr>
            </w:pPr>
            <w:r>
              <w:rPr>
                <w:rFonts w:ascii="Times New Roman" w:cs="Times New Roman" w:eastAsia="Times New Roman" w:hAnsi="Times New Roman"/>
                <w:sz w:val="16"/>
                <w:szCs w:val="16"/>
                <w:color w:val="auto"/>
                <w:w w:val="97"/>
              </w:rPr>
              <w:t>Geçici Madde 55</w:t>
            </w:r>
          </w:p>
        </w:tc>
        <w:tc>
          <w:tcPr>
            <w:tcW w:w="2100" w:type="dxa"/>
            <w:vAlign w:val="bottom"/>
            <w:tcBorders>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rPr>
              <w:t>olmak üzere 9/1/2016</w:t>
            </w:r>
          </w:p>
        </w:tc>
        <w:tc>
          <w:tcPr>
            <w:tcW w:w="0" w:type="dxa"/>
            <w:vAlign w:val="bottom"/>
          </w:tcPr>
          <w:p>
            <w:pPr>
              <w:spacing w:after="0"/>
              <w:rPr>
                <w:sz w:val="1"/>
                <w:szCs w:val="1"/>
                <w:color w:val="auto"/>
              </w:rPr>
            </w:pPr>
          </w:p>
        </w:tc>
      </w:tr>
      <w:tr>
        <w:trPr>
          <w:trHeight w:val="229"/>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720" w:type="dxa"/>
            <w:vAlign w:val="bottom"/>
            <w:tcBorders>
              <w:bottom w:val="single" w:sz="8" w:color="auto"/>
              <w:right w:val="single" w:sz="8" w:color="auto"/>
            </w:tcBorders>
          </w:tcPr>
          <w:p>
            <w:pPr>
              <w:spacing w:after="0"/>
              <w:rPr>
                <w:sz w:val="19"/>
                <w:szCs w:val="19"/>
                <w:color w:val="auto"/>
              </w:rPr>
            </w:pP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tarihinde</w:t>
            </w:r>
          </w:p>
        </w:tc>
        <w:tc>
          <w:tcPr>
            <w:tcW w:w="0" w:type="dxa"/>
            <w:vAlign w:val="bottom"/>
          </w:tcPr>
          <w:p>
            <w:pPr>
              <w:spacing w:after="0"/>
              <w:rPr>
                <w:sz w:val="1"/>
                <w:szCs w:val="1"/>
                <w:color w:val="auto"/>
              </w:rPr>
            </w:pPr>
          </w:p>
        </w:tc>
      </w:tr>
      <w:tr>
        <w:trPr>
          <w:trHeight w:val="192"/>
        </w:trPr>
        <w:tc>
          <w:tcPr>
            <w:tcW w:w="232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6676</w:t>
            </w:r>
          </w:p>
        </w:tc>
        <w:tc>
          <w:tcPr>
            <w:tcW w:w="2720" w:type="dxa"/>
            <w:vAlign w:val="bottom"/>
            <w:tcBorders>
              <w:right w:val="single" w:sz="8" w:color="auto"/>
            </w:tcBorders>
            <w:vMerge w:val="restart"/>
          </w:tcPr>
          <w:p>
            <w:pPr>
              <w:jc w:val="center"/>
              <w:ind w:right="120"/>
              <w:spacing w:after="0"/>
              <w:rPr>
                <w:sz w:val="20"/>
                <w:szCs w:val="20"/>
                <w:color w:val="auto"/>
              </w:rPr>
            </w:pPr>
            <w:r>
              <w:rPr>
                <w:rFonts w:ascii="Times New Roman" w:cs="Times New Roman" w:eastAsia="Times New Roman" w:hAnsi="Times New Roman"/>
                <w:sz w:val="16"/>
                <w:szCs w:val="16"/>
                <w:color w:val="auto"/>
                <w:w w:val="99"/>
              </w:rPr>
              <w:t>3, 45, 58</w:t>
            </w:r>
          </w:p>
        </w:tc>
        <w:tc>
          <w:tcPr>
            <w:tcW w:w="2100" w:type="dxa"/>
            <w:vAlign w:val="bottom"/>
            <w:tcBorders>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9"/>
              </w:rPr>
              <w:t>26/2/2016 tarihini takip eden</w:t>
            </w:r>
          </w:p>
        </w:tc>
        <w:tc>
          <w:tcPr>
            <w:tcW w:w="0" w:type="dxa"/>
            <w:vAlign w:val="bottom"/>
          </w:tcPr>
          <w:p>
            <w:pPr>
              <w:spacing w:after="0"/>
              <w:rPr>
                <w:sz w:val="1"/>
                <w:szCs w:val="1"/>
                <w:color w:val="auto"/>
              </w:rPr>
            </w:pPr>
          </w:p>
        </w:tc>
      </w:tr>
      <w:tr>
        <w:trPr>
          <w:trHeight w:val="101"/>
        </w:trPr>
        <w:tc>
          <w:tcPr>
            <w:tcW w:w="2320" w:type="dxa"/>
            <w:vAlign w:val="bottom"/>
            <w:tcBorders>
              <w:left w:val="single" w:sz="8" w:color="auto"/>
              <w:right w:val="single" w:sz="8" w:color="auto"/>
            </w:tcBorders>
            <w:gridSpan w:val="2"/>
            <w:vMerge w:val="continue"/>
          </w:tcPr>
          <w:p>
            <w:pPr>
              <w:spacing w:after="0"/>
              <w:rPr>
                <w:sz w:val="8"/>
                <w:szCs w:val="8"/>
                <w:color w:val="auto"/>
              </w:rPr>
            </w:pPr>
          </w:p>
        </w:tc>
        <w:tc>
          <w:tcPr>
            <w:tcW w:w="2720" w:type="dxa"/>
            <w:vAlign w:val="bottom"/>
            <w:tcBorders>
              <w:right w:val="single" w:sz="8" w:color="auto"/>
            </w:tcBorders>
            <w:vMerge w:val="continue"/>
          </w:tcPr>
          <w:p>
            <w:pPr>
              <w:spacing w:after="0"/>
              <w:rPr>
                <w:sz w:val="8"/>
                <w:szCs w:val="8"/>
                <w:color w:val="auto"/>
              </w:rPr>
            </w:pPr>
          </w:p>
        </w:tc>
        <w:tc>
          <w:tcPr>
            <w:tcW w:w="2100" w:type="dxa"/>
            <w:vAlign w:val="bottom"/>
            <w:tcBorders>
              <w:right w:val="single" w:sz="8" w:color="auto"/>
            </w:tcBorders>
            <w:vMerge w:val="restart"/>
          </w:tcPr>
          <w:p>
            <w:pPr>
              <w:jc w:val="center"/>
              <w:ind w:right="21"/>
              <w:spacing w:after="0"/>
              <w:rPr>
                <w:sz w:val="20"/>
                <w:szCs w:val="20"/>
                <w:color w:val="auto"/>
              </w:rPr>
            </w:pPr>
            <w:r>
              <w:rPr>
                <w:rFonts w:ascii="Times New Roman" w:cs="Times New Roman" w:eastAsia="Times New Roman" w:hAnsi="Times New Roman"/>
                <w:sz w:val="16"/>
                <w:szCs w:val="16"/>
                <w:color w:val="auto"/>
                <w:w w:val="99"/>
              </w:rPr>
              <w:t>ay başında</w:t>
            </w:r>
          </w:p>
        </w:tc>
        <w:tc>
          <w:tcPr>
            <w:tcW w:w="0" w:type="dxa"/>
            <w:vAlign w:val="bottom"/>
          </w:tcPr>
          <w:p>
            <w:pPr>
              <w:spacing w:after="0"/>
              <w:rPr>
                <w:sz w:val="1"/>
                <w:szCs w:val="1"/>
                <w:color w:val="auto"/>
              </w:rPr>
            </w:pPr>
          </w:p>
        </w:tc>
      </w:tr>
      <w:tr>
        <w:trPr>
          <w:trHeight w:val="133"/>
        </w:trPr>
        <w:tc>
          <w:tcPr>
            <w:tcW w:w="80" w:type="dxa"/>
            <w:vAlign w:val="bottom"/>
            <w:tcBorders>
              <w:left w:val="single" w:sz="8" w:color="auto"/>
              <w:bottom w:val="single" w:sz="8" w:color="auto"/>
            </w:tcBorders>
          </w:tcPr>
          <w:p>
            <w:pPr>
              <w:spacing w:after="0"/>
              <w:rPr>
                <w:sz w:val="11"/>
                <w:szCs w:val="11"/>
                <w:color w:val="auto"/>
              </w:rPr>
            </w:pPr>
          </w:p>
        </w:tc>
        <w:tc>
          <w:tcPr>
            <w:tcW w:w="2240" w:type="dxa"/>
            <w:vAlign w:val="bottom"/>
            <w:tcBorders>
              <w:bottom w:val="single" w:sz="8" w:color="auto"/>
              <w:right w:val="single" w:sz="8" w:color="auto"/>
            </w:tcBorders>
          </w:tcPr>
          <w:p>
            <w:pPr>
              <w:spacing w:after="0"/>
              <w:rPr>
                <w:sz w:val="11"/>
                <w:szCs w:val="11"/>
                <w:color w:val="auto"/>
              </w:rPr>
            </w:pPr>
          </w:p>
        </w:tc>
        <w:tc>
          <w:tcPr>
            <w:tcW w:w="2720" w:type="dxa"/>
            <w:vAlign w:val="bottom"/>
            <w:tcBorders>
              <w:bottom w:val="single" w:sz="8" w:color="auto"/>
              <w:right w:val="single" w:sz="8" w:color="auto"/>
            </w:tcBorders>
          </w:tcPr>
          <w:p>
            <w:pPr>
              <w:spacing w:after="0"/>
              <w:rPr>
                <w:sz w:val="11"/>
                <w:szCs w:val="11"/>
                <w:color w:val="auto"/>
              </w:rPr>
            </w:pPr>
          </w:p>
        </w:tc>
        <w:tc>
          <w:tcPr>
            <w:tcW w:w="21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5"/>
        </w:trPr>
        <w:tc>
          <w:tcPr>
            <w:tcW w:w="2320" w:type="dxa"/>
            <w:vAlign w:val="bottom"/>
            <w:tcBorders>
              <w:left w:val="single" w:sz="8" w:color="auto"/>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6735</w:t>
            </w:r>
          </w:p>
        </w:tc>
        <w:tc>
          <w:tcPr>
            <w:tcW w:w="2720" w:type="dxa"/>
            <w:vAlign w:val="bottom"/>
            <w:tcBorders>
              <w:bottom w:val="single" w:sz="8" w:color="auto"/>
              <w:right w:val="single" w:sz="8" w:color="auto"/>
            </w:tcBorders>
          </w:tcPr>
          <w:p>
            <w:pPr>
              <w:jc w:val="right"/>
              <w:ind w:right="1300"/>
              <w:spacing w:after="0"/>
              <w:rPr>
                <w:sz w:val="20"/>
                <w:szCs w:val="20"/>
                <w:color w:val="auto"/>
              </w:rPr>
            </w:pPr>
            <w:r>
              <w:rPr>
                <w:rFonts w:ascii="Times New Roman" w:cs="Times New Roman" w:eastAsia="Times New Roman" w:hAnsi="Times New Roman"/>
                <w:sz w:val="16"/>
                <w:szCs w:val="16"/>
                <w:color w:val="auto"/>
              </w:rPr>
              <w:t>34</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13/8/2016</w:t>
            </w:r>
          </w:p>
        </w:tc>
        <w:tc>
          <w:tcPr>
            <w:tcW w:w="0" w:type="dxa"/>
            <w:vAlign w:val="bottom"/>
          </w:tcPr>
          <w:p>
            <w:pPr>
              <w:spacing w:after="0"/>
              <w:rPr>
                <w:sz w:val="1"/>
                <w:szCs w:val="1"/>
                <w:color w:val="auto"/>
              </w:rPr>
            </w:pPr>
          </w:p>
        </w:tc>
      </w:tr>
      <w:tr>
        <w:trPr>
          <w:trHeight w:val="225"/>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KHK/671</w:t>
            </w:r>
          </w:p>
        </w:tc>
        <w:tc>
          <w:tcPr>
            <w:tcW w:w="2720" w:type="dxa"/>
            <w:vAlign w:val="bottom"/>
            <w:tcBorders>
              <w:bottom w:val="single" w:sz="8" w:color="auto"/>
              <w:right w:val="single" w:sz="8" w:color="auto"/>
            </w:tcBorders>
          </w:tcPr>
          <w:p>
            <w:pPr>
              <w:jc w:val="right"/>
              <w:ind w:right="1300"/>
              <w:spacing w:after="0"/>
              <w:rPr>
                <w:sz w:val="20"/>
                <w:szCs w:val="20"/>
                <w:color w:val="auto"/>
              </w:rPr>
            </w:pPr>
            <w:r>
              <w:rPr>
                <w:rFonts w:ascii="Times New Roman" w:cs="Times New Roman" w:eastAsia="Times New Roman" w:hAnsi="Times New Roman"/>
                <w:sz w:val="16"/>
                <w:szCs w:val="16"/>
                <w:color w:val="auto"/>
              </w:rPr>
              <w:t>55</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17/8/2016</w:t>
            </w:r>
          </w:p>
        </w:tc>
        <w:tc>
          <w:tcPr>
            <w:tcW w:w="0" w:type="dxa"/>
            <w:vAlign w:val="bottom"/>
          </w:tcPr>
          <w:p>
            <w:pPr>
              <w:spacing w:after="0"/>
              <w:rPr>
                <w:sz w:val="1"/>
                <w:szCs w:val="1"/>
                <w:color w:val="auto"/>
              </w:rPr>
            </w:pPr>
          </w:p>
        </w:tc>
      </w:tr>
      <w:tr>
        <w:trPr>
          <w:trHeight w:val="225"/>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KHK/674</w:t>
            </w:r>
          </w:p>
        </w:tc>
        <w:tc>
          <w:tcPr>
            <w:tcW w:w="2720" w:type="dxa"/>
            <w:vAlign w:val="bottom"/>
            <w:tcBorders>
              <w:bottom w:val="single" w:sz="8" w:color="auto"/>
              <w:right w:val="single" w:sz="8" w:color="auto"/>
            </w:tcBorders>
          </w:tcPr>
          <w:p>
            <w:pPr>
              <w:jc w:val="center"/>
              <w:ind w:right="120"/>
              <w:spacing w:after="0"/>
              <w:rPr>
                <w:sz w:val="20"/>
                <w:szCs w:val="20"/>
                <w:color w:val="auto"/>
              </w:rPr>
            </w:pPr>
            <w:r>
              <w:rPr>
                <w:rFonts w:ascii="Times New Roman" w:cs="Times New Roman" w:eastAsia="Times New Roman" w:hAnsi="Times New Roman"/>
                <w:sz w:val="16"/>
                <w:szCs w:val="16"/>
                <w:color w:val="auto"/>
                <w:w w:val="97"/>
              </w:rPr>
              <w:t>Ek Madde 30</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1/9/2016</w:t>
            </w:r>
          </w:p>
        </w:tc>
        <w:tc>
          <w:tcPr>
            <w:tcW w:w="0" w:type="dxa"/>
            <w:vAlign w:val="bottom"/>
          </w:tcPr>
          <w:p>
            <w:pPr>
              <w:spacing w:after="0"/>
              <w:rPr>
                <w:sz w:val="1"/>
                <w:szCs w:val="1"/>
                <w:color w:val="auto"/>
              </w:rPr>
            </w:pPr>
          </w:p>
        </w:tc>
      </w:tr>
      <w:tr>
        <w:trPr>
          <w:trHeight w:val="225"/>
        </w:trPr>
        <w:tc>
          <w:tcPr>
            <w:tcW w:w="2320" w:type="dxa"/>
            <w:vAlign w:val="bottom"/>
            <w:tcBorders>
              <w:left w:val="single" w:sz="8" w:color="auto"/>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6745</w:t>
            </w:r>
          </w:p>
        </w:tc>
        <w:tc>
          <w:tcPr>
            <w:tcW w:w="2720" w:type="dxa"/>
            <w:vAlign w:val="bottom"/>
            <w:tcBorders>
              <w:bottom w:val="single" w:sz="8" w:color="auto"/>
              <w:right w:val="single" w:sz="8" w:color="auto"/>
            </w:tcBorders>
          </w:tcPr>
          <w:p>
            <w:pPr>
              <w:jc w:val="center"/>
              <w:ind w:right="120"/>
              <w:spacing w:after="0"/>
              <w:rPr>
                <w:sz w:val="20"/>
                <w:szCs w:val="20"/>
                <w:color w:val="auto"/>
              </w:rPr>
            </w:pPr>
            <w:r>
              <w:rPr>
                <w:rFonts w:ascii="Times New Roman" w:cs="Times New Roman" w:eastAsia="Times New Roman" w:hAnsi="Times New Roman"/>
                <w:sz w:val="16"/>
                <w:szCs w:val="16"/>
                <w:color w:val="auto"/>
                <w:w w:val="99"/>
              </w:rPr>
              <w:t>13, Ek Madde 11, Ek Madde 15</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7/9/2016</w:t>
            </w:r>
          </w:p>
        </w:tc>
        <w:tc>
          <w:tcPr>
            <w:tcW w:w="0" w:type="dxa"/>
            <w:vAlign w:val="bottom"/>
          </w:tcPr>
          <w:p>
            <w:pPr>
              <w:spacing w:after="0"/>
              <w:rPr>
                <w:sz w:val="1"/>
                <w:szCs w:val="1"/>
                <w:color w:val="auto"/>
              </w:rPr>
            </w:pPr>
          </w:p>
        </w:tc>
      </w:tr>
      <w:tr>
        <w:trPr>
          <w:trHeight w:val="192"/>
        </w:trPr>
        <w:tc>
          <w:tcPr>
            <w:tcW w:w="80" w:type="dxa"/>
            <w:vAlign w:val="bottom"/>
            <w:tcBorders>
              <w:left w:val="single" w:sz="8" w:color="auto"/>
            </w:tcBorders>
          </w:tcPr>
          <w:p>
            <w:pPr>
              <w:spacing w:after="0"/>
              <w:rPr>
                <w:sz w:val="16"/>
                <w:szCs w:val="16"/>
                <w:color w:val="auto"/>
              </w:rPr>
            </w:pPr>
          </w:p>
        </w:tc>
        <w:tc>
          <w:tcPr>
            <w:tcW w:w="2240" w:type="dxa"/>
            <w:vAlign w:val="bottom"/>
            <w:tcBorders>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Anayasa Mahkemesi’nin</w:t>
            </w:r>
          </w:p>
        </w:tc>
        <w:tc>
          <w:tcPr>
            <w:tcW w:w="2720" w:type="dxa"/>
            <w:vAlign w:val="bottom"/>
            <w:tcBorders>
              <w:right w:val="single" w:sz="8" w:color="auto"/>
            </w:tcBorders>
          </w:tcPr>
          <w:p>
            <w:pPr>
              <w:spacing w:after="0"/>
              <w:rPr>
                <w:sz w:val="16"/>
                <w:szCs w:val="16"/>
                <w:color w:val="auto"/>
              </w:rPr>
            </w:pPr>
          </w:p>
        </w:tc>
        <w:tc>
          <w:tcPr>
            <w:tcW w:w="2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80" w:type="dxa"/>
            <w:vAlign w:val="bottom"/>
            <w:tcBorders>
              <w:left w:val="single" w:sz="8" w:color="auto"/>
            </w:tcBorders>
          </w:tcPr>
          <w:p>
            <w:pPr>
              <w:spacing w:after="0"/>
              <w:rPr>
                <w:sz w:val="17"/>
                <w:szCs w:val="17"/>
                <w:color w:val="auto"/>
              </w:rPr>
            </w:pP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22/6/2016 tarihli ve</w:t>
            </w:r>
          </w:p>
        </w:tc>
        <w:tc>
          <w:tcPr>
            <w:tcW w:w="2720" w:type="dxa"/>
            <w:vAlign w:val="bottom"/>
            <w:tcBorders>
              <w:right w:val="single" w:sz="8" w:color="auto"/>
            </w:tcBorders>
            <w:vMerge w:val="restart"/>
          </w:tcPr>
          <w:p>
            <w:pPr>
              <w:jc w:val="center"/>
              <w:ind w:right="120"/>
              <w:spacing w:after="0"/>
              <w:rPr>
                <w:sz w:val="20"/>
                <w:szCs w:val="20"/>
                <w:color w:val="auto"/>
              </w:rPr>
            </w:pPr>
            <w:r>
              <w:rPr>
                <w:rFonts w:ascii="Times New Roman" w:cs="Times New Roman" w:eastAsia="Times New Roman" w:hAnsi="Times New Roman"/>
                <w:sz w:val="16"/>
                <w:szCs w:val="16"/>
                <w:color w:val="auto"/>
                <w:w w:val="97"/>
              </w:rPr>
              <w:t>Geçici Madde 70</w:t>
            </w:r>
          </w:p>
        </w:tc>
        <w:tc>
          <w:tcPr>
            <w:tcW w:w="2100" w:type="dxa"/>
            <w:vAlign w:val="bottom"/>
            <w:tcBorders>
              <w:right w:val="single" w:sz="8" w:color="auto"/>
            </w:tcBorders>
            <w:vMerge w:val="restart"/>
          </w:tcPr>
          <w:p>
            <w:pPr>
              <w:jc w:val="center"/>
              <w:ind w:right="21"/>
              <w:spacing w:after="0"/>
              <w:rPr>
                <w:sz w:val="20"/>
                <w:szCs w:val="20"/>
                <w:color w:val="auto"/>
              </w:rPr>
            </w:pPr>
            <w:r>
              <w:rPr>
                <w:rFonts w:ascii="Times New Roman" w:cs="Times New Roman" w:eastAsia="Times New Roman" w:hAnsi="Times New Roman"/>
                <w:sz w:val="16"/>
                <w:szCs w:val="16"/>
                <w:color w:val="auto"/>
                <w:w w:val="98"/>
              </w:rPr>
              <w:t>21/9/2016</w:t>
            </w: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vMerge w:val="restart"/>
          </w:tcPr>
          <w:p>
            <w:pPr>
              <w:jc w:val="center"/>
              <w:ind w:right="1"/>
              <w:spacing w:after="0"/>
              <w:rPr>
                <w:sz w:val="20"/>
                <w:szCs w:val="20"/>
                <w:color w:val="auto"/>
              </w:rPr>
            </w:pPr>
            <w:r>
              <w:rPr>
                <w:rFonts w:ascii="Times New Roman" w:cs="Times New Roman" w:eastAsia="Times New Roman" w:hAnsi="Times New Roman"/>
                <w:sz w:val="16"/>
                <w:szCs w:val="16"/>
                <w:color w:val="auto"/>
              </w:rPr>
              <w:t>E.: 2016/13, K.: 2016/127</w:t>
            </w:r>
          </w:p>
        </w:tc>
        <w:tc>
          <w:tcPr>
            <w:tcW w:w="2720" w:type="dxa"/>
            <w:vAlign w:val="bottom"/>
            <w:tcBorders>
              <w:right w:val="single" w:sz="8" w:color="auto"/>
            </w:tcBorders>
            <w:vMerge w:val="continue"/>
          </w:tcPr>
          <w:p>
            <w:pPr>
              <w:spacing w:after="0"/>
              <w:rPr>
                <w:sz w:val="8"/>
                <w:szCs w:val="8"/>
                <w:color w:val="auto"/>
              </w:rPr>
            </w:pPr>
          </w:p>
        </w:tc>
        <w:tc>
          <w:tcPr>
            <w:tcW w:w="2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vMerge w:val="continue"/>
          </w:tcPr>
          <w:p>
            <w:pPr>
              <w:spacing w:after="0"/>
              <w:rPr>
                <w:sz w:val="8"/>
                <w:szCs w:val="8"/>
                <w:color w:val="auto"/>
              </w:rPr>
            </w:pPr>
          </w:p>
        </w:tc>
        <w:tc>
          <w:tcPr>
            <w:tcW w:w="2720" w:type="dxa"/>
            <w:vAlign w:val="bottom"/>
            <w:tcBorders>
              <w:right w:val="single" w:sz="8" w:color="auto"/>
            </w:tcBorders>
          </w:tcPr>
          <w:p>
            <w:pPr>
              <w:spacing w:after="0"/>
              <w:rPr>
                <w:sz w:val="8"/>
                <w:szCs w:val="8"/>
                <w:color w:val="auto"/>
              </w:rPr>
            </w:pPr>
          </w:p>
        </w:tc>
        <w:tc>
          <w:tcPr>
            <w:tcW w:w="2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4"/>
        </w:trPr>
        <w:tc>
          <w:tcPr>
            <w:tcW w:w="80" w:type="dxa"/>
            <w:vAlign w:val="bottom"/>
            <w:tcBorders>
              <w:left w:val="single" w:sz="8" w:color="auto"/>
              <w:bottom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sayılı Kararı</w:t>
            </w:r>
          </w:p>
        </w:tc>
        <w:tc>
          <w:tcPr>
            <w:tcW w:w="2720" w:type="dxa"/>
            <w:vAlign w:val="bottom"/>
            <w:tcBorders>
              <w:bottom w:val="single" w:sz="8" w:color="auto"/>
              <w:right w:val="single" w:sz="8" w:color="auto"/>
            </w:tcBorders>
          </w:tcPr>
          <w:p>
            <w:pPr>
              <w:spacing w:after="0"/>
              <w:rPr>
                <w:sz w:val="20"/>
                <w:szCs w:val="20"/>
                <w:color w:val="auto"/>
              </w:rPr>
            </w:pPr>
          </w:p>
        </w:tc>
        <w:tc>
          <w:tcPr>
            <w:tcW w:w="21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KHK/676</w:t>
            </w:r>
          </w:p>
        </w:tc>
        <w:tc>
          <w:tcPr>
            <w:tcW w:w="2720" w:type="dxa"/>
            <w:vAlign w:val="bottom"/>
            <w:tcBorders>
              <w:bottom w:val="single" w:sz="8" w:color="auto"/>
              <w:right w:val="single" w:sz="8" w:color="auto"/>
            </w:tcBorders>
          </w:tcPr>
          <w:p>
            <w:pPr>
              <w:jc w:val="center"/>
              <w:ind w:right="100"/>
              <w:spacing w:after="0"/>
              <w:rPr>
                <w:sz w:val="20"/>
                <w:szCs w:val="20"/>
                <w:color w:val="auto"/>
              </w:rPr>
            </w:pPr>
            <w:r>
              <w:rPr>
                <w:rFonts w:ascii="Times New Roman" w:cs="Times New Roman" w:eastAsia="Times New Roman" w:hAnsi="Times New Roman"/>
                <w:sz w:val="16"/>
                <w:szCs w:val="16"/>
                <w:color w:val="auto"/>
                <w:w w:val="99"/>
              </w:rPr>
              <w:t xml:space="preserve">8, 13, </w:t>
            </w:r>
            <w:r>
              <w:rPr>
                <w:rFonts w:ascii="Times New Roman" w:cs="Times New Roman" w:eastAsia="Times New Roman" w:hAnsi="Times New Roman"/>
                <w:sz w:val="16"/>
                <w:szCs w:val="16"/>
                <w:color w:val="auto"/>
                <w:w w:val="99"/>
              </w:rPr>
              <w:t>Geçici Madde 72</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29/10/2016</w:t>
            </w:r>
          </w:p>
        </w:tc>
        <w:tc>
          <w:tcPr>
            <w:tcW w:w="0" w:type="dxa"/>
            <w:vAlign w:val="bottom"/>
          </w:tcPr>
          <w:p>
            <w:pPr>
              <w:spacing w:after="0"/>
              <w:rPr>
                <w:sz w:val="1"/>
                <w:szCs w:val="1"/>
                <w:color w:val="auto"/>
              </w:rPr>
            </w:pPr>
          </w:p>
        </w:tc>
      </w:tr>
      <w:tr>
        <w:trPr>
          <w:trHeight w:val="225"/>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KHK/678</w:t>
            </w:r>
          </w:p>
        </w:tc>
        <w:tc>
          <w:tcPr>
            <w:tcW w:w="2720" w:type="dxa"/>
            <w:vAlign w:val="bottom"/>
            <w:tcBorders>
              <w:bottom w:val="single" w:sz="8" w:color="auto"/>
              <w:right w:val="single" w:sz="8" w:color="auto"/>
            </w:tcBorders>
          </w:tcPr>
          <w:p>
            <w:pPr>
              <w:jc w:val="center"/>
              <w:ind w:right="120"/>
              <w:spacing w:after="0"/>
              <w:rPr>
                <w:sz w:val="20"/>
                <w:szCs w:val="20"/>
                <w:color w:val="auto"/>
              </w:rPr>
            </w:pPr>
            <w:r>
              <w:rPr>
                <w:rFonts w:ascii="Times New Roman" w:cs="Times New Roman" w:eastAsia="Times New Roman" w:hAnsi="Times New Roman"/>
                <w:sz w:val="16"/>
                <w:szCs w:val="16"/>
                <w:color w:val="auto"/>
                <w:w w:val="99"/>
              </w:rPr>
              <w:t>Ek Madde 11, Geçici Madde 73</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22/11/2016</w:t>
            </w:r>
          </w:p>
        </w:tc>
        <w:tc>
          <w:tcPr>
            <w:tcW w:w="0" w:type="dxa"/>
            <w:vAlign w:val="bottom"/>
          </w:tcPr>
          <w:p>
            <w:pPr>
              <w:spacing w:after="0"/>
              <w:rPr>
                <w:sz w:val="1"/>
                <w:szCs w:val="1"/>
                <w:color w:val="auto"/>
              </w:rPr>
            </w:pPr>
          </w:p>
        </w:tc>
      </w:tr>
      <w:tr>
        <w:trPr>
          <w:trHeight w:val="225"/>
        </w:trPr>
        <w:tc>
          <w:tcPr>
            <w:tcW w:w="2320" w:type="dxa"/>
            <w:vAlign w:val="bottom"/>
            <w:tcBorders>
              <w:left w:val="single" w:sz="8" w:color="auto"/>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6757</w:t>
            </w:r>
          </w:p>
        </w:tc>
        <w:tc>
          <w:tcPr>
            <w:tcW w:w="2720" w:type="dxa"/>
            <w:vAlign w:val="bottom"/>
            <w:tcBorders>
              <w:bottom w:val="single" w:sz="8" w:color="auto"/>
              <w:right w:val="single" w:sz="8" w:color="auto"/>
            </w:tcBorders>
          </w:tcPr>
          <w:p>
            <w:pPr>
              <w:jc w:val="center"/>
              <w:ind w:right="120"/>
              <w:spacing w:after="0"/>
              <w:rPr>
                <w:sz w:val="20"/>
                <w:szCs w:val="20"/>
                <w:color w:val="auto"/>
              </w:rPr>
            </w:pPr>
            <w:r>
              <w:rPr>
                <w:rFonts w:ascii="Times New Roman" w:cs="Times New Roman" w:eastAsia="Times New Roman" w:hAnsi="Times New Roman"/>
                <w:sz w:val="16"/>
                <w:szCs w:val="16"/>
                <w:color w:val="auto"/>
                <w:w w:val="97"/>
              </w:rPr>
              <w:t>Geçici Madde 55</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24/11/2016</w:t>
            </w:r>
          </w:p>
        </w:tc>
        <w:tc>
          <w:tcPr>
            <w:tcW w:w="0" w:type="dxa"/>
            <w:vAlign w:val="bottom"/>
          </w:tcPr>
          <w:p>
            <w:pPr>
              <w:spacing w:after="0"/>
              <w:rPr>
                <w:sz w:val="1"/>
                <w:szCs w:val="1"/>
                <w:color w:val="auto"/>
              </w:rPr>
            </w:pPr>
          </w:p>
        </w:tc>
      </w:tr>
      <w:tr>
        <w:trPr>
          <w:trHeight w:val="225"/>
        </w:trPr>
        <w:tc>
          <w:tcPr>
            <w:tcW w:w="2320" w:type="dxa"/>
            <w:vAlign w:val="bottom"/>
            <w:tcBorders>
              <w:left w:val="single" w:sz="8" w:color="auto"/>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6758</w:t>
            </w:r>
          </w:p>
        </w:tc>
        <w:tc>
          <w:tcPr>
            <w:tcW w:w="2720" w:type="dxa"/>
            <w:vAlign w:val="bottom"/>
            <w:tcBorders>
              <w:bottom w:val="single" w:sz="8" w:color="auto"/>
              <w:right w:val="single" w:sz="8" w:color="auto"/>
            </w:tcBorders>
          </w:tcPr>
          <w:p>
            <w:pPr>
              <w:jc w:val="center"/>
              <w:ind w:right="120"/>
              <w:spacing w:after="0"/>
              <w:rPr>
                <w:sz w:val="20"/>
                <w:szCs w:val="20"/>
                <w:color w:val="auto"/>
              </w:rPr>
            </w:pPr>
            <w:r>
              <w:rPr>
                <w:rFonts w:ascii="Times New Roman" w:cs="Times New Roman" w:eastAsia="Times New Roman" w:hAnsi="Times New Roman"/>
                <w:sz w:val="16"/>
                <w:szCs w:val="16"/>
                <w:color w:val="auto"/>
                <w:w w:val="97"/>
              </w:rPr>
              <w:t>Ek Madde 30</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24/11/2016</w:t>
            </w:r>
          </w:p>
        </w:tc>
        <w:tc>
          <w:tcPr>
            <w:tcW w:w="0" w:type="dxa"/>
            <w:vAlign w:val="bottom"/>
          </w:tcPr>
          <w:p>
            <w:pPr>
              <w:spacing w:after="0"/>
              <w:rPr>
                <w:sz w:val="1"/>
                <w:szCs w:val="1"/>
                <w:color w:val="auto"/>
              </w:rPr>
            </w:pPr>
          </w:p>
        </w:tc>
      </w:tr>
      <w:tr>
        <w:trPr>
          <w:trHeight w:val="192"/>
        </w:trPr>
        <w:tc>
          <w:tcPr>
            <w:tcW w:w="80" w:type="dxa"/>
            <w:vAlign w:val="bottom"/>
            <w:tcBorders>
              <w:left w:val="single" w:sz="8" w:color="auto"/>
            </w:tcBorders>
          </w:tcPr>
          <w:p>
            <w:pPr>
              <w:spacing w:after="0"/>
              <w:rPr>
                <w:sz w:val="16"/>
                <w:szCs w:val="16"/>
                <w:color w:val="auto"/>
              </w:rPr>
            </w:pPr>
          </w:p>
        </w:tc>
        <w:tc>
          <w:tcPr>
            <w:tcW w:w="2240" w:type="dxa"/>
            <w:vAlign w:val="bottom"/>
            <w:tcBorders>
              <w:right w:val="single" w:sz="8" w:color="auto"/>
            </w:tcBorders>
          </w:tcPr>
          <w:p>
            <w:pPr>
              <w:spacing w:after="0"/>
              <w:rPr>
                <w:sz w:val="16"/>
                <w:szCs w:val="16"/>
                <w:color w:val="auto"/>
              </w:rPr>
            </w:pPr>
          </w:p>
        </w:tc>
        <w:tc>
          <w:tcPr>
            <w:tcW w:w="2720" w:type="dxa"/>
            <w:vAlign w:val="bottom"/>
            <w:tcBorders>
              <w:right w:val="single" w:sz="8" w:color="auto"/>
            </w:tcBorders>
          </w:tcPr>
          <w:p>
            <w:pPr>
              <w:jc w:val="center"/>
              <w:ind w:right="20"/>
              <w:spacing w:after="0"/>
              <w:rPr>
                <w:sz w:val="20"/>
                <w:szCs w:val="20"/>
                <w:color w:val="auto"/>
              </w:rPr>
            </w:pPr>
            <w:r>
              <w:rPr>
                <w:rFonts w:ascii="Times New Roman" w:cs="Times New Roman" w:eastAsia="Times New Roman" w:hAnsi="Times New Roman"/>
                <w:sz w:val="16"/>
                <w:szCs w:val="16"/>
                <w:color w:val="auto"/>
                <w:w w:val="99"/>
              </w:rPr>
              <w:t>45,53,Madde 53/A, Madde 53/B</w:t>
            </w:r>
          </w:p>
        </w:tc>
        <w:tc>
          <w:tcPr>
            <w:tcW w:w="2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32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6764</w:t>
            </w:r>
          </w:p>
        </w:tc>
        <w:tc>
          <w:tcPr>
            <w:tcW w:w="2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Madde 53/C, Madde 53/Ç, Madde</w:t>
            </w:r>
          </w:p>
        </w:tc>
        <w:tc>
          <w:tcPr>
            <w:tcW w:w="2100" w:type="dxa"/>
            <w:vAlign w:val="bottom"/>
            <w:tcBorders>
              <w:right w:val="single" w:sz="8" w:color="auto"/>
            </w:tcBorders>
            <w:vMerge w:val="restart"/>
          </w:tcPr>
          <w:p>
            <w:pPr>
              <w:jc w:val="center"/>
              <w:ind w:right="21"/>
              <w:spacing w:after="0"/>
              <w:rPr>
                <w:sz w:val="20"/>
                <w:szCs w:val="20"/>
                <w:color w:val="auto"/>
              </w:rPr>
            </w:pPr>
            <w:r>
              <w:rPr>
                <w:rFonts w:ascii="Times New Roman" w:cs="Times New Roman" w:eastAsia="Times New Roman" w:hAnsi="Times New Roman"/>
                <w:sz w:val="16"/>
                <w:szCs w:val="16"/>
                <w:color w:val="auto"/>
                <w:w w:val="98"/>
              </w:rPr>
              <w:t>9/12/2016</w:t>
            </w:r>
          </w:p>
        </w:tc>
        <w:tc>
          <w:tcPr>
            <w:tcW w:w="0" w:type="dxa"/>
            <w:vAlign w:val="bottom"/>
          </w:tcPr>
          <w:p>
            <w:pPr>
              <w:spacing w:after="0"/>
              <w:rPr>
                <w:sz w:val="1"/>
                <w:szCs w:val="1"/>
                <w:color w:val="auto"/>
              </w:rPr>
            </w:pPr>
          </w:p>
        </w:tc>
      </w:tr>
      <w:tr>
        <w:trPr>
          <w:trHeight w:val="101"/>
        </w:trPr>
        <w:tc>
          <w:tcPr>
            <w:tcW w:w="2320" w:type="dxa"/>
            <w:vAlign w:val="bottom"/>
            <w:tcBorders>
              <w:left w:val="single" w:sz="8" w:color="auto"/>
              <w:right w:val="single" w:sz="8" w:color="auto"/>
            </w:tcBorders>
            <w:gridSpan w:val="2"/>
            <w:vMerge w:val="continue"/>
          </w:tcPr>
          <w:p>
            <w:pPr>
              <w:spacing w:after="0"/>
              <w:rPr>
                <w:sz w:val="8"/>
                <w:szCs w:val="8"/>
                <w:color w:val="auto"/>
              </w:rPr>
            </w:pPr>
          </w:p>
        </w:tc>
        <w:tc>
          <w:tcPr>
            <w:tcW w:w="272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16"/>
                <w:szCs w:val="16"/>
                <w:color w:val="auto"/>
              </w:rPr>
              <w:t>53/D, Madde 53/E, Madde 53/F,</w:t>
            </w:r>
          </w:p>
        </w:tc>
        <w:tc>
          <w:tcPr>
            <w:tcW w:w="2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2240" w:type="dxa"/>
            <w:vAlign w:val="bottom"/>
            <w:tcBorders>
              <w:right w:val="single" w:sz="8" w:color="auto"/>
            </w:tcBorders>
          </w:tcPr>
          <w:p>
            <w:pPr>
              <w:spacing w:after="0"/>
              <w:rPr>
                <w:sz w:val="8"/>
                <w:szCs w:val="8"/>
                <w:color w:val="auto"/>
              </w:rPr>
            </w:pPr>
          </w:p>
        </w:tc>
        <w:tc>
          <w:tcPr>
            <w:tcW w:w="2720" w:type="dxa"/>
            <w:vAlign w:val="bottom"/>
            <w:tcBorders>
              <w:right w:val="single" w:sz="8" w:color="auto"/>
            </w:tcBorders>
            <w:vMerge w:val="continue"/>
          </w:tcPr>
          <w:p>
            <w:pPr>
              <w:spacing w:after="0"/>
              <w:rPr>
                <w:sz w:val="8"/>
                <w:szCs w:val="8"/>
                <w:color w:val="auto"/>
              </w:rPr>
            </w:pPr>
          </w:p>
        </w:tc>
        <w:tc>
          <w:tcPr>
            <w:tcW w:w="2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9"/>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7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7"/>
              </w:rPr>
              <w:t>Madde 53/G, 65</w:t>
            </w:r>
          </w:p>
        </w:tc>
        <w:tc>
          <w:tcPr>
            <w:tcW w:w="21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0" w:type="dxa"/>
            <w:vAlign w:val="bottom"/>
            <w:tcBorders>
              <w:left w:val="single" w:sz="8" w:color="auto"/>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KHK/690</w:t>
            </w:r>
          </w:p>
        </w:tc>
        <w:tc>
          <w:tcPr>
            <w:tcW w:w="2720" w:type="dxa"/>
            <w:vAlign w:val="bottom"/>
            <w:tcBorders>
              <w:bottom w:val="single" w:sz="8" w:color="auto"/>
              <w:right w:val="single" w:sz="8" w:color="auto"/>
            </w:tcBorders>
          </w:tcPr>
          <w:p>
            <w:pPr>
              <w:jc w:val="center"/>
              <w:ind w:right="20"/>
              <w:spacing w:after="0"/>
              <w:rPr>
                <w:sz w:val="20"/>
                <w:szCs w:val="20"/>
                <w:color w:val="auto"/>
              </w:rPr>
            </w:pPr>
            <w:r>
              <w:rPr>
                <w:rFonts w:ascii="Times New Roman" w:cs="Times New Roman" w:eastAsia="Times New Roman" w:hAnsi="Times New Roman"/>
                <w:sz w:val="16"/>
                <w:szCs w:val="16"/>
                <w:color w:val="auto"/>
                <w:w w:val="99"/>
              </w:rPr>
              <w:t>64, Ek Madde 31</w:t>
            </w:r>
          </w:p>
        </w:tc>
        <w:tc>
          <w:tcPr>
            <w:tcW w:w="2100" w:type="dxa"/>
            <w:vAlign w:val="bottom"/>
            <w:tcBorders>
              <w:bottom w:val="single" w:sz="8" w:color="auto"/>
              <w:right w:val="single" w:sz="8" w:color="auto"/>
            </w:tcBorders>
          </w:tcPr>
          <w:p>
            <w:pPr>
              <w:jc w:val="center"/>
              <w:ind w:right="21"/>
              <w:spacing w:after="0"/>
              <w:rPr>
                <w:sz w:val="20"/>
                <w:szCs w:val="20"/>
                <w:color w:val="auto"/>
              </w:rPr>
            </w:pPr>
            <w:r>
              <w:rPr>
                <w:rFonts w:ascii="Times New Roman" w:cs="Times New Roman" w:eastAsia="Times New Roman" w:hAnsi="Times New Roman"/>
                <w:sz w:val="16"/>
                <w:szCs w:val="16"/>
                <w:color w:val="auto"/>
                <w:w w:val="98"/>
              </w:rPr>
              <w:t>29/4/2017</w:t>
            </w:r>
          </w:p>
        </w:tc>
        <w:tc>
          <w:tcPr>
            <w:tcW w:w="0" w:type="dxa"/>
            <w:vAlign w:val="bottom"/>
          </w:tcPr>
          <w:p>
            <w:pPr>
              <w:spacing w:after="0"/>
              <w:rPr>
                <w:sz w:val="1"/>
                <w:szCs w:val="1"/>
                <w:color w:val="auto"/>
              </w:rPr>
            </w:pPr>
          </w:p>
        </w:tc>
      </w:tr>
      <w:tr>
        <w:trPr>
          <w:trHeight w:val="192"/>
        </w:trPr>
        <w:tc>
          <w:tcPr>
            <w:tcW w:w="80" w:type="dxa"/>
            <w:vAlign w:val="bottom"/>
            <w:tcBorders>
              <w:left w:val="single" w:sz="8" w:color="auto"/>
            </w:tcBorders>
          </w:tcPr>
          <w:p>
            <w:pPr>
              <w:spacing w:after="0"/>
              <w:rPr>
                <w:sz w:val="16"/>
                <w:szCs w:val="16"/>
                <w:color w:val="auto"/>
              </w:rPr>
            </w:pPr>
          </w:p>
        </w:tc>
        <w:tc>
          <w:tcPr>
            <w:tcW w:w="2240" w:type="dxa"/>
            <w:vAlign w:val="bottom"/>
            <w:tcBorders>
              <w:right w:val="single" w:sz="8" w:color="auto"/>
            </w:tcBorders>
          </w:tcPr>
          <w:p>
            <w:pPr>
              <w:spacing w:after="0"/>
              <w:rPr>
                <w:sz w:val="16"/>
                <w:szCs w:val="16"/>
                <w:color w:val="auto"/>
              </w:rPr>
            </w:pPr>
          </w:p>
        </w:tc>
        <w:tc>
          <w:tcPr>
            <w:tcW w:w="2720" w:type="dxa"/>
            <w:vAlign w:val="bottom"/>
            <w:tcBorders>
              <w:right w:val="single" w:sz="8" w:color="auto"/>
            </w:tcBorders>
          </w:tcPr>
          <w:p>
            <w:pPr>
              <w:jc w:val="center"/>
              <w:ind w:right="20"/>
              <w:spacing w:after="0"/>
              <w:rPr>
                <w:sz w:val="20"/>
                <w:szCs w:val="20"/>
                <w:color w:val="auto"/>
              </w:rPr>
            </w:pPr>
            <w:r>
              <w:rPr>
                <w:rFonts w:ascii="Times New Roman" w:cs="Times New Roman" w:eastAsia="Times New Roman" w:hAnsi="Times New Roman"/>
                <w:sz w:val="16"/>
                <w:szCs w:val="16"/>
                <w:color w:val="auto"/>
                <w:w w:val="99"/>
              </w:rPr>
              <w:t>7, 30, 44, 46, 58, 60, Ek Madde 31,</w:t>
            </w:r>
          </w:p>
        </w:tc>
        <w:tc>
          <w:tcPr>
            <w:tcW w:w="2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80" w:type="dxa"/>
            <w:vAlign w:val="bottom"/>
            <w:tcBorders>
              <w:left w:val="single" w:sz="8" w:color="auto"/>
            </w:tcBorders>
          </w:tcPr>
          <w:p>
            <w:pPr>
              <w:spacing w:after="0"/>
              <w:rPr>
                <w:sz w:val="17"/>
                <w:szCs w:val="17"/>
                <w:color w:val="auto"/>
              </w:rPr>
            </w:pPr>
          </w:p>
        </w:tc>
        <w:tc>
          <w:tcPr>
            <w:tcW w:w="2240" w:type="dxa"/>
            <w:vAlign w:val="bottom"/>
            <w:tcBorders>
              <w:right w:val="single" w:sz="8" w:color="auto"/>
            </w:tcBorders>
          </w:tcPr>
          <w:p>
            <w:pPr>
              <w:spacing w:after="0"/>
              <w:rPr>
                <w:sz w:val="17"/>
                <w:szCs w:val="17"/>
                <w:color w:val="auto"/>
              </w:rPr>
            </w:pPr>
          </w:p>
        </w:tc>
        <w:tc>
          <w:tcPr>
            <w:tcW w:w="2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Ek Madde 32, Ek Madde 33, Ek</w:t>
            </w:r>
          </w:p>
        </w:tc>
        <w:tc>
          <w:tcPr>
            <w:tcW w:w="2100" w:type="dxa"/>
            <w:vAlign w:val="bottom"/>
            <w:tcBorders>
              <w:right w:val="single" w:sz="8" w:color="auto"/>
            </w:tcBorders>
            <w:vMerge w:val="restart"/>
          </w:tcPr>
          <w:p>
            <w:pPr>
              <w:jc w:val="center"/>
              <w:ind w:right="21"/>
              <w:spacing w:after="0"/>
              <w:rPr>
                <w:sz w:val="20"/>
                <w:szCs w:val="20"/>
                <w:color w:val="auto"/>
              </w:rPr>
            </w:pPr>
            <w:r>
              <w:rPr>
                <w:rFonts w:ascii="Times New Roman" w:cs="Times New Roman" w:eastAsia="Times New Roman" w:hAnsi="Times New Roman"/>
                <w:sz w:val="16"/>
                <w:szCs w:val="16"/>
                <w:color w:val="auto"/>
                <w:w w:val="98"/>
              </w:rPr>
              <w:t>1/1/2017</w:t>
            </w:r>
          </w:p>
        </w:tc>
        <w:tc>
          <w:tcPr>
            <w:tcW w:w="0" w:type="dxa"/>
            <w:vAlign w:val="bottom"/>
          </w:tcPr>
          <w:p>
            <w:pPr>
              <w:spacing w:after="0"/>
              <w:rPr>
                <w:sz w:val="1"/>
                <w:szCs w:val="1"/>
                <w:color w:val="auto"/>
              </w:rPr>
            </w:pPr>
          </w:p>
        </w:tc>
      </w:tr>
      <w:tr>
        <w:trPr>
          <w:trHeight w:val="101"/>
        </w:trPr>
        <w:tc>
          <w:tcPr>
            <w:tcW w:w="232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7033</w:t>
            </w:r>
          </w:p>
        </w:tc>
        <w:tc>
          <w:tcPr>
            <w:tcW w:w="272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16"/>
                <w:szCs w:val="16"/>
                <w:color w:val="auto"/>
              </w:rPr>
              <w:t>Madde 34, Ek Madde 35, Ek Madde</w:t>
            </w:r>
          </w:p>
        </w:tc>
        <w:tc>
          <w:tcPr>
            <w:tcW w:w="2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2320" w:type="dxa"/>
            <w:vAlign w:val="bottom"/>
            <w:tcBorders>
              <w:left w:val="single" w:sz="8" w:color="auto"/>
              <w:right w:val="single" w:sz="8" w:color="auto"/>
            </w:tcBorders>
            <w:gridSpan w:val="2"/>
            <w:vMerge w:val="continue"/>
          </w:tcPr>
          <w:p>
            <w:pPr>
              <w:spacing w:after="0"/>
              <w:rPr>
                <w:sz w:val="10"/>
                <w:szCs w:val="10"/>
                <w:color w:val="auto"/>
              </w:rPr>
            </w:pPr>
          </w:p>
        </w:tc>
        <w:tc>
          <w:tcPr>
            <w:tcW w:w="2720" w:type="dxa"/>
            <w:vAlign w:val="bottom"/>
            <w:tcBorders>
              <w:right w:val="single" w:sz="8" w:color="auto"/>
            </w:tcBorders>
            <w:vMerge w:val="continue"/>
          </w:tcPr>
          <w:p>
            <w:pPr>
              <w:spacing w:after="0"/>
              <w:rPr>
                <w:sz w:val="10"/>
                <w:szCs w:val="10"/>
                <w:color w:val="auto"/>
              </w:rPr>
            </w:pPr>
          </w:p>
        </w:tc>
        <w:tc>
          <w:tcPr>
            <w:tcW w:w="2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8"/>
        </w:trPr>
        <w:tc>
          <w:tcPr>
            <w:tcW w:w="80" w:type="dxa"/>
            <w:vAlign w:val="bottom"/>
            <w:tcBorders>
              <w:left w:val="single" w:sz="8" w:color="auto"/>
            </w:tcBorders>
          </w:tcPr>
          <w:p>
            <w:pPr>
              <w:spacing w:after="0"/>
              <w:rPr>
                <w:sz w:val="15"/>
                <w:szCs w:val="15"/>
                <w:color w:val="auto"/>
              </w:rPr>
            </w:pPr>
          </w:p>
        </w:tc>
        <w:tc>
          <w:tcPr>
            <w:tcW w:w="2240" w:type="dxa"/>
            <w:vAlign w:val="bottom"/>
            <w:tcBorders>
              <w:right w:val="single" w:sz="8" w:color="auto"/>
            </w:tcBorders>
          </w:tcPr>
          <w:p>
            <w:pPr>
              <w:spacing w:after="0"/>
              <w:rPr>
                <w:sz w:val="15"/>
                <w:szCs w:val="15"/>
                <w:color w:val="auto"/>
              </w:rPr>
            </w:pPr>
          </w:p>
        </w:tc>
        <w:tc>
          <w:tcPr>
            <w:tcW w:w="272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8"/>
              </w:rPr>
              <w:t>36, Ek Madde 37, Geçici Madde 74</w:t>
            </w:r>
          </w:p>
        </w:tc>
        <w:tc>
          <w:tcPr>
            <w:tcW w:w="2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80" w:type="dxa"/>
            <w:vAlign w:val="bottom"/>
            <w:tcBorders>
              <w:left w:val="single" w:sz="8" w:color="auto"/>
            </w:tcBorders>
          </w:tcPr>
          <w:p>
            <w:pPr>
              <w:spacing w:after="0" w:line="20" w:lineRule="exact"/>
              <w:rPr>
                <w:sz w:val="1"/>
                <w:szCs w:val="1"/>
                <w:color w:val="auto"/>
              </w:rPr>
            </w:pPr>
          </w:p>
        </w:tc>
        <w:tc>
          <w:tcPr>
            <w:tcW w:w="2240" w:type="dxa"/>
            <w:vAlign w:val="bottom"/>
            <w:tcBorders>
              <w:right w:val="single" w:sz="8" w:color="auto"/>
            </w:tcBorders>
          </w:tcPr>
          <w:p>
            <w:pPr>
              <w:spacing w:after="0" w:line="20" w:lineRule="exact"/>
              <w:rPr>
                <w:sz w:val="1"/>
                <w:szCs w:val="1"/>
                <w:color w:val="auto"/>
              </w:rPr>
            </w:pPr>
          </w:p>
        </w:tc>
        <w:tc>
          <w:tcPr>
            <w:tcW w:w="2720" w:type="dxa"/>
            <w:vAlign w:val="bottom"/>
            <w:tcBorders>
              <w:right w:val="single" w:sz="8" w:color="auto"/>
            </w:tcBorders>
            <w:vMerge w:val="restart"/>
          </w:tcPr>
          <w:p>
            <w:pPr>
              <w:jc w:val="center"/>
              <w:ind w:right="20"/>
              <w:spacing w:after="0"/>
              <w:rPr>
                <w:sz w:val="20"/>
                <w:szCs w:val="20"/>
                <w:color w:val="auto"/>
              </w:rPr>
            </w:pPr>
            <w:r>
              <w:rPr>
                <w:rFonts w:ascii="Times New Roman" w:cs="Times New Roman" w:eastAsia="Times New Roman" w:hAnsi="Times New Roman"/>
                <w:sz w:val="16"/>
                <w:szCs w:val="16"/>
                <w:color w:val="auto"/>
                <w:w w:val="99"/>
              </w:rPr>
              <w:t>Ek Madde 38</w:t>
            </w:r>
          </w:p>
        </w:tc>
        <w:tc>
          <w:tcPr>
            <w:tcW w:w="21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80" w:type="dxa"/>
            <w:vAlign w:val="bottom"/>
            <w:tcBorders>
              <w:left w:val="single" w:sz="8" w:color="auto"/>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2720" w:type="dxa"/>
            <w:vAlign w:val="bottom"/>
            <w:tcBorders>
              <w:bottom w:val="single" w:sz="8" w:color="auto"/>
              <w:right w:val="single" w:sz="8" w:color="auto"/>
            </w:tcBorders>
            <w:vMerge w:val="continue"/>
          </w:tcPr>
          <w:p>
            <w:pPr>
              <w:spacing w:after="0"/>
              <w:rPr>
                <w:sz w:val="22"/>
                <w:szCs w:val="22"/>
                <w:color w:val="auto"/>
              </w:rPr>
            </w:pPr>
          </w:p>
        </w:tc>
        <w:tc>
          <w:tcPr>
            <w:tcW w:w="2100" w:type="dxa"/>
            <w:vAlign w:val="bottom"/>
            <w:tcBorders>
              <w:bottom w:val="single" w:sz="8" w:color="auto"/>
              <w:right w:val="single" w:sz="8" w:color="auto"/>
            </w:tcBorders>
          </w:tcPr>
          <w:p>
            <w:pPr>
              <w:jc w:val="center"/>
              <w:ind w:right="41"/>
              <w:spacing w:after="0"/>
              <w:rPr>
                <w:sz w:val="20"/>
                <w:szCs w:val="20"/>
                <w:color w:val="auto"/>
              </w:rPr>
            </w:pPr>
            <w:r>
              <w:rPr>
                <w:rFonts w:ascii="Times New Roman" w:cs="Times New Roman" w:eastAsia="Times New Roman" w:hAnsi="Times New Roman"/>
                <w:sz w:val="16"/>
                <w:szCs w:val="16"/>
                <w:color w:val="auto"/>
              </w:rPr>
              <w:t>1/1/2018</w:t>
            </w:r>
          </w:p>
        </w:tc>
        <w:tc>
          <w:tcPr>
            <w:tcW w:w="0" w:type="dxa"/>
            <w:vAlign w:val="bottom"/>
          </w:tcPr>
          <w:p>
            <w:pPr>
              <w:spacing w:after="0"/>
              <w:rPr>
                <w:sz w:val="1"/>
                <w:szCs w:val="1"/>
                <w:color w:val="auto"/>
              </w:rPr>
            </w:pPr>
          </w:p>
        </w:tc>
      </w:tr>
      <w:tr>
        <w:trPr>
          <w:trHeight w:val="225"/>
        </w:trPr>
        <w:tc>
          <w:tcPr>
            <w:tcW w:w="80" w:type="dxa"/>
            <w:vAlign w:val="bottom"/>
            <w:tcBorders>
              <w:bottom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jc w:val="center"/>
              <w:ind w:right="1"/>
              <w:spacing w:after="0"/>
              <w:rPr>
                <w:sz w:val="20"/>
                <w:szCs w:val="20"/>
                <w:color w:val="auto"/>
              </w:rPr>
            </w:pPr>
            <w:r>
              <w:rPr>
                <w:rFonts w:ascii="Times New Roman" w:cs="Times New Roman" w:eastAsia="Times New Roman" w:hAnsi="Times New Roman"/>
                <w:sz w:val="16"/>
                <w:szCs w:val="16"/>
                <w:color w:val="auto"/>
              </w:rPr>
              <w:t>KHK/694</w:t>
            </w:r>
          </w:p>
        </w:tc>
        <w:tc>
          <w:tcPr>
            <w:tcW w:w="2720" w:type="dxa"/>
            <w:vAlign w:val="bottom"/>
            <w:tcBorders>
              <w:bottom w:val="single" w:sz="8" w:color="auto"/>
              <w:right w:val="single" w:sz="8" w:color="auto"/>
            </w:tcBorders>
          </w:tcPr>
          <w:p>
            <w:pPr>
              <w:jc w:val="center"/>
              <w:ind w:right="60"/>
              <w:spacing w:after="0"/>
              <w:rPr>
                <w:sz w:val="20"/>
                <w:szCs w:val="20"/>
                <w:color w:val="auto"/>
              </w:rPr>
            </w:pPr>
            <w:r>
              <w:rPr>
                <w:rFonts w:ascii="Times New Roman" w:cs="Times New Roman" w:eastAsia="Times New Roman" w:hAnsi="Times New Roman"/>
                <w:sz w:val="16"/>
                <w:szCs w:val="16"/>
                <w:color w:val="auto"/>
                <w:w w:val="99"/>
              </w:rPr>
              <w:t>2, Ek Madde 39</w:t>
            </w:r>
          </w:p>
        </w:tc>
        <w:tc>
          <w:tcPr>
            <w:tcW w:w="2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25/8/2017</w:t>
            </w:r>
          </w:p>
        </w:tc>
        <w:tc>
          <w:tcPr>
            <w:tcW w:w="0" w:type="dxa"/>
            <w:vAlign w:val="bottom"/>
          </w:tcPr>
          <w:p>
            <w:pPr>
              <w:spacing w:after="0"/>
              <w:rPr>
                <w:sz w:val="1"/>
                <w:szCs w:val="1"/>
                <w:color w:val="auto"/>
              </w:rPr>
            </w:pPr>
          </w:p>
        </w:tc>
      </w:tr>
      <w:tr>
        <w:trPr>
          <w:trHeight w:val="197"/>
        </w:trPr>
        <w:tc>
          <w:tcPr>
            <w:tcW w:w="80" w:type="dxa"/>
            <w:vAlign w:val="bottom"/>
          </w:tcPr>
          <w:p>
            <w:pPr>
              <w:spacing w:after="0"/>
              <w:rPr>
                <w:sz w:val="17"/>
                <w:szCs w:val="17"/>
                <w:color w:val="auto"/>
              </w:rPr>
            </w:pPr>
          </w:p>
        </w:tc>
        <w:tc>
          <w:tcPr>
            <w:tcW w:w="2240" w:type="dxa"/>
            <w:vAlign w:val="bottom"/>
            <w:tcBorders>
              <w:right w:val="single" w:sz="8" w:color="auto"/>
            </w:tcBorders>
          </w:tcPr>
          <w:p>
            <w:pPr>
              <w:spacing w:after="0"/>
              <w:rPr>
                <w:sz w:val="17"/>
                <w:szCs w:val="17"/>
                <w:color w:val="auto"/>
              </w:rPr>
            </w:pPr>
          </w:p>
        </w:tc>
        <w:tc>
          <w:tcPr>
            <w:tcW w:w="2720" w:type="dxa"/>
            <w:vAlign w:val="bottom"/>
            <w:tcBorders>
              <w:right w:val="single" w:sz="8" w:color="auto"/>
            </w:tcBorders>
          </w:tcPr>
          <w:p>
            <w:pPr>
              <w:jc w:val="center"/>
              <w:ind w:right="80"/>
              <w:spacing w:after="0"/>
              <w:rPr>
                <w:sz w:val="20"/>
                <w:szCs w:val="20"/>
                <w:color w:val="auto"/>
              </w:rPr>
            </w:pPr>
            <w:r>
              <w:rPr>
                <w:rFonts w:ascii="Times New Roman" w:cs="Times New Roman" w:eastAsia="Times New Roman" w:hAnsi="Times New Roman"/>
                <w:sz w:val="16"/>
                <w:szCs w:val="16"/>
                <w:color w:val="auto"/>
                <w:w w:val="99"/>
              </w:rPr>
              <w:t>3, 7, 11, 17, 18, 21, 23, 24, 25, 29, 32,</w:t>
            </w:r>
          </w:p>
        </w:tc>
        <w:tc>
          <w:tcPr>
            <w:tcW w:w="2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232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7100</w:t>
            </w:r>
          </w:p>
        </w:tc>
        <w:tc>
          <w:tcPr>
            <w:tcW w:w="2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33, 36, 40, 50, 53/E, 65, Ek Madde</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6/3/2018</w:t>
            </w:r>
          </w:p>
        </w:tc>
        <w:tc>
          <w:tcPr>
            <w:tcW w:w="0" w:type="dxa"/>
            <w:vAlign w:val="bottom"/>
          </w:tcPr>
          <w:p>
            <w:pPr>
              <w:spacing w:after="0"/>
              <w:rPr>
                <w:sz w:val="1"/>
                <w:szCs w:val="1"/>
                <w:color w:val="auto"/>
              </w:rPr>
            </w:pPr>
          </w:p>
        </w:tc>
      </w:tr>
      <w:tr>
        <w:trPr>
          <w:trHeight w:val="234"/>
        </w:trPr>
        <w:tc>
          <w:tcPr>
            <w:tcW w:w="80" w:type="dxa"/>
            <w:vAlign w:val="bottom"/>
            <w:tcBorders>
              <w:bottom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7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27, Ek Madde 38, Ek Madde 40</w:t>
            </w:r>
          </w:p>
        </w:tc>
        <w:tc>
          <w:tcPr>
            <w:tcW w:w="21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232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7070</w:t>
            </w:r>
          </w:p>
        </w:tc>
        <w:tc>
          <w:tcPr>
            <w:tcW w:w="2720" w:type="dxa"/>
            <w:vAlign w:val="bottom"/>
            <w:tcBorders>
              <w:bottom w:val="single" w:sz="8" w:color="auto"/>
              <w:right w:val="single" w:sz="8" w:color="auto"/>
            </w:tcBorders>
          </w:tcPr>
          <w:p>
            <w:pPr>
              <w:jc w:val="center"/>
              <w:ind w:right="80"/>
              <w:spacing w:after="0"/>
              <w:rPr>
                <w:sz w:val="20"/>
                <w:szCs w:val="20"/>
                <w:color w:val="auto"/>
              </w:rPr>
            </w:pPr>
            <w:r>
              <w:rPr>
                <w:rFonts w:ascii="Times New Roman" w:cs="Times New Roman" w:eastAsia="Times New Roman" w:hAnsi="Times New Roman"/>
                <w:sz w:val="16"/>
                <w:szCs w:val="16"/>
                <w:color w:val="auto"/>
                <w:w w:val="98"/>
              </w:rPr>
              <w:t>8, 13, Geçici Madd</w:t>
            </w:r>
            <w:r>
              <w:rPr>
                <w:rFonts w:ascii="Times New Roman" w:cs="Times New Roman" w:eastAsia="Times New Roman" w:hAnsi="Times New Roman"/>
                <w:sz w:val="16"/>
                <w:szCs w:val="16"/>
                <w:color w:val="auto"/>
                <w:w w:val="98"/>
              </w:rPr>
              <w:t>e 72</w:t>
            </w:r>
          </w:p>
        </w:tc>
        <w:tc>
          <w:tcPr>
            <w:tcW w:w="2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8/3/2018</w:t>
            </w:r>
          </w:p>
        </w:tc>
        <w:tc>
          <w:tcPr>
            <w:tcW w:w="0" w:type="dxa"/>
            <w:vAlign w:val="bottom"/>
          </w:tcPr>
          <w:p>
            <w:pPr>
              <w:spacing w:after="0"/>
              <w:rPr>
                <w:sz w:val="1"/>
                <w:szCs w:val="1"/>
                <w:color w:val="auto"/>
              </w:rPr>
            </w:pPr>
          </w:p>
        </w:tc>
      </w:tr>
      <w:tr>
        <w:trPr>
          <w:trHeight w:val="225"/>
        </w:trPr>
        <w:tc>
          <w:tcPr>
            <w:tcW w:w="232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7071</w:t>
            </w:r>
          </w:p>
        </w:tc>
        <w:tc>
          <w:tcPr>
            <w:tcW w:w="2720" w:type="dxa"/>
            <w:vAlign w:val="bottom"/>
            <w:tcBorders>
              <w:bottom w:val="single" w:sz="8" w:color="auto"/>
              <w:right w:val="single" w:sz="8" w:color="auto"/>
            </w:tcBorders>
          </w:tcPr>
          <w:p>
            <w:pPr>
              <w:jc w:val="center"/>
              <w:ind w:right="80"/>
              <w:spacing w:after="0"/>
              <w:rPr>
                <w:sz w:val="20"/>
                <w:szCs w:val="20"/>
                <w:color w:val="auto"/>
              </w:rPr>
            </w:pPr>
            <w:r>
              <w:rPr>
                <w:rFonts w:ascii="Times New Roman" w:cs="Times New Roman" w:eastAsia="Times New Roman" w:hAnsi="Times New Roman"/>
                <w:sz w:val="16"/>
                <w:szCs w:val="16"/>
                <w:color w:val="auto"/>
                <w:w w:val="99"/>
              </w:rPr>
              <w:t xml:space="preserve">Ek Madde 11, </w:t>
            </w:r>
            <w:r>
              <w:rPr>
                <w:rFonts w:ascii="Times New Roman" w:cs="Times New Roman" w:eastAsia="Times New Roman" w:hAnsi="Times New Roman"/>
                <w:sz w:val="16"/>
                <w:szCs w:val="16"/>
                <w:color w:val="auto"/>
                <w:w w:val="99"/>
              </w:rPr>
              <w:t>Geçici</w:t>
            </w:r>
            <w:r>
              <w:rPr>
                <w:rFonts w:ascii="Times New Roman" w:cs="Times New Roman" w:eastAsia="Times New Roman" w:hAnsi="Times New Roman"/>
                <w:sz w:val="16"/>
                <w:szCs w:val="16"/>
                <w:color w:val="auto"/>
                <w:w w:val="99"/>
              </w:rPr>
              <w:t xml:space="preserve"> Madde 73</w:t>
            </w:r>
          </w:p>
        </w:tc>
        <w:tc>
          <w:tcPr>
            <w:tcW w:w="2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8/3/2018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1796415</wp:posOffset>
            </wp:positionH>
            <wp:positionV relativeFrom="paragraph">
              <wp:posOffset>-1060450</wp:posOffset>
            </wp:positionV>
            <wp:extent cx="3049270"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3049270" cy="6350"/>
                    </a:xfrm>
                    <a:prstGeom prst="rect">
                      <a:avLst/>
                    </a:prstGeom>
                    <a:noFill/>
                  </pic:spPr>
                </pic:pic>
              </a:graphicData>
            </a:graphic>
          </wp:anchor>
        </w:drawing>
      </w:r>
    </w:p>
    <w:p>
      <w:pPr>
        <w:sectPr>
          <w:pgSz w:w="11900" w:h="16838" w:orient="portrait"/>
          <w:cols w:equalWidth="0" w:num="1">
            <w:col w:w="9024"/>
          </w:cols>
          <w:pgMar w:left="1440" w:top="695" w:right="1440" w:bottom="1440" w:gutter="0" w:footer="0" w:header="0"/>
        </w:sectPr>
      </w:pPr>
    </w:p>
    <w:bookmarkStart w:id="119" w:name="page120"/>
    <w:bookmarkEnd w:id="119"/>
    <w:tbl>
      <w:tblPr>
        <w:tblLayout w:type="fixed"/>
        <w:tblInd w:w="530" w:type="dxa"/>
        <w:tblCellMar>
          <w:top w:w="0" w:type="dxa"/>
          <w:left w:w="0" w:type="dxa"/>
          <w:bottom w:w="0" w:type="dxa"/>
          <w:right w:w="0" w:type="dxa"/>
        </w:tblCellMar>
      </w:tblPr>
      <w:tr>
        <w:trPr>
          <w:trHeight w:val="253"/>
        </w:trPr>
        <w:tc>
          <w:tcPr>
            <w:tcW w:w="2300" w:type="dxa"/>
            <w:vAlign w:val="bottom"/>
          </w:tcPr>
          <w:p>
            <w:pPr>
              <w:spacing w:after="0"/>
              <w:rPr>
                <w:sz w:val="22"/>
                <w:szCs w:val="22"/>
                <w:color w:val="auto"/>
              </w:rPr>
            </w:pPr>
          </w:p>
        </w:tc>
        <w:tc>
          <w:tcPr>
            <w:tcW w:w="2700" w:type="dxa"/>
            <w:vAlign w:val="bottom"/>
          </w:tcPr>
          <w:p>
            <w:pPr>
              <w:jc w:val="center"/>
              <w:ind w:right="77"/>
              <w:spacing w:after="0"/>
              <w:rPr>
                <w:sz w:val="20"/>
                <w:szCs w:val="20"/>
                <w:color w:val="auto"/>
              </w:rPr>
            </w:pPr>
            <w:r>
              <w:rPr>
                <w:rFonts w:ascii="Times New Roman" w:cs="Times New Roman" w:eastAsia="Times New Roman" w:hAnsi="Times New Roman"/>
                <w:sz w:val="22"/>
                <w:szCs w:val="22"/>
                <w:color w:val="auto"/>
                <w:w w:val="99"/>
              </w:rPr>
              <w:t>5394-6</w:t>
            </w:r>
          </w:p>
        </w:tc>
        <w:tc>
          <w:tcPr>
            <w:tcW w:w="2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2300" w:type="dxa"/>
            <w:vAlign w:val="bottom"/>
            <w:tcBorders>
              <w:bottom w:val="single" w:sz="8" w:color="auto"/>
            </w:tcBorders>
          </w:tcPr>
          <w:p>
            <w:pPr>
              <w:spacing w:after="0"/>
              <w:rPr>
                <w:sz w:val="19"/>
                <w:szCs w:val="19"/>
                <w:color w:val="auto"/>
              </w:rPr>
            </w:pPr>
          </w:p>
        </w:tc>
        <w:tc>
          <w:tcPr>
            <w:tcW w:w="270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7"/>
        </w:trPr>
        <w:tc>
          <w:tcPr>
            <w:tcW w:w="2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Değiştiren Kanunun/ İptal</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2547 sayılı Kanunun değişen veya</w:t>
            </w:r>
          </w:p>
        </w:tc>
        <w:tc>
          <w:tcPr>
            <w:tcW w:w="21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Eden Anayasa Mahkemesi</w:t>
            </w:r>
          </w:p>
        </w:tc>
        <w:tc>
          <w:tcPr>
            <w:tcW w:w="270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Yürürlüğe Giriş Tarihi</w:t>
            </w:r>
          </w:p>
        </w:tc>
        <w:tc>
          <w:tcPr>
            <w:tcW w:w="0" w:type="dxa"/>
            <w:vAlign w:val="bottom"/>
          </w:tcPr>
          <w:p>
            <w:pPr>
              <w:spacing w:after="0"/>
              <w:rPr>
                <w:sz w:val="1"/>
                <w:szCs w:val="1"/>
                <w:color w:val="auto"/>
              </w:rPr>
            </w:pPr>
          </w:p>
        </w:tc>
      </w:tr>
      <w:tr>
        <w:trPr>
          <w:trHeight w:val="96"/>
        </w:trPr>
        <w:tc>
          <w:tcPr>
            <w:tcW w:w="2300" w:type="dxa"/>
            <w:vAlign w:val="bottom"/>
            <w:tcBorders>
              <w:left w:val="single" w:sz="8" w:color="auto"/>
              <w:right w:val="single" w:sz="8" w:color="auto"/>
            </w:tcBorders>
            <w:vMerge w:val="continue"/>
          </w:tcPr>
          <w:p>
            <w:pPr>
              <w:spacing w:after="0"/>
              <w:rPr>
                <w:sz w:val="8"/>
                <w:szCs w:val="8"/>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iptal edilen maddeleri</w:t>
            </w: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Kararının Numarası</w:t>
            </w:r>
          </w:p>
        </w:tc>
        <w:tc>
          <w:tcPr>
            <w:tcW w:w="270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3"/>
        </w:trPr>
        <w:tc>
          <w:tcPr>
            <w:tcW w:w="2300" w:type="dxa"/>
            <w:vAlign w:val="bottom"/>
            <w:tcBorders>
              <w:left w:val="single" w:sz="8" w:color="auto"/>
              <w:bottom w:val="single" w:sz="8" w:color="auto"/>
              <w:right w:val="single" w:sz="8" w:color="auto"/>
            </w:tcBorders>
            <w:vMerge w:val="continue"/>
          </w:tcPr>
          <w:p>
            <w:pPr>
              <w:spacing w:after="0"/>
              <w:rPr>
                <w:sz w:val="11"/>
                <w:szCs w:val="11"/>
                <w:color w:val="auto"/>
              </w:rPr>
            </w:pPr>
          </w:p>
        </w:tc>
        <w:tc>
          <w:tcPr>
            <w:tcW w:w="2700" w:type="dxa"/>
            <w:vAlign w:val="bottom"/>
            <w:tcBorders>
              <w:bottom w:val="single" w:sz="8" w:color="auto"/>
              <w:right w:val="single" w:sz="8" w:color="auto"/>
            </w:tcBorders>
          </w:tcPr>
          <w:p>
            <w:pPr>
              <w:spacing w:after="0"/>
              <w:rPr>
                <w:sz w:val="11"/>
                <w:szCs w:val="11"/>
                <w:color w:val="auto"/>
              </w:rPr>
            </w:pPr>
          </w:p>
        </w:tc>
        <w:tc>
          <w:tcPr>
            <w:tcW w:w="21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5"/>
        </w:trPr>
        <w:tc>
          <w:tcPr>
            <w:tcW w:w="23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7077</w:t>
            </w:r>
          </w:p>
        </w:tc>
        <w:tc>
          <w:tcPr>
            <w:tcW w:w="2700" w:type="dxa"/>
            <w:vAlign w:val="bottom"/>
            <w:tcBorders>
              <w:bottom w:val="single" w:sz="8" w:color="auto"/>
              <w:right w:val="single" w:sz="8" w:color="auto"/>
            </w:tcBorders>
          </w:tcPr>
          <w:p>
            <w:pPr>
              <w:jc w:val="center"/>
              <w:ind w:right="57"/>
              <w:spacing w:after="0"/>
              <w:rPr>
                <w:sz w:val="20"/>
                <w:szCs w:val="20"/>
                <w:color w:val="auto"/>
              </w:rPr>
            </w:pPr>
            <w:r>
              <w:rPr>
                <w:rFonts w:ascii="Times New Roman" w:cs="Times New Roman" w:eastAsia="Times New Roman" w:hAnsi="Times New Roman"/>
                <w:sz w:val="16"/>
                <w:szCs w:val="16"/>
                <w:color w:val="auto"/>
                <w:w w:val="97"/>
              </w:rPr>
              <w:t>64, Ek Madde 31</w:t>
            </w: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8/3/2018</w:t>
            </w:r>
          </w:p>
        </w:tc>
        <w:tc>
          <w:tcPr>
            <w:tcW w:w="0" w:type="dxa"/>
            <w:vAlign w:val="bottom"/>
          </w:tcPr>
          <w:p>
            <w:pPr>
              <w:spacing w:after="0"/>
              <w:rPr>
                <w:sz w:val="1"/>
                <w:szCs w:val="1"/>
                <w:color w:val="auto"/>
              </w:rPr>
            </w:pPr>
          </w:p>
        </w:tc>
      </w:tr>
      <w:tr>
        <w:trPr>
          <w:trHeight w:val="225"/>
        </w:trPr>
        <w:tc>
          <w:tcPr>
            <w:tcW w:w="23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7078</w:t>
            </w:r>
          </w:p>
        </w:tc>
        <w:tc>
          <w:tcPr>
            <w:tcW w:w="2700" w:type="dxa"/>
            <w:vAlign w:val="bottom"/>
            <w:tcBorders>
              <w:bottom w:val="single" w:sz="8" w:color="auto"/>
              <w:right w:val="single" w:sz="8" w:color="auto"/>
            </w:tcBorders>
          </w:tcPr>
          <w:p>
            <w:pPr>
              <w:jc w:val="center"/>
              <w:ind w:right="37"/>
              <w:spacing w:after="0"/>
              <w:rPr>
                <w:sz w:val="20"/>
                <w:szCs w:val="20"/>
                <w:color w:val="auto"/>
              </w:rPr>
            </w:pPr>
            <w:r>
              <w:rPr>
                <w:rFonts w:ascii="Times New Roman" w:cs="Times New Roman" w:eastAsia="Times New Roman" w:hAnsi="Times New Roman"/>
                <w:sz w:val="16"/>
                <w:szCs w:val="16"/>
                <w:color w:val="auto"/>
                <w:w w:val="99"/>
              </w:rPr>
              <w:t>2, Ek Madde 39</w:t>
            </w: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8/3/2018</w:t>
            </w:r>
          </w:p>
        </w:tc>
        <w:tc>
          <w:tcPr>
            <w:tcW w:w="0" w:type="dxa"/>
            <w:vAlign w:val="bottom"/>
          </w:tcPr>
          <w:p>
            <w:pPr>
              <w:spacing w:after="0"/>
              <w:rPr>
                <w:sz w:val="1"/>
                <w:szCs w:val="1"/>
                <w:color w:val="auto"/>
              </w:rPr>
            </w:pPr>
          </w:p>
        </w:tc>
      </w:tr>
      <w:tr>
        <w:trPr>
          <w:trHeight w:val="225"/>
        </w:trPr>
        <w:tc>
          <w:tcPr>
            <w:tcW w:w="23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7104</w:t>
            </w:r>
          </w:p>
        </w:tc>
        <w:tc>
          <w:tcPr>
            <w:tcW w:w="2700" w:type="dxa"/>
            <w:vAlign w:val="bottom"/>
            <w:tcBorders>
              <w:bottom w:val="single" w:sz="8" w:color="auto"/>
              <w:right w:val="single" w:sz="8" w:color="auto"/>
            </w:tcBorders>
          </w:tcPr>
          <w:p>
            <w:pPr>
              <w:jc w:val="center"/>
              <w:ind w:right="37"/>
              <w:spacing w:after="0"/>
              <w:rPr>
                <w:sz w:val="20"/>
                <w:szCs w:val="20"/>
                <w:color w:val="auto"/>
              </w:rPr>
            </w:pPr>
            <w:r>
              <w:rPr>
                <w:rFonts w:ascii="Times New Roman" w:cs="Times New Roman" w:eastAsia="Times New Roman" w:hAnsi="Times New Roman"/>
                <w:sz w:val="16"/>
                <w:szCs w:val="16"/>
                <w:color w:val="auto"/>
                <w:w w:val="99"/>
              </w:rPr>
              <w:t xml:space="preserve">Geçici </w:t>
            </w:r>
            <w:r>
              <w:rPr>
                <w:rFonts w:ascii="Times New Roman" w:cs="Times New Roman" w:eastAsia="Times New Roman" w:hAnsi="Times New Roman"/>
                <w:sz w:val="16"/>
                <w:szCs w:val="16"/>
                <w:color w:val="auto"/>
                <w:w w:val="99"/>
              </w:rPr>
              <w:t>Madde 75</w:t>
            </w: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6/4/2018</w:t>
            </w:r>
          </w:p>
        </w:tc>
        <w:tc>
          <w:tcPr>
            <w:tcW w:w="0" w:type="dxa"/>
            <w:vAlign w:val="bottom"/>
          </w:tcPr>
          <w:p>
            <w:pPr>
              <w:spacing w:after="0"/>
              <w:rPr>
                <w:sz w:val="1"/>
                <w:szCs w:val="1"/>
                <w:color w:val="auto"/>
              </w:rPr>
            </w:pPr>
          </w:p>
        </w:tc>
      </w:tr>
      <w:tr>
        <w:trPr>
          <w:trHeight w:val="193"/>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7141</w:t>
            </w:r>
          </w:p>
        </w:tc>
        <w:tc>
          <w:tcPr>
            <w:tcW w:w="2700" w:type="dxa"/>
            <w:vAlign w:val="bottom"/>
            <w:tcBorders>
              <w:right w:val="single" w:sz="8" w:color="auto"/>
            </w:tcBorders>
          </w:tcPr>
          <w:p>
            <w:pPr>
              <w:jc w:val="center"/>
              <w:ind w:right="37"/>
              <w:spacing w:after="0"/>
              <w:rPr>
                <w:sz w:val="20"/>
                <w:szCs w:val="20"/>
                <w:color w:val="auto"/>
              </w:rPr>
            </w:pPr>
            <w:r>
              <w:rPr>
                <w:rFonts w:ascii="Times New Roman" w:cs="Times New Roman" w:eastAsia="Times New Roman" w:hAnsi="Times New Roman"/>
                <w:sz w:val="16"/>
                <w:szCs w:val="16"/>
                <w:color w:val="auto"/>
                <w:w w:val="99"/>
              </w:rPr>
              <w:t>8, Ek Madde 10, Ek Madde 14, Geçici</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18/5/2018</w:t>
            </w:r>
          </w:p>
        </w:tc>
        <w:tc>
          <w:tcPr>
            <w:tcW w:w="0" w:type="dxa"/>
            <w:vAlign w:val="bottom"/>
          </w:tcPr>
          <w:p>
            <w:pPr>
              <w:spacing w:after="0"/>
              <w:rPr>
                <w:sz w:val="1"/>
                <w:szCs w:val="1"/>
                <w:color w:val="auto"/>
              </w:rPr>
            </w:pPr>
          </w:p>
        </w:tc>
      </w:tr>
      <w:tr>
        <w:trPr>
          <w:trHeight w:val="101"/>
        </w:trPr>
        <w:tc>
          <w:tcPr>
            <w:tcW w:w="2300" w:type="dxa"/>
            <w:vAlign w:val="bottom"/>
            <w:tcBorders>
              <w:left w:val="single" w:sz="8" w:color="auto"/>
              <w:right w:val="single" w:sz="8" w:color="auto"/>
            </w:tcBorders>
            <w:vMerge w:val="continue"/>
          </w:tcPr>
          <w:p>
            <w:pPr>
              <w:spacing w:after="0"/>
              <w:rPr>
                <w:sz w:val="8"/>
                <w:szCs w:val="8"/>
                <w:color w:val="auto"/>
              </w:rPr>
            </w:pPr>
          </w:p>
        </w:tc>
        <w:tc>
          <w:tcPr>
            <w:tcW w:w="2700" w:type="dxa"/>
            <w:vAlign w:val="bottom"/>
            <w:tcBorders>
              <w:right w:val="single" w:sz="8" w:color="auto"/>
            </w:tcBorders>
            <w:vMerge w:val="restart"/>
          </w:tcPr>
          <w:p>
            <w:pPr>
              <w:jc w:val="center"/>
              <w:ind w:right="77"/>
              <w:spacing w:after="0"/>
              <w:rPr>
                <w:sz w:val="20"/>
                <w:szCs w:val="20"/>
                <w:color w:val="auto"/>
              </w:rPr>
            </w:pPr>
            <w:r>
              <w:rPr>
                <w:rFonts w:ascii="Times New Roman" w:cs="Times New Roman" w:eastAsia="Times New Roman" w:hAnsi="Times New Roman"/>
                <w:sz w:val="16"/>
                <w:szCs w:val="16"/>
                <w:color w:val="auto"/>
                <w:w w:val="99"/>
              </w:rPr>
              <w:t>Madde 76, Geçici Madde 77</w:t>
            </w: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3"/>
        </w:trPr>
        <w:tc>
          <w:tcPr>
            <w:tcW w:w="2300" w:type="dxa"/>
            <w:vAlign w:val="bottom"/>
            <w:tcBorders>
              <w:left w:val="single" w:sz="8" w:color="auto"/>
              <w:bottom w:val="single" w:sz="8" w:color="auto"/>
              <w:right w:val="single" w:sz="8" w:color="auto"/>
            </w:tcBorders>
          </w:tcPr>
          <w:p>
            <w:pPr>
              <w:spacing w:after="0"/>
              <w:rPr>
                <w:sz w:val="11"/>
                <w:szCs w:val="11"/>
                <w:color w:val="auto"/>
              </w:rPr>
            </w:pPr>
          </w:p>
        </w:tc>
        <w:tc>
          <w:tcPr>
            <w:tcW w:w="2700" w:type="dxa"/>
            <w:vAlign w:val="bottom"/>
            <w:tcBorders>
              <w:bottom w:val="single" w:sz="8" w:color="auto"/>
              <w:right w:val="single" w:sz="8" w:color="auto"/>
            </w:tcBorders>
            <w:vMerge w:val="continue"/>
          </w:tcPr>
          <w:p>
            <w:pPr>
              <w:spacing w:after="0"/>
              <w:rPr>
                <w:sz w:val="11"/>
                <w:szCs w:val="11"/>
                <w:color w:val="auto"/>
              </w:rPr>
            </w:pPr>
          </w:p>
        </w:tc>
        <w:tc>
          <w:tcPr>
            <w:tcW w:w="21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2300" w:type="dxa"/>
            <w:vAlign w:val="bottom"/>
            <w:tcBorders>
              <w:left w:val="single" w:sz="8" w:color="auto"/>
              <w:right w:val="single" w:sz="8" w:color="auto"/>
            </w:tcBorders>
          </w:tcPr>
          <w:p>
            <w:pPr>
              <w:spacing w:after="0"/>
              <w:rPr>
                <w:sz w:val="16"/>
                <w:szCs w:val="16"/>
                <w:color w:val="auto"/>
              </w:rPr>
            </w:pPr>
          </w:p>
        </w:tc>
        <w:tc>
          <w:tcPr>
            <w:tcW w:w="2700" w:type="dxa"/>
            <w:vAlign w:val="bottom"/>
            <w:tcBorders>
              <w:right w:val="single" w:sz="8" w:color="auto"/>
            </w:tcBorders>
          </w:tcPr>
          <w:p>
            <w:pPr>
              <w:spacing w:after="0"/>
              <w:rPr>
                <w:sz w:val="16"/>
                <w:szCs w:val="16"/>
                <w:color w:val="auto"/>
              </w:rPr>
            </w:pP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6/4/2018 tarihinden geçerli</w:t>
            </w:r>
          </w:p>
        </w:tc>
        <w:tc>
          <w:tcPr>
            <w:tcW w:w="0" w:type="dxa"/>
            <w:vAlign w:val="bottom"/>
          </w:tcPr>
          <w:p>
            <w:pPr>
              <w:spacing w:after="0"/>
              <w:rPr>
                <w:sz w:val="1"/>
                <w:szCs w:val="1"/>
                <w:color w:val="auto"/>
              </w:rPr>
            </w:pPr>
          </w:p>
        </w:tc>
      </w:tr>
      <w:tr>
        <w:trPr>
          <w:trHeight w:val="202"/>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7143</w:t>
            </w:r>
          </w:p>
        </w:tc>
        <w:tc>
          <w:tcPr>
            <w:tcW w:w="2700" w:type="dxa"/>
            <w:vAlign w:val="bottom"/>
            <w:tcBorders>
              <w:right w:val="single" w:sz="8" w:color="auto"/>
            </w:tcBorders>
          </w:tcPr>
          <w:p>
            <w:pPr>
              <w:jc w:val="center"/>
              <w:ind w:right="37"/>
              <w:spacing w:after="0"/>
              <w:rPr>
                <w:sz w:val="20"/>
                <w:szCs w:val="20"/>
                <w:color w:val="auto"/>
              </w:rPr>
            </w:pPr>
            <w:r>
              <w:rPr>
                <w:rFonts w:ascii="Times New Roman" w:cs="Times New Roman" w:eastAsia="Times New Roman" w:hAnsi="Times New Roman"/>
                <w:sz w:val="16"/>
                <w:szCs w:val="16"/>
                <w:color w:val="auto"/>
                <w:w w:val="99"/>
              </w:rPr>
              <w:t xml:space="preserve">Geçici </w:t>
            </w:r>
            <w:r>
              <w:rPr>
                <w:rFonts w:ascii="Times New Roman" w:cs="Times New Roman" w:eastAsia="Times New Roman" w:hAnsi="Times New Roman"/>
                <w:sz w:val="16"/>
                <w:szCs w:val="16"/>
                <w:color w:val="auto"/>
                <w:w w:val="99"/>
              </w:rPr>
              <w:t>Madde 75</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olmak üzere 18/5/2018</w:t>
            </w:r>
          </w:p>
        </w:tc>
        <w:tc>
          <w:tcPr>
            <w:tcW w:w="0" w:type="dxa"/>
            <w:vAlign w:val="bottom"/>
          </w:tcPr>
          <w:p>
            <w:pPr>
              <w:spacing w:after="0"/>
              <w:rPr>
                <w:sz w:val="1"/>
                <w:szCs w:val="1"/>
                <w:color w:val="auto"/>
              </w:rPr>
            </w:pPr>
          </w:p>
        </w:tc>
      </w:tr>
      <w:tr>
        <w:trPr>
          <w:trHeight w:val="120"/>
        </w:trPr>
        <w:tc>
          <w:tcPr>
            <w:tcW w:w="230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tarihinde</w:t>
            </w:r>
          </w:p>
        </w:tc>
        <w:tc>
          <w:tcPr>
            <w:tcW w:w="0" w:type="dxa"/>
            <w:vAlign w:val="bottom"/>
          </w:tcPr>
          <w:p>
            <w:pPr>
              <w:spacing w:after="0"/>
              <w:rPr>
                <w:sz w:val="1"/>
                <w:szCs w:val="1"/>
                <w:color w:val="auto"/>
              </w:rPr>
            </w:pPr>
          </w:p>
        </w:tc>
      </w:tr>
      <w:tr>
        <w:trPr>
          <w:trHeight w:val="109"/>
        </w:trPr>
        <w:tc>
          <w:tcPr>
            <w:tcW w:w="2300" w:type="dxa"/>
            <w:vAlign w:val="bottom"/>
            <w:tcBorders>
              <w:left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214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25"/>
        </w:trPr>
        <w:tc>
          <w:tcPr>
            <w:tcW w:w="230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jc w:val="center"/>
              <w:ind w:right="37"/>
              <w:spacing w:after="0"/>
              <w:rPr>
                <w:sz w:val="20"/>
                <w:szCs w:val="20"/>
                <w:color w:val="auto"/>
              </w:rPr>
            </w:pPr>
            <w:r>
              <w:rPr>
                <w:rFonts w:ascii="Times New Roman" w:cs="Times New Roman" w:eastAsia="Times New Roman" w:hAnsi="Times New Roman"/>
                <w:sz w:val="16"/>
                <w:szCs w:val="16"/>
                <w:color w:val="auto"/>
                <w:w w:val="99"/>
              </w:rPr>
              <w:t xml:space="preserve">Geçici </w:t>
            </w:r>
            <w:r>
              <w:rPr>
                <w:rFonts w:ascii="Times New Roman" w:cs="Times New Roman" w:eastAsia="Times New Roman" w:hAnsi="Times New Roman"/>
                <w:sz w:val="16"/>
                <w:szCs w:val="16"/>
                <w:color w:val="auto"/>
                <w:w w:val="99"/>
              </w:rPr>
              <w:t>Madde 78</w:t>
            </w: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18/5/2018</w:t>
            </w:r>
          </w:p>
        </w:tc>
        <w:tc>
          <w:tcPr>
            <w:tcW w:w="0" w:type="dxa"/>
            <w:vAlign w:val="bottom"/>
          </w:tcPr>
          <w:p>
            <w:pPr>
              <w:spacing w:after="0"/>
              <w:rPr>
                <w:sz w:val="1"/>
                <w:szCs w:val="1"/>
                <w:color w:val="auto"/>
              </w:rPr>
            </w:pPr>
          </w:p>
        </w:tc>
      </w:tr>
      <w:tr>
        <w:trPr>
          <w:trHeight w:val="178"/>
        </w:trPr>
        <w:tc>
          <w:tcPr>
            <w:tcW w:w="2300" w:type="dxa"/>
            <w:vAlign w:val="bottom"/>
            <w:tcBorders>
              <w:left w:val="single" w:sz="8" w:color="auto"/>
              <w:right w:val="single" w:sz="8" w:color="auto"/>
            </w:tcBorders>
          </w:tcPr>
          <w:p>
            <w:pPr>
              <w:spacing w:after="0"/>
              <w:rPr>
                <w:sz w:val="15"/>
                <w:szCs w:val="15"/>
                <w:color w:val="auto"/>
              </w:rPr>
            </w:pPr>
          </w:p>
        </w:tc>
        <w:tc>
          <w:tcPr>
            <w:tcW w:w="270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8"/>
              </w:rPr>
              <w:t>24/6/2018 tarihinde birlikte</w:t>
            </w:r>
          </w:p>
        </w:tc>
        <w:tc>
          <w:tcPr>
            <w:tcW w:w="0" w:type="dxa"/>
            <w:vAlign w:val="bottom"/>
          </w:tcPr>
          <w:p>
            <w:pPr>
              <w:spacing w:after="0"/>
              <w:rPr>
                <w:sz w:val="1"/>
                <w:szCs w:val="1"/>
                <w:color w:val="auto"/>
              </w:rPr>
            </w:pPr>
          </w:p>
        </w:tc>
      </w:tr>
      <w:tr>
        <w:trPr>
          <w:trHeight w:val="187"/>
        </w:trPr>
        <w:tc>
          <w:tcPr>
            <w:tcW w:w="2300" w:type="dxa"/>
            <w:vAlign w:val="bottom"/>
            <w:tcBorders>
              <w:left w:val="single" w:sz="8" w:color="auto"/>
              <w:right w:val="single" w:sz="8" w:color="auto"/>
            </w:tcBorders>
          </w:tcPr>
          <w:p>
            <w:pPr>
              <w:spacing w:after="0"/>
              <w:rPr>
                <w:sz w:val="16"/>
                <w:szCs w:val="16"/>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8"/>
              </w:rPr>
              <w:t>5, 6, 7, 8, 13, 34, 36, 39,</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yapılan Türkiye Büyük Millet</w:t>
            </w: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2140" w:type="dxa"/>
            <w:vAlign w:val="bottom"/>
            <w:tcBorders>
              <w:right w:val="single" w:sz="8" w:color="auto"/>
            </w:tcBorders>
            <w:vMerge w:val="restart"/>
          </w:tcPr>
          <w:p>
            <w:pPr>
              <w:jc w:val="center"/>
              <w:spacing w:after="0" w:line="183" w:lineRule="exact"/>
              <w:rPr>
                <w:sz w:val="20"/>
                <w:szCs w:val="20"/>
                <w:color w:val="auto"/>
              </w:rPr>
            </w:pPr>
            <w:r>
              <w:rPr>
                <w:rFonts w:ascii="Times New Roman" w:cs="Times New Roman" w:eastAsia="Times New Roman" w:hAnsi="Times New Roman"/>
                <w:sz w:val="16"/>
                <w:szCs w:val="16"/>
                <w:color w:val="auto"/>
                <w:w w:val="99"/>
              </w:rPr>
              <w:t>Meclisi ve Cumhurbaşkanlığı</w:t>
            </w:r>
          </w:p>
        </w:tc>
        <w:tc>
          <w:tcPr>
            <w:tcW w:w="0" w:type="dxa"/>
            <w:vAlign w:val="bottom"/>
          </w:tcPr>
          <w:p>
            <w:pPr>
              <w:spacing w:after="0"/>
              <w:rPr>
                <w:sz w:val="1"/>
                <w:szCs w:val="1"/>
                <w:color w:val="auto"/>
              </w:rPr>
            </w:pPr>
          </w:p>
        </w:tc>
      </w:tr>
      <w:tr>
        <w:trPr>
          <w:trHeight w:val="92"/>
        </w:trPr>
        <w:tc>
          <w:tcPr>
            <w:tcW w:w="2300" w:type="dxa"/>
            <w:vAlign w:val="bottom"/>
            <w:tcBorders>
              <w:left w:val="single" w:sz="8" w:color="auto"/>
              <w:right w:val="single" w:sz="8" w:color="auto"/>
            </w:tcBorders>
          </w:tcPr>
          <w:p>
            <w:pPr>
              <w:spacing w:after="0"/>
              <w:rPr>
                <w:sz w:val="7"/>
                <w:szCs w:val="7"/>
                <w:color w:val="auto"/>
              </w:rPr>
            </w:pPr>
          </w:p>
        </w:tc>
        <w:tc>
          <w:tcPr>
            <w:tcW w:w="2700" w:type="dxa"/>
            <w:vAlign w:val="bottom"/>
            <w:tcBorders>
              <w:right w:val="single" w:sz="8" w:color="auto"/>
            </w:tcBorders>
            <w:vMerge w:val="restart"/>
          </w:tcPr>
          <w:p>
            <w:pPr>
              <w:jc w:val="center"/>
              <w:spacing w:after="0" w:line="183" w:lineRule="exact"/>
              <w:rPr>
                <w:sz w:val="20"/>
                <w:szCs w:val="20"/>
                <w:color w:val="auto"/>
              </w:rPr>
            </w:pPr>
            <w:r>
              <w:rPr>
                <w:rFonts w:ascii="Times New Roman" w:cs="Times New Roman" w:eastAsia="Times New Roman" w:hAnsi="Times New Roman"/>
                <w:sz w:val="16"/>
                <w:szCs w:val="16"/>
                <w:color w:val="auto"/>
                <w:w w:val="99"/>
              </w:rPr>
              <w:t>46, 56, 60, Ek Madde 2,</w:t>
            </w: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8"/>
              </w:rPr>
              <w:t>KHK/703</w:t>
            </w:r>
          </w:p>
        </w:tc>
        <w:tc>
          <w:tcPr>
            <w:tcW w:w="2700" w:type="dxa"/>
            <w:vAlign w:val="bottom"/>
            <w:tcBorders>
              <w:right w:val="single" w:sz="8" w:color="auto"/>
            </w:tcBorders>
            <w:vMerge w:val="continue"/>
          </w:tcPr>
          <w:p>
            <w:pPr>
              <w:spacing w:after="0"/>
              <w:rPr>
                <w:sz w:val="7"/>
                <w:szCs w:val="7"/>
                <w:color w:val="auto"/>
              </w:rPr>
            </w:pPr>
          </w:p>
        </w:tc>
        <w:tc>
          <w:tcPr>
            <w:tcW w:w="214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seçimleri sonucunda Cum-</w:t>
            </w: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11, Ek Madde 35,</w:t>
            </w: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2300" w:type="dxa"/>
            <w:vAlign w:val="bottom"/>
            <w:tcBorders>
              <w:left w:val="single" w:sz="8" w:color="auto"/>
              <w:right w:val="single" w:sz="8" w:color="auto"/>
            </w:tcBorders>
          </w:tcPr>
          <w:p>
            <w:pPr>
              <w:spacing w:after="0"/>
              <w:rPr>
                <w:sz w:val="8"/>
                <w:szCs w:val="8"/>
                <w:color w:val="auto"/>
              </w:rPr>
            </w:pPr>
          </w:p>
        </w:tc>
        <w:tc>
          <w:tcPr>
            <w:tcW w:w="270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hurbaşkanının andiçerek</w:t>
            </w: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tcPr>
          <w:p>
            <w:pPr>
              <w:spacing w:after="0"/>
              <w:rPr>
                <w:sz w:val="7"/>
                <w:szCs w:val="7"/>
                <w:color w:val="auto"/>
              </w:rPr>
            </w:pPr>
          </w:p>
        </w:tc>
        <w:tc>
          <w:tcPr>
            <w:tcW w:w="270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Ek Madde 39</w:t>
            </w: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214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göreve başladığı tarihte</w:t>
            </w: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2300" w:type="dxa"/>
            <w:vAlign w:val="bottom"/>
            <w:tcBorders>
              <w:left w:val="single" w:sz="8" w:color="auto"/>
              <w:bottom w:val="single" w:sz="8" w:color="auto"/>
              <w:right w:val="single" w:sz="8" w:color="auto"/>
            </w:tcBorders>
          </w:tcPr>
          <w:p>
            <w:pPr>
              <w:spacing w:after="0"/>
              <w:rPr>
                <w:sz w:val="18"/>
                <w:szCs w:val="18"/>
                <w:color w:val="auto"/>
              </w:rPr>
            </w:pPr>
          </w:p>
        </w:tc>
        <w:tc>
          <w:tcPr>
            <w:tcW w:w="2700" w:type="dxa"/>
            <w:vAlign w:val="bottom"/>
            <w:tcBorders>
              <w:bottom w:val="single" w:sz="8" w:color="auto"/>
              <w:right w:val="single" w:sz="8" w:color="auto"/>
            </w:tcBorders>
          </w:tcPr>
          <w:p>
            <w:pPr>
              <w:spacing w:after="0"/>
              <w:rPr>
                <w:sz w:val="18"/>
                <w:szCs w:val="18"/>
                <w:color w:val="auto"/>
              </w:rPr>
            </w:pPr>
          </w:p>
        </w:tc>
        <w:tc>
          <w:tcPr>
            <w:tcW w:w="2140" w:type="dxa"/>
            <w:vAlign w:val="bottom"/>
            <w:tcBorders>
              <w:bottom w:val="single" w:sz="8" w:color="auto"/>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(9/7/2018)</w:t>
            </w:r>
          </w:p>
        </w:tc>
        <w:tc>
          <w:tcPr>
            <w:tcW w:w="0" w:type="dxa"/>
            <w:vAlign w:val="bottom"/>
          </w:tcPr>
          <w:p>
            <w:pPr>
              <w:spacing w:after="0"/>
              <w:rPr>
                <w:sz w:val="1"/>
                <w:szCs w:val="1"/>
                <w:color w:val="auto"/>
              </w:rPr>
            </w:pPr>
          </w:p>
        </w:tc>
      </w:tr>
      <w:tr>
        <w:trPr>
          <w:trHeight w:val="206"/>
        </w:trPr>
        <w:tc>
          <w:tcPr>
            <w:tcW w:w="2300" w:type="dxa"/>
            <w:vAlign w:val="bottom"/>
            <w:tcBorders>
              <w:left w:val="single" w:sz="8" w:color="auto"/>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7146</w:t>
            </w:r>
          </w:p>
        </w:tc>
        <w:tc>
          <w:tcPr>
            <w:tcW w:w="2700" w:type="dxa"/>
            <w:vAlign w:val="bottom"/>
            <w:tcBorders>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58</w:t>
            </w:r>
          </w:p>
        </w:tc>
        <w:tc>
          <w:tcPr>
            <w:tcW w:w="2140" w:type="dxa"/>
            <w:vAlign w:val="bottom"/>
            <w:tcBorders>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3/8/2018</w:t>
            </w:r>
          </w:p>
        </w:tc>
        <w:tc>
          <w:tcPr>
            <w:tcW w:w="0" w:type="dxa"/>
            <w:vAlign w:val="bottom"/>
          </w:tcPr>
          <w:p>
            <w:pPr>
              <w:spacing w:after="0"/>
              <w:rPr>
                <w:sz w:val="1"/>
                <w:szCs w:val="1"/>
                <w:color w:val="auto"/>
              </w:rPr>
            </w:pPr>
          </w:p>
        </w:tc>
      </w:tr>
      <w:tr>
        <w:trPr>
          <w:trHeight w:val="210"/>
        </w:trPr>
        <w:tc>
          <w:tcPr>
            <w:tcW w:w="2300" w:type="dxa"/>
            <w:vAlign w:val="bottom"/>
            <w:tcBorders>
              <w:left w:val="single" w:sz="8" w:color="auto"/>
              <w:bottom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16"/>
                <w:szCs w:val="16"/>
                <w:color w:val="auto"/>
                <w:w w:val="99"/>
              </w:rPr>
              <w:t>7161</w:t>
            </w:r>
          </w:p>
        </w:tc>
        <w:tc>
          <w:tcPr>
            <w:tcW w:w="2700" w:type="dxa"/>
            <w:vAlign w:val="bottom"/>
            <w:tcBorders>
              <w:bottom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16"/>
                <w:szCs w:val="16"/>
                <w:color w:val="auto"/>
                <w:w w:val="99"/>
              </w:rPr>
              <w:t>Geçici Madde 79</w:t>
            </w:r>
          </w:p>
        </w:tc>
        <w:tc>
          <w:tcPr>
            <w:tcW w:w="2140" w:type="dxa"/>
            <w:vAlign w:val="bottom"/>
            <w:tcBorders>
              <w:bottom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16"/>
                <w:szCs w:val="16"/>
                <w:color w:val="auto"/>
              </w:rPr>
              <w:t>18/1/2019</w:t>
            </w:r>
          </w:p>
        </w:tc>
        <w:tc>
          <w:tcPr>
            <w:tcW w:w="0" w:type="dxa"/>
            <w:vAlign w:val="bottom"/>
          </w:tcPr>
          <w:p>
            <w:pPr>
              <w:spacing w:after="0"/>
              <w:rPr>
                <w:sz w:val="1"/>
                <w:szCs w:val="1"/>
                <w:color w:val="auto"/>
              </w:rPr>
            </w:pPr>
          </w:p>
        </w:tc>
      </w:tr>
      <w:tr>
        <w:trPr>
          <w:trHeight w:val="178"/>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Anayasa Mahkemesinin</w:t>
            </w:r>
          </w:p>
        </w:tc>
        <w:tc>
          <w:tcPr>
            <w:tcW w:w="270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53 üncü maddesine ilişkin</w:t>
            </w:r>
          </w:p>
        </w:tc>
        <w:tc>
          <w:tcPr>
            <w:tcW w:w="0" w:type="dxa"/>
            <w:vAlign w:val="bottom"/>
          </w:tcPr>
          <w:p>
            <w:pPr>
              <w:spacing w:after="0"/>
              <w:rPr>
                <w:sz w:val="1"/>
                <w:szCs w:val="1"/>
                <w:color w:val="auto"/>
              </w:rPr>
            </w:pPr>
          </w:p>
        </w:tc>
      </w:tr>
      <w:tr>
        <w:trPr>
          <w:trHeight w:val="96"/>
        </w:trPr>
        <w:tc>
          <w:tcPr>
            <w:tcW w:w="2300" w:type="dxa"/>
            <w:vAlign w:val="bottom"/>
            <w:tcBorders>
              <w:left w:val="single" w:sz="8" w:color="auto"/>
              <w:right w:val="single" w:sz="8" w:color="auto"/>
            </w:tcBorders>
            <w:vMerge w:val="continue"/>
          </w:tcPr>
          <w:p>
            <w:pPr>
              <w:spacing w:after="0"/>
              <w:rPr>
                <w:sz w:val="8"/>
                <w:szCs w:val="8"/>
                <w:color w:val="auto"/>
              </w:rPr>
            </w:pPr>
          </w:p>
        </w:tc>
        <w:tc>
          <w:tcPr>
            <w:tcW w:w="2700" w:type="dxa"/>
            <w:vAlign w:val="bottom"/>
            <w:tcBorders>
              <w:right w:val="single" w:sz="8" w:color="auto"/>
            </w:tcBorders>
          </w:tcPr>
          <w:p>
            <w:pPr>
              <w:spacing w:after="0"/>
              <w:rPr>
                <w:sz w:val="8"/>
                <w:szCs w:val="8"/>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karar Resmi Gazete’de</w:t>
            </w: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10/4/2019 tarihli ve E.:</w:t>
            </w:r>
          </w:p>
        </w:tc>
        <w:tc>
          <w:tcPr>
            <w:tcW w:w="2700" w:type="dxa"/>
            <w:vAlign w:val="bottom"/>
            <w:tcBorders>
              <w:right w:val="single" w:sz="8" w:color="auto"/>
            </w:tcBorders>
          </w:tcPr>
          <w:p>
            <w:pPr>
              <w:spacing w:after="0"/>
              <w:rPr>
                <w:sz w:val="7"/>
                <w:szCs w:val="7"/>
                <w:color w:val="auto"/>
              </w:rPr>
            </w:pP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7"/>
              </w:rPr>
              <w:t>53,53/Ç</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yayımlanmasından</w:t>
            </w:r>
          </w:p>
        </w:tc>
        <w:tc>
          <w:tcPr>
            <w:tcW w:w="0" w:type="dxa"/>
            <w:vAlign w:val="bottom"/>
          </w:tcPr>
          <w:p>
            <w:pPr>
              <w:spacing w:after="0"/>
              <w:rPr>
                <w:sz w:val="1"/>
                <w:szCs w:val="1"/>
                <w:color w:val="auto"/>
              </w:rPr>
            </w:pPr>
          </w:p>
        </w:tc>
      </w:tr>
      <w:tr>
        <w:trPr>
          <w:trHeight w:val="92"/>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 xml:space="preserve">2017/33, K.: 2019/20 </w:t>
            </w:r>
            <w:r>
              <w:rPr>
                <w:rFonts w:ascii="Times New Roman" w:cs="Times New Roman" w:eastAsia="Times New Roman" w:hAnsi="Times New Roman"/>
                <w:sz w:val="16"/>
                <w:szCs w:val="16"/>
                <w:color w:val="auto"/>
              </w:rPr>
              <w:t>sayılı</w:t>
            </w:r>
          </w:p>
        </w:tc>
        <w:tc>
          <w:tcPr>
            <w:tcW w:w="2700" w:type="dxa"/>
            <w:vAlign w:val="bottom"/>
            <w:tcBorders>
              <w:right w:val="single" w:sz="8" w:color="auto"/>
            </w:tcBorders>
            <w:vMerge w:val="continue"/>
          </w:tcPr>
          <w:p>
            <w:pPr>
              <w:spacing w:after="0"/>
              <w:rPr>
                <w:sz w:val="7"/>
                <w:szCs w:val="7"/>
                <w:color w:val="auto"/>
              </w:rPr>
            </w:pP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214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rPr>
              <w:t>başlayarak dokuz ay sonra</w:t>
            </w: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Kararı</w:t>
            </w:r>
          </w:p>
        </w:tc>
        <w:tc>
          <w:tcPr>
            <w:tcW w:w="2700" w:type="dxa"/>
            <w:vAlign w:val="bottom"/>
            <w:tcBorders>
              <w:right w:val="single" w:sz="8" w:color="auto"/>
            </w:tcBorders>
          </w:tcPr>
          <w:p>
            <w:pPr>
              <w:spacing w:after="0"/>
              <w:rPr>
                <w:sz w:val="7"/>
                <w:szCs w:val="7"/>
                <w:color w:val="auto"/>
              </w:rPr>
            </w:pP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2300" w:type="dxa"/>
            <w:vAlign w:val="bottom"/>
            <w:tcBorders>
              <w:left w:val="single" w:sz="8" w:color="auto"/>
              <w:right w:val="single" w:sz="8" w:color="auto"/>
            </w:tcBorders>
            <w:vMerge w:val="continue"/>
          </w:tcPr>
          <w:p>
            <w:pPr>
              <w:spacing w:after="0"/>
              <w:rPr>
                <w:sz w:val="8"/>
                <w:szCs w:val="8"/>
                <w:color w:val="auto"/>
              </w:rPr>
            </w:pPr>
          </w:p>
        </w:tc>
        <w:tc>
          <w:tcPr>
            <w:tcW w:w="2700" w:type="dxa"/>
            <w:vAlign w:val="bottom"/>
            <w:tcBorders>
              <w:right w:val="single" w:sz="8" w:color="auto"/>
            </w:tcBorders>
          </w:tcPr>
          <w:p>
            <w:pPr>
              <w:spacing w:after="0"/>
              <w:rPr>
                <w:sz w:val="8"/>
                <w:szCs w:val="8"/>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7"/>
              </w:rPr>
              <w:t>(17/4/2020)</w:t>
            </w:r>
          </w:p>
        </w:tc>
        <w:tc>
          <w:tcPr>
            <w:tcW w:w="0" w:type="dxa"/>
            <w:vAlign w:val="bottom"/>
          </w:tcPr>
          <w:p>
            <w:pPr>
              <w:spacing w:after="0"/>
              <w:rPr>
                <w:sz w:val="1"/>
                <w:szCs w:val="1"/>
                <w:color w:val="auto"/>
              </w:rPr>
            </w:pPr>
          </w:p>
        </w:tc>
      </w:tr>
      <w:tr>
        <w:trPr>
          <w:trHeight w:val="119"/>
        </w:trPr>
        <w:tc>
          <w:tcPr>
            <w:tcW w:w="2300" w:type="dxa"/>
            <w:vAlign w:val="bottom"/>
            <w:tcBorders>
              <w:left w:val="single" w:sz="8" w:color="auto"/>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0"/>
        </w:trPr>
        <w:tc>
          <w:tcPr>
            <w:tcW w:w="2300" w:type="dxa"/>
            <w:vAlign w:val="bottom"/>
            <w:tcBorders>
              <w:left w:val="single" w:sz="8" w:color="auto"/>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7188</w:t>
            </w:r>
          </w:p>
        </w:tc>
        <w:tc>
          <w:tcPr>
            <w:tcW w:w="2700" w:type="dxa"/>
            <w:vAlign w:val="bottom"/>
            <w:tcBorders>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 xml:space="preserve">Ek Madde </w:t>
            </w:r>
            <w:r>
              <w:rPr>
                <w:rFonts w:ascii="Times New Roman" w:cs="Times New Roman" w:eastAsia="Times New Roman" w:hAnsi="Times New Roman"/>
                <w:sz w:val="16"/>
                <w:szCs w:val="16"/>
                <w:color w:val="auto"/>
                <w:w w:val="99"/>
              </w:rPr>
              <w:t>41, Geçici Madde 80</w:t>
            </w:r>
          </w:p>
        </w:tc>
        <w:tc>
          <w:tcPr>
            <w:tcW w:w="2140" w:type="dxa"/>
            <w:vAlign w:val="bottom"/>
            <w:tcBorders>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24/10/2019</w:t>
            </w:r>
          </w:p>
        </w:tc>
        <w:tc>
          <w:tcPr>
            <w:tcW w:w="0" w:type="dxa"/>
            <w:vAlign w:val="bottom"/>
          </w:tcPr>
          <w:p>
            <w:pPr>
              <w:spacing w:after="0"/>
              <w:rPr>
                <w:sz w:val="1"/>
                <w:szCs w:val="1"/>
                <w:color w:val="auto"/>
              </w:rPr>
            </w:pPr>
          </w:p>
        </w:tc>
      </w:tr>
      <w:tr>
        <w:trPr>
          <w:trHeight w:val="178"/>
        </w:trPr>
        <w:tc>
          <w:tcPr>
            <w:tcW w:w="2300" w:type="dxa"/>
            <w:vAlign w:val="bottom"/>
            <w:tcBorders>
              <w:left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Anayasa Mahkemesinin</w:t>
            </w:r>
          </w:p>
        </w:tc>
        <w:tc>
          <w:tcPr>
            <w:tcW w:w="270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2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19/9/2019 tarihli ve</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Geçici Madde 77</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13/11/2019</w:t>
            </w: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 xml:space="preserve">E.:2018/105; K.:2019/71 </w:t>
            </w:r>
            <w:r>
              <w:rPr>
                <w:rFonts w:ascii="Times New Roman" w:cs="Times New Roman" w:eastAsia="Times New Roman" w:hAnsi="Times New Roman"/>
                <w:sz w:val="16"/>
                <w:szCs w:val="16"/>
                <w:color w:val="auto"/>
                <w:w w:val="99"/>
              </w:rPr>
              <w:t>sayılı</w:t>
            </w:r>
          </w:p>
        </w:tc>
        <w:tc>
          <w:tcPr>
            <w:tcW w:w="2700" w:type="dxa"/>
            <w:vAlign w:val="bottom"/>
            <w:tcBorders>
              <w:right w:val="single" w:sz="8" w:color="auto"/>
            </w:tcBorders>
            <w:vMerge w:val="continue"/>
          </w:tcPr>
          <w:p>
            <w:pPr>
              <w:spacing w:after="0"/>
              <w:rPr>
                <w:sz w:val="7"/>
                <w:szCs w:val="7"/>
                <w:color w:val="auto"/>
              </w:rPr>
            </w:pP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300" w:type="dxa"/>
            <w:vAlign w:val="bottom"/>
            <w:tcBorders>
              <w:left w:val="single" w:sz="8" w:color="auto"/>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2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2300" w:type="dxa"/>
            <w:vAlign w:val="bottom"/>
            <w:tcBorders>
              <w:left w:val="single" w:sz="8" w:color="auto"/>
              <w:bottom w:val="single" w:sz="8" w:color="auto"/>
              <w:right w:val="single" w:sz="8" w:color="auto"/>
            </w:tcBorders>
          </w:tcPr>
          <w:p>
            <w:pPr>
              <w:jc w:val="center"/>
              <w:spacing w:after="0" w:line="182" w:lineRule="exact"/>
              <w:rPr>
                <w:sz w:val="20"/>
                <w:szCs w:val="20"/>
                <w:color w:val="auto"/>
              </w:rPr>
            </w:pPr>
            <w:r>
              <w:rPr>
                <w:rFonts w:ascii="Times New Roman" w:cs="Times New Roman" w:eastAsia="Times New Roman" w:hAnsi="Times New Roman"/>
                <w:sz w:val="16"/>
                <w:szCs w:val="16"/>
                <w:color w:val="auto"/>
              </w:rPr>
              <w:t>K</w:t>
            </w:r>
            <w:r>
              <w:rPr>
                <w:rFonts w:ascii="Times New Roman" w:cs="Times New Roman" w:eastAsia="Times New Roman" w:hAnsi="Times New Roman"/>
                <w:sz w:val="16"/>
                <w:szCs w:val="16"/>
                <w:color w:val="auto"/>
              </w:rPr>
              <w:t>ararı ile</w:t>
            </w:r>
          </w:p>
        </w:tc>
        <w:tc>
          <w:tcPr>
            <w:tcW w:w="2700" w:type="dxa"/>
            <w:vAlign w:val="bottom"/>
            <w:tcBorders>
              <w:bottom w:val="single" w:sz="8" w:color="auto"/>
              <w:right w:val="single" w:sz="8" w:color="auto"/>
            </w:tcBorders>
          </w:tcPr>
          <w:p>
            <w:pPr>
              <w:spacing w:after="0"/>
              <w:rPr>
                <w:sz w:val="18"/>
                <w:szCs w:val="18"/>
                <w:color w:val="auto"/>
              </w:rPr>
            </w:pPr>
          </w:p>
        </w:tc>
        <w:tc>
          <w:tcPr>
            <w:tcW w:w="21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2300" w:type="dxa"/>
            <w:vAlign w:val="bottom"/>
            <w:tcBorders>
              <w:left w:val="single" w:sz="8" w:color="auto"/>
              <w:right w:val="single" w:sz="8" w:color="auto"/>
            </w:tcBorders>
          </w:tcPr>
          <w:p>
            <w:pPr>
              <w:spacing w:after="0"/>
              <w:rPr>
                <w:sz w:val="17"/>
                <w:szCs w:val="17"/>
                <w:color w:val="auto"/>
              </w:rPr>
            </w:pPr>
          </w:p>
        </w:tc>
        <w:tc>
          <w:tcPr>
            <w:tcW w:w="2700" w:type="dxa"/>
            <w:vAlign w:val="bottom"/>
            <w:tcBorders>
              <w:right w:val="single" w:sz="8" w:color="auto"/>
            </w:tcBorders>
          </w:tcPr>
          <w:p>
            <w:pPr>
              <w:jc w:val="center"/>
              <w:spacing w:after="0" w:line="201" w:lineRule="exact"/>
              <w:rPr>
                <w:sz w:val="20"/>
                <w:szCs w:val="20"/>
                <w:color w:val="auto"/>
              </w:rPr>
            </w:pPr>
            <w:r>
              <w:rPr>
                <w:rFonts w:ascii="Times New Roman" w:cs="Times New Roman" w:eastAsia="Times New Roman" w:hAnsi="Times New Roman"/>
                <w:sz w:val="16"/>
                <w:szCs w:val="16"/>
                <w:color w:val="auto"/>
              </w:rPr>
              <w:t xml:space="preserve">8, 24, 31, 33, 36, 44, 53, 53/E, </w:t>
            </w:r>
            <w:r>
              <w:rPr>
                <w:rFonts w:ascii="Times New Roman" w:cs="Times New Roman" w:eastAsia="Times New Roman" w:hAnsi="Times New Roman"/>
                <w:sz w:val="18"/>
                <w:szCs w:val="18"/>
                <w:color w:val="auto"/>
              </w:rPr>
              <w:t>53/F,</w:t>
            </w:r>
          </w:p>
        </w:tc>
        <w:tc>
          <w:tcPr>
            <w:tcW w:w="21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2300" w:type="dxa"/>
            <w:vAlign w:val="bottom"/>
            <w:tcBorders>
              <w:left w:val="single" w:sz="8" w:color="auto"/>
              <w:right w:val="single" w:sz="8" w:color="auto"/>
            </w:tcBorders>
          </w:tcPr>
          <w:p>
            <w:pPr>
              <w:spacing w:after="0"/>
              <w:rPr>
                <w:sz w:val="17"/>
                <w:szCs w:val="17"/>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58, Ek Madde 8, Ek Madde 9, Ek</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Ek Madde 44</w:t>
            </w:r>
          </w:p>
        </w:tc>
        <w:tc>
          <w:tcPr>
            <w:tcW w:w="0" w:type="dxa"/>
            <w:vAlign w:val="bottom"/>
          </w:tcPr>
          <w:p>
            <w:pPr>
              <w:spacing w:after="0"/>
              <w:rPr>
                <w:sz w:val="1"/>
                <w:szCs w:val="1"/>
                <w:color w:val="auto"/>
              </w:rPr>
            </w:pPr>
          </w:p>
        </w:tc>
      </w:tr>
      <w:tr>
        <w:trPr>
          <w:trHeight w:val="126"/>
        </w:trPr>
        <w:tc>
          <w:tcPr>
            <w:tcW w:w="230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Madde 11, Ek Madde 18, Ek</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2300" w:type="dxa"/>
            <w:vAlign w:val="bottom"/>
            <w:tcBorders>
              <w:left w:val="single" w:sz="8" w:color="auto"/>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214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9"/>
              </w:rPr>
              <w:t>1/1/2021 tarihinde</w:t>
            </w:r>
            <w:r>
              <w:rPr>
                <w:rFonts w:ascii="Times New Roman" w:cs="Times New Roman" w:eastAsia="Times New Roman" w:hAnsi="Times New Roman"/>
                <w:sz w:val="16"/>
                <w:szCs w:val="16"/>
                <w:color w:val="auto"/>
                <w:w w:val="99"/>
              </w:rPr>
              <w:t>, diğer</w:t>
            </w:r>
          </w:p>
        </w:tc>
        <w:tc>
          <w:tcPr>
            <w:tcW w:w="0" w:type="dxa"/>
            <w:vAlign w:val="bottom"/>
          </w:tcPr>
          <w:p>
            <w:pPr>
              <w:spacing w:after="0"/>
              <w:rPr>
                <w:sz w:val="1"/>
                <w:szCs w:val="1"/>
                <w:color w:val="auto"/>
              </w:rPr>
            </w:pPr>
          </w:p>
        </w:tc>
      </w:tr>
      <w:tr>
        <w:trPr>
          <w:trHeight w:val="102"/>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7243</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Madde 34, Ek Madde 38, Ek</w:t>
            </w: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300" w:type="dxa"/>
            <w:vAlign w:val="bottom"/>
            <w:tcBorders>
              <w:left w:val="single" w:sz="8" w:color="auto"/>
              <w:right w:val="single" w:sz="8" w:color="auto"/>
            </w:tcBorders>
            <w:vMerge w:val="continue"/>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hükümler yayımı tarihinde</w:t>
            </w:r>
          </w:p>
        </w:tc>
        <w:tc>
          <w:tcPr>
            <w:tcW w:w="0" w:type="dxa"/>
            <w:vAlign w:val="bottom"/>
          </w:tcPr>
          <w:p>
            <w:pPr>
              <w:spacing w:after="0"/>
              <w:rPr>
                <w:sz w:val="1"/>
                <w:szCs w:val="1"/>
                <w:color w:val="auto"/>
              </w:rPr>
            </w:pPr>
          </w:p>
        </w:tc>
      </w:tr>
      <w:tr>
        <w:trPr>
          <w:trHeight w:val="82"/>
        </w:trPr>
        <w:tc>
          <w:tcPr>
            <w:tcW w:w="2300" w:type="dxa"/>
            <w:vAlign w:val="bottom"/>
            <w:tcBorders>
              <w:left w:val="single" w:sz="8" w:color="auto"/>
              <w:right w:val="single" w:sz="8" w:color="auto"/>
            </w:tcBorders>
          </w:tcPr>
          <w:p>
            <w:pPr>
              <w:spacing w:after="0"/>
              <w:rPr>
                <w:sz w:val="7"/>
                <w:szCs w:val="7"/>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Madde 42, Ek Madde 43, Ek</w:t>
            </w:r>
          </w:p>
        </w:tc>
        <w:tc>
          <w:tcPr>
            <w:tcW w:w="21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24"/>
        </w:trPr>
        <w:tc>
          <w:tcPr>
            <w:tcW w:w="230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color w:val="auto"/>
                <w:w w:val="97"/>
              </w:rPr>
              <w:t>(17/4/2020)</w:t>
            </w:r>
          </w:p>
        </w:tc>
        <w:tc>
          <w:tcPr>
            <w:tcW w:w="0" w:type="dxa"/>
            <w:vAlign w:val="bottom"/>
          </w:tcPr>
          <w:p>
            <w:pPr>
              <w:spacing w:after="0"/>
              <w:rPr>
                <w:sz w:val="1"/>
                <w:szCs w:val="1"/>
                <w:color w:val="auto"/>
              </w:rPr>
            </w:pPr>
          </w:p>
        </w:tc>
      </w:tr>
      <w:tr>
        <w:trPr>
          <w:trHeight w:val="58"/>
        </w:trPr>
        <w:tc>
          <w:tcPr>
            <w:tcW w:w="2300" w:type="dxa"/>
            <w:vAlign w:val="bottom"/>
            <w:tcBorders>
              <w:left w:val="single" w:sz="8" w:color="auto"/>
              <w:right w:val="single" w:sz="8" w:color="auto"/>
            </w:tcBorders>
          </w:tcPr>
          <w:p>
            <w:pPr>
              <w:spacing w:after="0"/>
              <w:rPr>
                <w:sz w:val="5"/>
                <w:szCs w:val="5"/>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Madde 44, Geçici Madde 55,</w:t>
            </w:r>
          </w:p>
        </w:tc>
        <w:tc>
          <w:tcPr>
            <w:tcW w:w="214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3"/>
        </w:trPr>
        <w:tc>
          <w:tcPr>
            <w:tcW w:w="2300" w:type="dxa"/>
            <w:vAlign w:val="bottom"/>
            <w:tcBorders>
              <w:left w:val="single" w:sz="8" w:color="auto"/>
              <w:right w:val="single" w:sz="8" w:color="auto"/>
            </w:tcBorders>
          </w:tcPr>
          <w:p>
            <w:pPr>
              <w:spacing w:after="0"/>
              <w:rPr>
                <w:sz w:val="13"/>
                <w:szCs w:val="13"/>
                <w:color w:val="auto"/>
              </w:rPr>
            </w:pPr>
          </w:p>
        </w:tc>
        <w:tc>
          <w:tcPr>
            <w:tcW w:w="270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5"/>
        </w:trPr>
        <w:tc>
          <w:tcPr>
            <w:tcW w:w="2300" w:type="dxa"/>
            <w:vAlign w:val="bottom"/>
            <w:tcBorders>
              <w:left w:val="single" w:sz="8" w:color="auto"/>
              <w:bottom w:val="single" w:sz="8" w:color="auto"/>
              <w:right w:val="single" w:sz="8" w:color="auto"/>
            </w:tcBorders>
          </w:tcPr>
          <w:p>
            <w:pPr>
              <w:spacing w:after="0"/>
              <w:rPr>
                <w:sz w:val="20"/>
                <w:szCs w:val="20"/>
                <w:color w:val="auto"/>
              </w:rPr>
            </w:pPr>
          </w:p>
        </w:tc>
        <w:tc>
          <w:tcPr>
            <w:tcW w:w="2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Geçici Madde 81,</w:t>
            </w:r>
          </w:p>
        </w:tc>
        <w:tc>
          <w:tcPr>
            <w:tcW w:w="2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6"/>
        </w:trPr>
        <w:tc>
          <w:tcPr>
            <w:tcW w:w="2300" w:type="dxa"/>
            <w:vAlign w:val="bottom"/>
            <w:tcBorders>
              <w:left w:val="single" w:sz="8" w:color="auto"/>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7244</w:t>
            </w:r>
          </w:p>
        </w:tc>
        <w:tc>
          <w:tcPr>
            <w:tcW w:w="2700" w:type="dxa"/>
            <w:vAlign w:val="bottom"/>
            <w:tcBorders>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w w:val="99"/>
              </w:rPr>
              <w:t>Ek Madde 45</w:t>
            </w:r>
          </w:p>
        </w:tc>
        <w:tc>
          <w:tcPr>
            <w:tcW w:w="2140" w:type="dxa"/>
            <w:vAlign w:val="bottom"/>
            <w:tcBorders>
              <w:bottom w:val="single" w:sz="8" w:color="auto"/>
              <w:right w:val="single" w:sz="8" w:color="auto"/>
            </w:tcBorders>
          </w:tcPr>
          <w:p>
            <w:pPr>
              <w:jc w:val="center"/>
              <w:spacing w:after="0" w:line="178" w:lineRule="exact"/>
              <w:rPr>
                <w:sz w:val="20"/>
                <w:szCs w:val="20"/>
                <w:color w:val="auto"/>
              </w:rPr>
            </w:pPr>
            <w:r>
              <w:rPr>
                <w:rFonts w:ascii="Times New Roman" w:cs="Times New Roman" w:eastAsia="Times New Roman" w:hAnsi="Times New Roman"/>
                <w:sz w:val="16"/>
                <w:szCs w:val="16"/>
                <w:color w:val="auto"/>
              </w:rPr>
              <w:t>17/4/2020</w:t>
            </w:r>
          </w:p>
        </w:tc>
        <w:tc>
          <w:tcPr>
            <w:tcW w:w="0" w:type="dxa"/>
            <w:vAlign w:val="bottom"/>
          </w:tcPr>
          <w:p>
            <w:pPr>
              <w:spacing w:after="0"/>
              <w:rPr>
                <w:sz w:val="1"/>
                <w:szCs w:val="1"/>
                <w:color w:val="auto"/>
              </w:rPr>
            </w:pPr>
          </w:p>
        </w:tc>
      </w:tr>
      <w:tr>
        <w:trPr>
          <w:trHeight w:val="215"/>
        </w:trPr>
        <w:tc>
          <w:tcPr>
            <w:tcW w:w="2300" w:type="dxa"/>
            <w:vAlign w:val="bottom"/>
            <w:tcBorders>
              <w:left w:val="single" w:sz="8" w:color="auto"/>
              <w:bottom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16"/>
                <w:szCs w:val="16"/>
                <w:color w:val="auto"/>
                <w:w w:val="99"/>
              </w:rPr>
              <w:t>7254</w:t>
            </w:r>
          </w:p>
        </w:tc>
        <w:tc>
          <w:tcPr>
            <w:tcW w:w="2700" w:type="dxa"/>
            <w:vAlign w:val="bottom"/>
            <w:tcBorders>
              <w:bottom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16"/>
                <w:szCs w:val="16"/>
                <w:color w:val="auto"/>
                <w:w w:val="98"/>
              </w:rPr>
              <w:t>Ek Madde 3, Geçici Madde 82</w:t>
            </w:r>
          </w:p>
        </w:tc>
        <w:tc>
          <w:tcPr>
            <w:tcW w:w="2140" w:type="dxa"/>
            <w:vAlign w:val="bottom"/>
            <w:tcBorders>
              <w:bottom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16"/>
                <w:szCs w:val="16"/>
                <w:color w:val="auto"/>
              </w:rPr>
              <w:t>16/10/2020</w:t>
            </w: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9024"/>
      </w:cols>
      <w:pgMar w:left="1440" w:top="69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00F59DC"/>
    <w:multiLevelType w:val="hybridMultilevel"/>
    <w:lvl w:ilvl="0">
      <w:lvlJc w:val="left"/>
      <w:lvlText w:val="%1)"/>
      <w:numFmt w:val="lowerLetter"/>
      <w:start w:val="1"/>
    </w:lvl>
  </w:abstractNum>
  <w:abstractNum w:abstractNumId="1">
    <w:nsid w:val="7FB7E0AA"/>
    <w:multiLevelType w:val="hybridMultilevel"/>
    <w:lvl w:ilvl="0">
      <w:lvlJc w:val="left"/>
      <w:lvlText w:val="%1)"/>
      <w:numFmt w:val="lowerLetter"/>
      <w:start w:val="4"/>
    </w:lvl>
  </w:abstractNum>
  <w:abstractNum w:abstractNumId="2">
    <w:nsid w:val="6EB5BD4"/>
    <w:multiLevelType w:val="hybridMultilevel"/>
    <w:lvl w:ilvl="0">
      <w:lvlJc w:val="left"/>
      <w:lvlText w:val="%1)"/>
      <w:numFmt w:val="lowerLetter"/>
      <w:start w:val="10"/>
    </w:lvl>
  </w:abstractNum>
  <w:abstractNum w:abstractNumId="3">
    <w:nsid w:val="6F6DD9AC"/>
    <w:multiLevelType w:val="hybridMultilevel"/>
    <w:lvl w:ilvl="0">
      <w:lvlJc w:val="left"/>
      <w:lvlText w:val="%1)"/>
      <w:numFmt w:val="lowerLetter"/>
      <w:start w:val="18"/>
    </w:lvl>
  </w:abstractNum>
  <w:abstractNum w:abstractNumId="4">
    <w:nsid w:val="94211F2"/>
    <w:multiLevelType w:val="hybridMultilevel"/>
    <w:lvl w:ilvl="0">
      <w:lvlJc w:val="left"/>
      <w:lvlText w:val="%1)"/>
      <w:numFmt w:val="lowerLetter"/>
      <w:start w:val="25"/>
    </w:lvl>
  </w:abstractNum>
  <w:abstractNum w:abstractNumId="5">
    <w:nsid w:val="885E1B"/>
    <w:multiLevelType w:val="hybridMultilevel"/>
    <w:lvl w:ilvl="0">
      <w:lvlJc w:val="left"/>
      <w:lvlText w:val="(%1)"/>
      <w:numFmt w:val="decimal"/>
      <w:start w:val="1"/>
    </w:lvl>
  </w:abstractNum>
  <w:abstractNum w:abstractNumId="6">
    <w:nsid w:val="76272110"/>
    <w:multiLevelType w:val="hybridMultilevel"/>
    <w:lvl w:ilvl="0">
      <w:lvlJc w:val="left"/>
      <w:lvlText w:val="(%1)"/>
      <w:numFmt w:val="decimal"/>
      <w:start w:val="1"/>
    </w:lvl>
  </w:abstractNum>
  <w:abstractNum w:abstractNumId="7">
    <w:nsid w:val="4C04A8AF"/>
    <w:multiLevelType w:val="hybridMultilevel"/>
    <w:lvl w:ilvl="0">
      <w:lvlJc w:val="left"/>
      <w:lvlText w:val="%1)"/>
      <w:numFmt w:val="lowerLetter"/>
      <w:start w:val="7"/>
    </w:lvl>
  </w:abstractNum>
  <w:abstractNum w:abstractNumId="8">
    <w:nsid w:val="1716703B"/>
    <w:multiLevelType w:val="hybridMultilevel"/>
    <w:lvl w:ilvl="0">
      <w:lvlJc w:val="left"/>
      <w:lvlText w:val="(%1)"/>
      <w:numFmt w:val="decimal"/>
      <w:start w:val="1"/>
    </w:lvl>
  </w:abstractNum>
  <w:abstractNum w:abstractNumId="9">
    <w:nsid w:val="14E17E33"/>
    <w:multiLevelType w:val="hybridMultilevel"/>
    <w:lvl w:ilvl="0">
      <w:lvlJc w:val="left"/>
      <w:lvlText w:val="(%1)"/>
      <w:numFmt w:val="decimal"/>
      <w:start w:val="1"/>
    </w:lvl>
    <w:lvl w:ilvl="1">
      <w:lvlJc w:val="left"/>
      <w:lvlText w:val="(%2)"/>
      <w:numFmt w:val="decimal"/>
      <w:start w:val="2"/>
    </w:lvl>
  </w:abstractNum>
  <w:abstractNum w:abstractNumId="10">
    <w:nsid w:val="3222E7CD"/>
    <w:multiLevelType w:val="hybridMultilevel"/>
    <w:lvl w:ilvl="0">
      <w:lvlJc w:val="left"/>
      <w:lvlText w:val="(%1)"/>
      <w:numFmt w:val="decimal"/>
      <w:start w:val="4"/>
    </w:lvl>
  </w:abstractNum>
  <w:abstractNum w:abstractNumId="11">
    <w:nsid w:val="74DE0EE3"/>
    <w:multiLevelType w:val="hybridMultilevel"/>
    <w:lvl w:ilvl="0">
      <w:lvlJc w:val="left"/>
      <w:lvlText w:val="(%1)"/>
      <w:numFmt w:val="decimal"/>
      <w:start w:val="1"/>
    </w:lvl>
  </w:abstractNum>
  <w:abstractNum w:abstractNumId="12">
    <w:nsid w:val="68EBC550"/>
    <w:multiLevelType w:val="hybridMultilevel"/>
    <w:lvl w:ilvl="0">
      <w:lvlJc w:val="left"/>
      <w:lvlText w:val="%1."/>
      <w:numFmt w:val="lowerLetter"/>
      <w:start w:val="6"/>
    </w:lvl>
  </w:abstractNum>
  <w:abstractNum w:abstractNumId="13">
    <w:nsid w:val="2DF6D648"/>
    <w:multiLevelType w:val="hybridMultilevel"/>
    <w:lvl w:ilvl="0">
      <w:lvlJc w:val="left"/>
      <w:lvlText w:val="(%1)"/>
      <w:numFmt w:val="decimal"/>
      <w:start w:val="1"/>
    </w:lvl>
  </w:abstractNum>
  <w:abstractNum w:abstractNumId="14">
    <w:nsid w:val="46B7D447"/>
    <w:multiLevelType w:val="hybridMultilevel"/>
    <w:lvl w:ilvl="0">
      <w:lvlJc w:val="left"/>
      <w:lvlText w:val="%1"/>
      <w:numFmt w:val="lowerLetter"/>
      <w:start w:val="1"/>
    </w:lvl>
    <w:lvl w:ilvl="1">
      <w:lvlJc w:val="left"/>
      <w:lvlText w:val="(%2)"/>
      <w:numFmt w:val="decimal"/>
      <w:start w:val="2"/>
    </w:lvl>
  </w:abstractNum>
  <w:abstractNum w:abstractNumId="15">
    <w:nsid w:val="4A2AC315"/>
    <w:multiLevelType w:val="hybridMultilevel"/>
    <w:lvl w:ilvl="0">
      <w:lvlJc w:val="left"/>
      <w:lvlText w:val="%1)"/>
      <w:numFmt w:val="lowerLetter"/>
      <w:start w:val="5"/>
    </w:lvl>
    <w:lvl w:ilvl="1">
      <w:lvlJc w:val="left"/>
      <w:lvlText w:val="%2"/>
      <w:numFmt w:val="decimal"/>
      <w:start w:val="1"/>
    </w:lvl>
  </w:abstractNum>
  <w:abstractNum w:abstractNumId="16">
    <w:nsid w:val="39EE015C"/>
    <w:multiLevelType w:val="hybridMultilevel"/>
    <w:lvl w:ilvl="0">
      <w:lvlJc w:val="left"/>
      <w:lvlText w:val="%1)"/>
      <w:numFmt w:val="lowerLetter"/>
      <w:start w:val="10"/>
    </w:lvl>
    <w:lvl w:ilvl="1">
      <w:lvlJc w:val="left"/>
      <w:lvlText w:val="%2"/>
      <w:numFmt w:val="decimal"/>
      <w:start w:val="1"/>
    </w:lvl>
  </w:abstractNum>
  <w:abstractNum w:abstractNumId="17">
    <w:nsid w:val="57FC4FBB"/>
    <w:multiLevelType w:val="hybridMultilevel"/>
    <w:lvl w:ilvl="0">
      <w:lvlJc w:val="left"/>
      <w:lvlText w:val="(%1)"/>
      <w:numFmt w:val="decimal"/>
      <w:start w:val="1"/>
    </w:lvl>
  </w:abstractNum>
  <w:abstractNum w:abstractNumId="18">
    <w:nsid w:val="CC1016F"/>
    <w:multiLevelType w:val="hybridMultilevel"/>
    <w:lvl w:ilvl="0">
      <w:lvlJc w:val="left"/>
      <w:lvlText w:val="%1)"/>
      <w:numFmt w:val="lowerLetter"/>
      <w:start w:val="12"/>
    </w:lvl>
  </w:abstractNum>
  <w:abstractNum w:abstractNumId="19">
    <w:nsid w:val="43F18422"/>
    <w:multiLevelType w:val="hybridMultilevel"/>
    <w:lvl w:ilvl="0">
      <w:lvlJc w:val="left"/>
      <w:lvlText w:val="%1)"/>
      <w:numFmt w:val="lowerLetter"/>
      <w:start w:val="18"/>
    </w:lvl>
  </w:abstractNum>
  <w:abstractNum w:abstractNumId="20">
    <w:nsid w:val="60EF0119"/>
    <w:multiLevelType w:val="hybridMultilevel"/>
    <w:lvl w:ilvl="0">
      <w:lvlJc w:val="left"/>
      <w:lvlText w:val="(%1)"/>
      <w:numFmt w:val="decimal"/>
      <w:start w:val="3"/>
    </w:lvl>
  </w:abstractNum>
  <w:abstractNum w:abstractNumId="21">
    <w:nsid w:val="26F324BA"/>
    <w:multiLevelType w:val="hybridMultilevel"/>
    <w:lvl w:ilvl="0">
      <w:lvlJc w:val="left"/>
      <w:lvlText w:val="(%1)"/>
      <w:numFmt w:val="decimal"/>
      <w:start w:val="1"/>
    </w:lvl>
  </w:abstractNum>
  <w:abstractNum w:abstractNumId="22">
    <w:nsid w:val="7F01579B"/>
    <w:multiLevelType w:val="hybridMultilevel"/>
    <w:lvl w:ilvl="0">
      <w:lvlJc w:val="left"/>
      <w:lvlText w:val="%1)"/>
      <w:numFmt w:val="lowerLetter"/>
      <w:start w:val="1"/>
    </w:lvl>
  </w:abstractNum>
  <w:abstractNum w:abstractNumId="23">
    <w:nsid w:val="49DA307D"/>
    <w:multiLevelType w:val="hybridMultilevel"/>
    <w:lvl w:ilvl="0">
      <w:lvlJc w:val="left"/>
      <w:lvlText w:val="(%1)"/>
      <w:numFmt w:val="decimal"/>
      <w:start w:val="1"/>
    </w:lvl>
  </w:abstractNum>
  <w:abstractNum w:abstractNumId="24">
    <w:nsid w:val="7055A5F5"/>
    <w:multiLevelType w:val="hybridMultilevel"/>
    <w:lvl w:ilvl="0">
      <w:lvlJc w:val="left"/>
      <w:lvlText w:val="(%1)"/>
      <w:numFmt w:val="decimal"/>
      <w:start w:val="1"/>
    </w:lvl>
  </w:abstractNum>
  <w:abstractNum w:abstractNumId="25">
    <w:nsid w:val="5FB8370B"/>
    <w:multiLevelType w:val="hybridMultilevel"/>
    <w:lvl w:ilvl="0">
      <w:lvlJc w:val="left"/>
      <w:lvlText w:val="(%1)"/>
      <w:numFmt w:val="decimal"/>
      <w:start w:val="1"/>
    </w:lvl>
  </w:abstractNum>
  <w:abstractNum w:abstractNumId="26">
    <w:nsid w:val="50801EE1"/>
    <w:multiLevelType w:val="hybridMultilevel"/>
    <w:lvl w:ilvl="0">
      <w:lvlJc w:val="left"/>
      <w:lvlText w:val="(%1)"/>
      <w:numFmt w:val="decimal"/>
      <w:start w:val="1"/>
    </w:lvl>
  </w:abstractNum>
  <w:abstractNum w:abstractNumId="27">
    <w:nsid w:val="488AC1A"/>
    <w:multiLevelType w:val="hybridMultilevel"/>
    <w:lvl w:ilvl="0">
      <w:lvlJc w:val="left"/>
      <w:lvlText w:val="ı."/>
      <w:numFmt w:val="bullet"/>
      <w:start w:val="1"/>
    </w:lvl>
  </w:abstractNum>
  <w:abstractNum w:abstractNumId="28">
    <w:nsid w:val="5FB8011C"/>
    <w:multiLevelType w:val="hybridMultilevel"/>
    <w:lvl w:ilvl="0">
      <w:lvlJc w:val="left"/>
      <w:lvlText w:val="%1"/>
      <w:numFmt w:val="decimal"/>
      <w:start w:val="1"/>
    </w:lvl>
    <w:lvl w:ilvl="1">
      <w:lvlJc w:val="left"/>
      <w:lvlText w:val="%2)"/>
      <w:numFmt w:val="lowerLetter"/>
      <w:start w:val="1"/>
    </w:lvl>
  </w:abstractNum>
  <w:abstractNum w:abstractNumId="29">
    <w:nsid w:val="6AA78F7F"/>
    <w:multiLevelType w:val="hybridMultilevel"/>
    <w:lvl w:ilvl="0">
      <w:lvlJc w:val="left"/>
      <w:lvlText w:val="(%1)"/>
      <w:numFmt w:val="decimal"/>
      <w:start w:val="1"/>
    </w:lvl>
    <w:lvl w:ilvl="1">
      <w:lvlJc w:val="left"/>
      <w:lvlText w:val="%2"/>
      <w:numFmt w:val="lowerLetter"/>
      <w:start w:val="1"/>
    </w:lvl>
  </w:abstractNum>
  <w:abstractNum w:abstractNumId="30">
    <w:nsid w:val="7672BD23"/>
    <w:multiLevelType w:val="hybridMultilevel"/>
    <w:lvl w:ilvl="0">
      <w:lvlJc w:val="left"/>
      <w:lvlText w:val="(%1)"/>
      <w:numFmt w:val="decimal"/>
      <w:start w:val="1"/>
    </w:lvl>
  </w:abstractNum>
  <w:abstractNum w:abstractNumId="31">
    <w:nsid w:val="6FC75AF8"/>
    <w:multiLevelType w:val="hybridMultilevel"/>
    <w:lvl w:ilvl="0">
      <w:lvlJc w:val="left"/>
      <w:lvlText w:val="(%1)"/>
      <w:numFmt w:val="decimal"/>
      <w:start w:val="1"/>
    </w:lvl>
  </w:abstractNum>
  <w:abstractNum w:abstractNumId="32">
    <w:nsid w:val="6A5F7029"/>
    <w:multiLevelType w:val="hybridMultilevel"/>
    <w:lvl w:ilvl="0">
      <w:lvlJc w:val="left"/>
      <w:lvlText w:val="(%1)"/>
      <w:numFmt w:val="decimal"/>
      <w:start w:val="1"/>
    </w:lvl>
  </w:abstractNum>
  <w:abstractNum w:abstractNumId="33">
    <w:nsid w:val="7D5E18F8"/>
    <w:multiLevelType w:val="hybridMultilevel"/>
    <w:lvl w:ilvl="0">
      <w:lvlJc w:val="left"/>
      <w:lvlText w:val="(%1)"/>
      <w:numFmt w:val="decimal"/>
      <w:start w:val="1"/>
    </w:lvl>
  </w:abstractNum>
  <w:abstractNum w:abstractNumId="34">
    <w:nsid w:val="5F3534A4"/>
    <w:multiLevelType w:val="hybridMultilevel"/>
    <w:lvl w:ilvl="0">
      <w:lvlJc w:val="left"/>
      <w:lvlText w:val="(%1)"/>
      <w:numFmt w:val="decimal"/>
      <w:start w:val="1"/>
    </w:lvl>
  </w:abstractNum>
  <w:abstractNum w:abstractNumId="35">
    <w:nsid w:val="73A1821B"/>
    <w:multiLevelType w:val="hybridMultilevel"/>
    <w:lvl w:ilvl="0">
      <w:lvlJc w:val="left"/>
      <w:lvlText w:val="(%1)"/>
      <w:numFmt w:val="decimal"/>
      <w:start w:val="1"/>
    </w:lvl>
  </w:abstractNum>
  <w:abstractNum w:abstractNumId="36">
    <w:nsid w:val="7DE67713"/>
    <w:multiLevelType w:val="hybridMultilevel"/>
    <w:lvl w:ilvl="0">
      <w:lvlJc w:val="left"/>
      <w:lvlText w:val="(%1)"/>
      <w:numFmt w:val="decimal"/>
      <w:start w:val="1"/>
    </w:lvl>
  </w:abstractNum>
  <w:abstractNum w:abstractNumId="37">
    <w:nsid w:val="555C55B5"/>
    <w:multiLevelType w:val="hybridMultilevel"/>
    <w:lvl w:ilvl="0">
      <w:lvlJc w:val="left"/>
      <w:lvlText w:val="(%1)"/>
      <w:numFmt w:val="decimal"/>
      <w:start w:val="1"/>
    </w:lvl>
  </w:abstractNum>
  <w:abstractNum w:abstractNumId="38">
    <w:nsid w:val="3FA62ACA"/>
    <w:multiLevelType w:val="hybridMultilevel"/>
    <w:lvl w:ilvl="0">
      <w:lvlJc w:val="left"/>
      <w:lvlText w:val="%1."/>
      <w:numFmt w:val="lowerLetter"/>
      <w:start w:val="4"/>
    </w:lvl>
  </w:abstractNum>
  <w:abstractNum w:abstractNumId="39">
    <w:nsid w:val="14FCE74E"/>
    <w:multiLevelType w:val="hybridMultilevel"/>
    <w:lvl w:ilvl="0">
      <w:lvlJc w:val="left"/>
      <w:lvlText w:val="(%1)"/>
      <w:numFmt w:val="decimal"/>
      <w:start w:val="1"/>
    </w:lvl>
  </w:abstractNum>
  <w:abstractNum w:abstractNumId="40">
    <w:nsid w:val="6A3DD3E8"/>
    <w:multiLevelType w:val="hybridMultilevel"/>
    <w:lvl w:ilvl="0">
      <w:lvlJc w:val="left"/>
      <w:lvlText w:val="%1"/>
      <w:numFmt w:val="decimal"/>
      <w:start w:val="1"/>
    </w:lvl>
    <w:lvl w:ilvl="1">
      <w:lvlJc w:val="left"/>
      <w:lvlText w:val="%2)"/>
      <w:numFmt w:val="lowerLetter"/>
      <w:start w:val="1"/>
    </w:lvl>
  </w:abstractNum>
  <w:abstractNum w:abstractNumId="41">
    <w:nsid w:val="71C91298"/>
    <w:multiLevelType w:val="hybridMultilevel"/>
    <w:lvl w:ilvl="0">
      <w:lvlJc w:val="left"/>
      <w:lvlText w:val="%1"/>
      <w:numFmt w:val="decimal"/>
      <w:start w:val="1"/>
    </w:lvl>
    <w:lvl w:ilvl="1">
      <w:lvlJc w:val="left"/>
      <w:lvlText w:val="%2)"/>
      <w:numFmt w:val="lowerLetter"/>
      <w:start w:val="1"/>
    </w:lvl>
  </w:abstractNum>
  <w:abstractNum w:abstractNumId="42">
    <w:nsid w:val="9DAF632"/>
    <w:multiLevelType w:val="hybridMultilevel"/>
    <w:lvl w:ilvl="0">
      <w:lvlJc w:val="left"/>
      <w:lvlText w:val="(%1)"/>
      <w:numFmt w:val="decimal"/>
      <w:start w:val="1"/>
    </w:lvl>
    <w:lvl w:ilvl="1">
      <w:lvlJc w:val="left"/>
      <w:lvlText w:val="%2"/>
      <w:numFmt w:val="lowerLetter"/>
      <w:start w:val="1"/>
    </w:lvl>
  </w:abstractNum>
  <w:abstractNum w:abstractNumId="43">
    <w:nsid w:val="53299938"/>
    <w:multiLevelType w:val="hybridMultilevel"/>
    <w:lvl w:ilvl="0">
      <w:lvlJc w:val="left"/>
      <w:lvlText w:val="(%1)"/>
      <w:numFmt w:val="decimal"/>
      <w:start w:val="2"/>
    </w:lvl>
  </w:abstractNum>
  <w:abstractNum w:abstractNumId="44">
    <w:nsid w:val="1FBFE8E0"/>
    <w:multiLevelType w:val="hybridMultilevel"/>
    <w:lvl w:ilvl="0">
      <w:lvlJc w:val="left"/>
      <w:lvlText w:val="%1)"/>
      <w:numFmt w:val="decimal"/>
      <w:start w:val="1"/>
    </w:lvl>
  </w:abstractNum>
  <w:abstractNum w:abstractNumId="45">
    <w:nsid w:val="5092CA79"/>
    <w:multiLevelType w:val="hybridMultilevel"/>
    <w:lvl w:ilvl="0">
      <w:lvlJc w:val="left"/>
      <w:lvlText w:val="(%1)"/>
      <w:numFmt w:val="decimal"/>
      <w:start w:val="1"/>
    </w:lvl>
  </w:abstractNum>
  <w:abstractNum w:abstractNumId="46">
    <w:nsid w:val="1D545C4D"/>
    <w:multiLevelType w:val="hybridMultilevel"/>
    <w:lvl w:ilvl="0">
      <w:lvlJc w:val="left"/>
      <w:lvlText w:val="%"/>
      <w:numFmt w:val="bullet"/>
      <w:start w:val="1"/>
    </w:lvl>
    <w:lvl w:ilvl="1">
      <w:lvlJc w:val="left"/>
      <w:lvlText w:val="%2)"/>
      <w:numFmt w:val="lowerLetter"/>
      <w:start w:val="1"/>
    </w:lvl>
  </w:abstractNum>
  <w:abstractNum w:abstractNumId="47">
    <w:nsid w:val="59ADEA3D"/>
    <w:multiLevelType w:val="hybridMultilevel"/>
    <w:lvl w:ilvl="0">
      <w:lvlJc w:val="left"/>
      <w:lvlText w:val="%"/>
      <w:numFmt w:val="bullet"/>
      <w:start w:val="1"/>
    </w:lvl>
    <w:lvl w:ilvl="1">
      <w:lvlJc w:val="left"/>
      <w:lvlText w:val="%2)"/>
      <w:numFmt w:val="lowerLetter"/>
      <w:start w:val="2"/>
    </w:lvl>
  </w:abstractNum>
  <w:abstractNum w:abstractNumId="48">
    <w:nsid w:val="288F1A34"/>
    <w:multiLevelType w:val="hybridMultilevel"/>
    <w:lvl w:ilvl="0">
      <w:lvlJc w:val="left"/>
      <w:lvlText w:val="(%1)"/>
      <w:numFmt w:val="decimal"/>
      <w:start w:val="1"/>
    </w:lvl>
  </w:abstractNum>
  <w:abstractNum w:abstractNumId="49">
    <w:nsid w:val="2A155DBC"/>
    <w:multiLevelType w:val="hybridMultilevel"/>
    <w:lvl w:ilvl="0">
      <w:lvlJc w:val="left"/>
      <w:lvlText w:val="(%1)"/>
      <w:numFmt w:val="decimal"/>
      <w:start w:val="1"/>
    </w:lvl>
  </w:abstractNum>
  <w:abstractNum w:abstractNumId="50">
    <w:nsid w:val="1D9F6E5F"/>
    <w:multiLevelType w:val="hybridMultilevel"/>
    <w:lvl w:ilvl="0">
      <w:lvlJc w:val="left"/>
      <w:lvlText w:val="(%1)"/>
      <w:numFmt w:val="decimal"/>
      <w:start w:val="1"/>
    </w:lvl>
  </w:abstractNum>
  <w:abstractNum w:abstractNumId="51">
    <w:nsid w:val="97E1B4E"/>
    <w:multiLevelType w:val="hybridMultilevel"/>
    <w:lvl w:ilvl="0">
      <w:lvlJc w:val="left"/>
      <w:lvlText w:val="%1)"/>
      <w:numFmt w:val="lowerLetter"/>
      <w:start w:val="1"/>
    </w:lvl>
  </w:abstractNum>
  <w:abstractNum w:abstractNumId="52">
    <w:nsid w:val="51088277"/>
    <w:multiLevelType w:val="hybridMultilevel"/>
    <w:lvl w:ilvl="0">
      <w:lvlJc w:val="left"/>
      <w:lvlText w:val="(%1)"/>
      <w:numFmt w:val="decimal"/>
      <w:start w:val="1"/>
    </w:lvl>
  </w:abstractNum>
  <w:abstractNum w:abstractNumId="53">
    <w:nsid w:val="1CA0C5FA"/>
    <w:multiLevelType w:val="hybridMultilevel"/>
    <w:lvl w:ilvl="0">
      <w:lvlJc w:val="left"/>
      <w:lvlText w:val="%1)"/>
      <w:numFmt w:val="lowerLetter"/>
      <w:start w:val="4"/>
    </w:lvl>
  </w:abstractNum>
  <w:abstractNum w:abstractNumId="54">
    <w:nsid w:val="53584BCB"/>
    <w:multiLevelType w:val="hybridMultilevel"/>
    <w:lvl w:ilvl="0">
      <w:lvlJc w:val="left"/>
      <w:lvlText w:val="(%1)"/>
      <w:numFmt w:val="decimal"/>
      <w:start w:val="1"/>
    </w:lvl>
  </w:abstractNum>
  <w:abstractNum w:abstractNumId="55">
    <w:nsid w:val="415E286C"/>
    <w:multiLevelType w:val="hybridMultilevel"/>
    <w:lvl w:ilvl="0">
      <w:lvlJc w:val="left"/>
      <w:lvlText w:val="(%1)"/>
      <w:numFmt w:val="decimal"/>
      <w:start w:val="1"/>
    </w:lvl>
  </w:abstractNum>
  <w:abstractNum w:abstractNumId="56">
    <w:nsid w:val="7C58FD05"/>
    <w:multiLevelType w:val="hybridMultilevel"/>
    <w:lvl w:ilvl="0">
      <w:lvlJc w:val="left"/>
      <w:lvlText w:val="(%1)"/>
      <w:numFmt w:val="decimal"/>
      <w:start w:val="1"/>
    </w:lvl>
  </w:abstractNum>
  <w:abstractNum w:abstractNumId="57">
    <w:nsid w:val="23D86AAC"/>
    <w:multiLevelType w:val="hybridMultilevel"/>
    <w:lvl w:ilvl="0">
      <w:lvlJc w:val="left"/>
      <w:lvlText w:val="-"/>
      <w:numFmt w:val="bullet"/>
      <w:start w:val="1"/>
    </w:lvl>
    <w:lvl w:ilvl="1">
      <w:lvlJc w:val="left"/>
      <w:lvlText w:val="%2."/>
      <w:numFmt w:val="lowerLetter"/>
      <w:start w:val="1"/>
    </w:lvl>
  </w:abstractNum>
  <w:abstractNum w:abstractNumId="58">
    <w:nsid w:val="45E6D486"/>
    <w:multiLevelType w:val="hybridMultilevel"/>
    <w:lvl w:ilvl="0">
      <w:lvlJc w:val="left"/>
      <w:lvlText w:val="-"/>
      <w:numFmt w:val="bullet"/>
      <w:start w:val="1"/>
    </w:lvl>
    <w:lvl w:ilvl="1">
      <w:lvlJc w:val="left"/>
      <w:lvlText w:val="%2."/>
      <w:numFmt w:val="lowerLetter"/>
      <w:start w:val="2"/>
    </w:lvl>
  </w:abstractNum>
  <w:abstractNum w:abstractNumId="59">
    <w:nsid w:val="5C10FE21"/>
    <w:multiLevelType w:val="hybridMultilevel"/>
    <w:lvl w:ilvl="0">
      <w:lvlJc w:val="left"/>
      <w:lvlText w:val="%1)"/>
      <w:numFmt w:val="lowerLetter"/>
      <w:start w:val="4"/>
    </w:lvl>
  </w:abstractNum>
  <w:abstractNum w:abstractNumId="60">
    <w:nsid w:val="E7FFA2B"/>
    <w:multiLevelType w:val="hybridMultilevel"/>
    <w:lvl w:ilvl="0">
      <w:lvlJc w:val="left"/>
      <w:lvlText w:val="(%1)"/>
      <w:numFmt w:val="decimal"/>
      <w:start w:val="1"/>
    </w:lvl>
  </w:abstractNum>
  <w:abstractNum w:abstractNumId="61">
    <w:nsid w:val="3C5991AA"/>
    <w:multiLevelType w:val="hybridMultilevel"/>
    <w:lvl w:ilvl="0">
      <w:lvlJc w:val="left"/>
      <w:lvlText w:val="(%1)"/>
      <w:numFmt w:val="decimal"/>
      <w:start w:val="1"/>
    </w:lvl>
  </w:abstractNum>
  <w:abstractNum w:abstractNumId="62">
    <w:nsid w:val="4BD8591A"/>
    <w:multiLevelType w:val="hybridMultilevel"/>
    <w:lvl w:ilvl="0">
      <w:lvlJc w:val="left"/>
      <w:lvlText w:val="ç."/>
      <w:numFmt w:val="bullet"/>
      <w:start w:val="1"/>
    </w:lvl>
  </w:abstractNum>
  <w:abstractNum w:abstractNumId="63">
    <w:nsid w:val="78DF6A55"/>
    <w:multiLevelType w:val="hybridMultilevel"/>
    <w:lvl w:ilvl="0">
      <w:lvlJc w:val="left"/>
      <w:lvlText w:val="%1"/>
      <w:numFmt w:val="decimal"/>
      <w:start w:val="1"/>
    </w:lvl>
    <w:lvl w:ilvl="1">
      <w:lvlJc w:val="left"/>
      <w:lvlText w:val="%2."/>
      <w:numFmt w:val="lowerLetter"/>
      <w:start w:val="2"/>
    </w:lvl>
  </w:abstractNum>
  <w:abstractNum w:abstractNumId="64">
    <w:nsid w:val="39B7AAA2"/>
    <w:multiLevelType w:val="hybridMultilevel"/>
    <w:lvl w:ilvl="0">
      <w:lvlJc w:val="left"/>
      <w:lvlText w:val="(%1)"/>
      <w:numFmt w:val="decimal"/>
      <w:start w:val="1"/>
    </w:lvl>
    <w:lvl w:ilvl="1">
      <w:lvlJc w:val="left"/>
      <w:lvlText w:val="%2"/>
      <w:numFmt w:val="lowerLetter"/>
      <w:start w:val="1"/>
    </w:lvl>
  </w:abstractNum>
  <w:abstractNum w:abstractNumId="65">
    <w:nsid w:val="2B0D8DBE"/>
    <w:multiLevelType w:val="hybridMultilevel"/>
    <w:lvl w:ilvl="0">
      <w:lvlJc w:val="left"/>
      <w:lvlText w:val="(%1)"/>
      <w:numFmt w:val="decimal"/>
      <w:start w:val="1"/>
    </w:lvl>
  </w:abstractNum>
  <w:abstractNum w:abstractNumId="66">
    <w:nsid w:val="6C80EC70"/>
    <w:multiLevelType w:val="hybridMultilevel"/>
    <w:lvl w:ilvl="0">
      <w:lvlJc w:val="left"/>
      <w:lvlText w:val="(%1)"/>
      <w:numFmt w:val="decimal"/>
      <w:start w:val="2"/>
    </w:lvl>
  </w:abstractNum>
  <w:abstractNum w:abstractNumId="67">
    <w:nsid w:val="379E21B5"/>
    <w:multiLevelType w:val="hybridMultilevel"/>
    <w:lvl w:ilvl="0">
      <w:lvlJc w:val="left"/>
      <w:lvlText w:val="ç."/>
      <w:numFmt w:val="bullet"/>
      <w:start w:val="1"/>
    </w:lvl>
  </w:abstractNum>
  <w:abstractNum w:abstractNumId="68">
    <w:nsid w:val="69E373"/>
    <w:multiLevelType w:val="hybridMultilevel"/>
    <w:lvl w:ilvl="0">
      <w:lvlJc w:val="left"/>
      <w:lvlText w:val="(%1)"/>
      <w:numFmt w:val="decimal"/>
      <w:start w:val="1"/>
    </w:lvl>
  </w:abstractNum>
  <w:abstractNum w:abstractNumId="69">
    <w:nsid w:val="2C27173B"/>
    <w:multiLevelType w:val="hybridMultilevel"/>
    <w:lvl w:ilvl="0">
      <w:lvlJc w:val="left"/>
      <w:lvlText w:val="%1"/>
      <w:numFmt w:val="decimal"/>
      <w:start w:val="1"/>
    </w:lvl>
    <w:lvl w:ilvl="1">
      <w:lvlJc w:val="left"/>
      <w:lvlText w:val="%2."/>
      <w:numFmt w:val="lowerLetter"/>
      <w:start w:val="4"/>
    </w:lvl>
  </w:abstractNum>
  <w:abstractNum w:abstractNumId="70">
    <w:nsid w:val="4C9B0904"/>
    <w:multiLevelType w:val="hybridMultilevel"/>
    <w:lvl w:ilvl="0">
      <w:lvlJc w:val="left"/>
      <w:lvlText w:val="(%1)"/>
      <w:numFmt w:val="decimal"/>
      <w:start w:val="1"/>
    </w:lvl>
    <w:lvl w:ilvl="1">
      <w:lvlJc w:val="left"/>
      <w:lvlText w:val="%2"/>
      <w:numFmt w:val="lowerLetter"/>
      <w:start w:val="1"/>
    </w:lvl>
  </w:abstractNum>
  <w:abstractNum w:abstractNumId="71">
    <w:nsid w:val="6AA7B75C"/>
    <w:multiLevelType w:val="hybridMultilevel"/>
    <w:lvl w:ilvl="0">
      <w:lvlJc w:val="left"/>
      <w:lvlText w:val="%1."/>
      <w:numFmt w:val="lowerLetter"/>
      <w:start w:val="3"/>
    </w:lvl>
  </w:abstractNum>
  <w:abstractNum w:abstractNumId="72">
    <w:nsid w:val="1DF029D3"/>
    <w:multiLevelType w:val="hybridMultilevel"/>
    <w:lvl w:ilvl="0">
      <w:lvlJc w:val="left"/>
      <w:lvlText w:val="%1)"/>
      <w:numFmt w:val="lowerLetter"/>
      <w:start w:val="4"/>
    </w:lvl>
  </w:abstractNum>
  <w:abstractNum w:abstractNumId="73">
    <w:nsid w:val="5675FF36"/>
    <w:multiLevelType w:val="hybridMultilevel"/>
    <w:lvl w:ilvl="0">
      <w:lvlJc w:val="left"/>
      <w:lvlText w:val="%1"/>
      <w:numFmt w:val="decimal"/>
      <w:start w:val="1"/>
    </w:lvl>
    <w:lvl w:ilvl="1">
      <w:lvlJc w:val="left"/>
      <w:lvlText w:val="%2."/>
      <w:numFmt w:val="lowerLetter"/>
      <w:start w:val="1"/>
    </w:lvl>
  </w:abstractNum>
  <w:abstractNum w:abstractNumId="74">
    <w:nsid w:val="3DD15094"/>
    <w:multiLevelType w:val="hybridMultilevel"/>
    <w:lvl w:ilvl="0">
      <w:lvlJc w:val="left"/>
      <w:lvlText w:val="(%1)"/>
      <w:numFmt w:val="decimal"/>
      <w:start w:val="1"/>
    </w:lvl>
    <w:lvl w:ilvl="1">
      <w:lvlJc w:val="left"/>
      <w:lvlText w:val="%2"/>
      <w:numFmt w:val="lowerLetter"/>
      <w:start w:val="1"/>
    </w:lvl>
  </w:abstractNum>
  <w:abstractNum w:abstractNumId="75">
    <w:nsid w:val="3DB012B3"/>
    <w:multiLevelType w:val="hybridMultilevel"/>
    <w:lvl w:ilvl="0">
      <w:lvlJc w:val="left"/>
      <w:lvlText w:val="(%1)"/>
      <w:numFmt w:val="decimal"/>
      <w:start w:val="1"/>
    </w:lvl>
  </w:abstractNum>
  <w:abstractNum w:abstractNumId="76">
    <w:nsid w:val="2708C9AF"/>
    <w:multiLevelType w:val="hybridMultilevel"/>
    <w:lvl w:ilvl="0">
      <w:lvlJc w:val="left"/>
      <w:lvlText w:val="%1"/>
      <w:numFmt w:val="decimal"/>
      <w:start w:val="1"/>
    </w:lvl>
    <w:lvl w:ilvl="1">
      <w:lvlJc w:val="left"/>
      <w:lvlText w:val="%2)"/>
      <w:numFmt w:val="lowerLetter"/>
      <w:start w:val="4"/>
    </w:lvl>
  </w:abstractNum>
  <w:abstractNum w:abstractNumId="77">
    <w:nsid w:val="5B25ACE2"/>
    <w:multiLevelType w:val="hybridMultilevel"/>
    <w:lvl w:ilvl="0">
      <w:lvlJc w:val="left"/>
      <w:lvlText w:val="(%1)"/>
      <w:numFmt w:val="decimal"/>
      <w:start w:val="1"/>
    </w:lvl>
    <w:lvl w:ilvl="1">
      <w:lvlJc w:val="left"/>
      <w:lvlText w:val="%2"/>
      <w:numFmt w:val="lowerLetter"/>
      <w:start w:val="1"/>
    </w:lvl>
  </w:abstractNum>
  <w:abstractNum w:abstractNumId="78">
    <w:nsid w:val="175DFCF0"/>
    <w:multiLevelType w:val="hybridMultilevel"/>
    <w:lvl w:ilvl="0">
      <w:lvlJc w:val="left"/>
      <w:lvlText w:val="%1"/>
      <w:numFmt w:val="decimal"/>
      <w:start w:val="1"/>
    </w:lvl>
    <w:lvl w:ilvl="1">
      <w:lvlJc w:val="left"/>
      <w:lvlText w:val="(%2)"/>
      <w:numFmt w:val="decimal"/>
      <w:start w:val="2"/>
    </w:lvl>
  </w:abstractNum>
  <w:abstractNum w:abstractNumId="79">
    <w:nsid w:val="4F97E3E4"/>
    <w:multiLevelType w:val="hybridMultilevel"/>
    <w:lvl w:ilvl="0">
      <w:lvlJc w:val="left"/>
      <w:lvlText w:val="(%1)"/>
      <w:numFmt w:val="decimal"/>
      <w:start w:val="1"/>
    </w:lvl>
    <w:lvl w:ilvl="1">
      <w:lvlJc w:val="left"/>
      <w:lvlText w:val="%2"/>
      <w:numFmt w:val="decimal"/>
      <w:start w:val="1"/>
    </w:lvl>
  </w:abstractNum>
  <w:abstractNum w:abstractNumId="80">
    <w:nsid w:val="53B0A9E"/>
    <w:multiLevelType w:val="hybridMultilevel"/>
    <w:lvl w:ilvl="0">
      <w:lvlJc w:val="left"/>
      <w:lvlText w:val="%1"/>
      <w:numFmt w:val="decimal"/>
      <w:start w:val="1"/>
    </w:lvl>
    <w:lvl w:ilvl="1">
      <w:lvlJc w:val="left"/>
      <w:lvlText w:val="%2)"/>
      <w:numFmt w:val="lowerLetter"/>
      <w:start w:val="8"/>
    </w:lvl>
  </w:abstractNum>
  <w:abstractNum w:abstractNumId="81">
    <w:nsid w:val="34FD6B4F"/>
    <w:multiLevelType w:val="hybridMultilevel"/>
    <w:lvl w:ilvl="0">
      <w:lvlJc w:val="left"/>
      <w:lvlText w:val="%1"/>
      <w:numFmt w:val="decimal"/>
      <w:start w:val="1"/>
    </w:lvl>
    <w:lvl w:ilvl="1">
      <w:lvlJc w:val="left"/>
      <w:lvlText w:val="%2)"/>
      <w:numFmt w:val="lowerLetter"/>
      <w:start w:val="10"/>
    </w:lvl>
  </w:abstractNum>
  <w:abstractNum w:abstractNumId="82">
    <w:nsid w:val="5915FF32"/>
    <w:multiLevelType w:val="hybridMultilevel"/>
    <w:lvl w:ilvl="0">
      <w:lvlJc w:val="left"/>
      <w:lvlText w:val="%1"/>
      <w:numFmt w:val="decimal"/>
      <w:start w:val="1"/>
    </w:lvl>
    <w:lvl w:ilvl="1">
      <w:lvlJc w:val="left"/>
      <w:lvlText w:val="%2)"/>
      <w:numFmt w:val="lowerLetter"/>
      <w:start w:val="1"/>
    </w:lvl>
  </w:abstractNum>
  <w:abstractNum w:abstractNumId="83">
    <w:nsid w:val="56438D15"/>
    <w:multiLevelType w:val="hybridMultilevel"/>
    <w:lvl w:ilvl="0">
      <w:lvlJc w:val="left"/>
      <w:lvlText w:val="%1"/>
      <w:numFmt w:val="decimal"/>
      <w:start w:val="1"/>
    </w:lvl>
    <w:lvl w:ilvl="1">
      <w:lvlJc w:val="left"/>
      <w:lvlText w:val="%2)"/>
      <w:numFmt w:val="lowerLetter"/>
      <w:start w:val="10"/>
    </w:lvl>
  </w:abstractNum>
  <w:abstractNum w:abstractNumId="84">
    <w:nsid w:val="519E3149"/>
    <w:multiLevelType w:val="hybridMultilevel"/>
    <w:lvl w:ilvl="0">
      <w:lvlJc w:val="left"/>
      <w:lvlText w:val="(%1)"/>
      <w:numFmt w:val="decimal"/>
      <w:start w:val="1"/>
    </w:lvl>
    <w:lvl w:ilvl="1">
      <w:lvlJc w:val="left"/>
      <w:lvlText w:val="%2"/>
      <w:numFmt w:val="lowerLetter"/>
      <w:start w:val="1"/>
    </w:lvl>
  </w:abstractNum>
  <w:abstractNum w:abstractNumId="85">
    <w:nsid w:val="2C6E4AFD"/>
    <w:multiLevelType w:val="hybridMultilevel"/>
    <w:lvl w:ilvl="0">
      <w:lvlJc w:val="left"/>
      <w:lvlText w:val="(%1)"/>
      <w:numFmt w:val="decimal"/>
      <w:start w:val="5"/>
    </w:lvl>
  </w:abstractNum>
  <w:abstractNum w:abstractNumId="86">
    <w:nsid w:val="17A1B582"/>
    <w:multiLevelType w:val="hybridMultilevel"/>
    <w:lvl w:ilvl="0">
      <w:lvlJc w:val="left"/>
      <w:lvlText w:val="(%1)"/>
      <w:numFmt w:val="decimal"/>
      <w:start w:val="1"/>
    </w:lvl>
  </w:abstractNum>
  <w:abstractNum w:abstractNumId="87">
    <w:nsid w:val="4DF72E4E"/>
    <w:multiLevelType w:val="hybridMultilevel"/>
    <w:lvl w:ilvl="0">
      <w:lvlJc w:val="left"/>
      <w:lvlText w:val="(%1)"/>
      <w:numFmt w:val="decimal"/>
      <w:start w:val="1"/>
    </w:lvl>
  </w:abstractNum>
  <w:abstractNum w:abstractNumId="88">
    <w:nsid w:val="5046B5A9"/>
    <w:multiLevelType w:val="hybridMultilevel"/>
    <w:lvl w:ilvl="0">
      <w:lvlJc w:val="left"/>
      <w:lvlText w:val="%1"/>
      <w:numFmt w:val="decimal"/>
      <w:start w:val="1"/>
    </w:lvl>
    <w:lvl w:ilvl="1">
      <w:lvlJc w:val="left"/>
      <w:lvlText w:val="%2)"/>
      <w:numFmt w:val="lowerLetter"/>
      <w:start w:val="1"/>
    </w:lvl>
  </w:abstractNum>
  <w:abstractNum w:abstractNumId="89">
    <w:nsid w:val="5D888A08"/>
    <w:multiLevelType w:val="hybridMultilevel"/>
    <w:lvl w:ilvl="0">
      <w:lvlJc w:val="left"/>
      <w:lvlText w:val="(%1)"/>
      <w:numFmt w:val="decimal"/>
      <w:start w:val="1"/>
    </w:lvl>
    <w:lvl w:ilvl="1">
      <w:lvlJc w:val="left"/>
      <w:lvlText w:val="%2"/>
      <w:numFmt w:val="lowerLetter"/>
      <w:start w:val="1"/>
    </w:lvl>
  </w:abstractNum>
  <w:abstractNum w:abstractNumId="90">
    <w:nsid w:val="2A082C70"/>
    <w:multiLevelType w:val="hybridMultilevel"/>
    <w:lvl w:ilvl="0">
      <w:lvlJc w:val="left"/>
      <w:lvlText w:val="%1"/>
      <w:numFmt w:val="decimal"/>
      <w:start w:val="1"/>
    </w:lvl>
    <w:lvl w:ilvl="1">
      <w:lvlJc w:val="left"/>
      <w:lvlText w:val="(%2)"/>
      <w:numFmt w:val="decimal"/>
      <w:start w:val="6"/>
    </w:lvl>
  </w:abstractNum>
  <w:abstractNum w:abstractNumId="91">
    <w:nsid w:val="5EC6AFD4"/>
    <w:multiLevelType w:val="hybridMultilevel"/>
    <w:lvl w:ilvl="0">
      <w:lvlJc w:val="left"/>
      <w:lvlText w:val="(%1)"/>
      <w:numFmt w:val="decimal"/>
      <w:start w:val="1"/>
    </w:lvl>
    <w:lvl w:ilvl="1">
      <w:lvlJc w:val="left"/>
      <w:lvlText w:val="%2"/>
      <w:numFmt w:val="decimal"/>
      <w:start w:val="1"/>
    </w:lvl>
  </w:abstractNum>
  <w:abstractNum w:abstractNumId="92">
    <w:nsid w:val="19E21BB2"/>
    <w:multiLevelType w:val="hybridMultilevel"/>
    <w:lvl w:ilvl="0">
      <w:lvlJc w:val="left"/>
      <w:lvlText w:val="%1)"/>
      <w:numFmt w:val="lowerLetter"/>
      <w:start w:val="7"/>
    </w:lvl>
  </w:abstractNum>
  <w:abstractNum w:abstractNumId="93">
    <w:nsid w:val="75E0858A"/>
    <w:multiLevelType w:val="hybridMultilevel"/>
    <w:lvl w:ilvl="0">
      <w:lvlJc w:val="left"/>
      <w:lvlText w:val="%1)"/>
      <w:numFmt w:val="lowerLetter"/>
      <w:start w:val="10"/>
    </w:lvl>
  </w:abstractNum>
  <w:abstractNum w:abstractNumId="94">
    <w:nsid w:val="57A61A29"/>
    <w:multiLevelType w:val="hybridMultilevel"/>
    <w:lvl w:ilvl="0">
      <w:lvlJc w:val="left"/>
      <w:lvlText w:val="%1)"/>
      <w:numFmt w:val="lowerLetter"/>
      <w:start w:val="1"/>
    </w:lvl>
  </w:abstractNum>
  <w:abstractNum w:abstractNumId="95">
    <w:nsid w:val="5399C654"/>
    <w:multiLevelType w:val="hybridMultilevel"/>
    <w:lvl w:ilvl="0">
      <w:lvlJc w:val="left"/>
      <w:lvlText w:val="%1)"/>
      <w:numFmt w:val="lowerLetter"/>
      <w:start w:val="1"/>
    </w:lvl>
  </w:abstractNum>
  <w:abstractNum w:abstractNumId="96">
    <w:nsid w:val="20EE1348"/>
    <w:multiLevelType w:val="hybridMultilevel"/>
    <w:lvl w:ilvl="0">
      <w:lvlJc w:val="left"/>
      <w:lvlText w:val="%1)"/>
      <w:numFmt w:val="lowerLetter"/>
      <w:start w:val="1"/>
    </w:lvl>
  </w:abstractNum>
  <w:abstractNum w:abstractNumId="97">
    <w:nsid w:val="4427069A"/>
    <w:multiLevelType w:val="hybridMultilevel"/>
    <w:lvl w:ilvl="0">
      <w:lvlJc w:val="left"/>
      <w:lvlText w:val="%1"/>
      <w:numFmt w:val="decimal"/>
      <w:start w:val="1"/>
    </w:lvl>
    <w:lvl w:ilvl="1">
      <w:lvlJc w:val="left"/>
      <w:lvlText w:val="%2)"/>
      <w:numFmt w:val="lowerLetter"/>
      <w:start w:val="1"/>
    </w:lvl>
  </w:abstractNum>
  <w:abstractNum w:abstractNumId="98">
    <w:nsid w:val="B37E80A"/>
    <w:multiLevelType w:val="hybridMultilevel"/>
    <w:lvl w:ilvl="0">
      <w:lvlJc w:val="left"/>
      <w:lvlText w:val="(%1)"/>
      <w:numFmt w:val="decimal"/>
      <w:start w:val="1"/>
    </w:lvl>
    <w:lvl w:ilvl="1">
      <w:lvlJc w:val="left"/>
      <w:lvlText w:val="%2"/>
      <w:numFmt w:val="lowerLetter"/>
      <w:start w:val="1"/>
    </w:lvl>
  </w:abstractNum>
  <w:abstractNum w:abstractNumId="99">
    <w:nsid w:val="2157F6BC"/>
    <w:multiLevelType w:val="hybridMultilevel"/>
    <w:lvl w:ilvl="0">
      <w:lvlJc w:val="left"/>
      <w:lvlText w:val="%1."/>
      <w:numFmt w:val="lowerLetter"/>
      <w:start w:val="7"/>
    </w:lvl>
  </w:abstractNum>
  <w:abstractNum w:abstractNumId="100">
    <w:nsid w:val="704E1DD5"/>
    <w:multiLevelType w:val="hybridMultilevel"/>
    <w:lvl w:ilvl="0">
      <w:lvlJc w:val="left"/>
      <w:lvlText w:val="%1."/>
      <w:numFmt w:val="lowerLetter"/>
      <w:start w:val="6"/>
    </w:lvl>
  </w:abstractNum>
  <w:abstractNum w:abstractNumId="101">
    <w:nsid w:val="57D2F10E"/>
    <w:multiLevelType w:val="hybridMultilevel"/>
    <w:lvl w:ilvl="0">
      <w:lvlJc w:val="left"/>
      <w:lvlText w:val="%1)"/>
      <w:numFmt w:val="lowerLetter"/>
      <w:start w:val="1"/>
    </w:lvl>
  </w:abstractNum>
  <w:abstractNum w:abstractNumId="102">
    <w:nsid w:val="BFFAE18"/>
    <w:multiLevelType w:val="hybridMultilevel"/>
    <w:lvl w:ilvl="0">
      <w:lvlJc w:val="left"/>
      <w:lvlText w:val="(%1)"/>
      <w:numFmt w:val="decimal"/>
      <w:start w:val="1"/>
    </w:lvl>
  </w:abstractNum>
  <w:abstractNum w:abstractNumId="103">
    <w:nsid w:val="E3E47A8"/>
    <w:multiLevelType w:val="hybridMultilevel"/>
    <w:lvl w:ilvl="0">
      <w:lvlJc w:val="left"/>
      <w:lvlText w:val="%1)"/>
      <w:numFmt w:val="lowerLetter"/>
      <w:start w:val="5"/>
    </w:lvl>
  </w:abstractNum>
  <w:abstractNum w:abstractNumId="104">
    <w:nsid w:val="2E48F044"/>
    <w:multiLevelType w:val="hybridMultilevel"/>
    <w:lvl w:ilvl="0">
      <w:lvlJc w:val="left"/>
      <w:lvlText w:val="%1)"/>
      <w:numFmt w:val="lowerLetter"/>
      <w:start w:val="1"/>
    </w:lvl>
  </w:abstractNum>
  <w:abstractNum w:abstractNumId="105">
    <w:nsid w:val="49D0FEAC"/>
    <w:multiLevelType w:val="hybridMultilevel"/>
    <w:lvl w:ilvl="0">
      <w:lvlJc w:val="left"/>
      <w:lvlText w:val="(%1)"/>
      <w:numFmt w:val="decimal"/>
      <w:start w:val="1"/>
    </w:lvl>
  </w:abstractNum>
  <w:abstractNum w:abstractNumId="106">
    <w:nsid w:val="4BEE5A5B"/>
    <w:multiLevelType w:val="hybridMultilevel"/>
    <w:lvl w:ilvl="0">
      <w:lvlJc w:val="left"/>
      <w:lvlText w:val="%1)"/>
      <w:numFmt w:val="lowerLetter"/>
      <w:start w:val="2"/>
    </w:lvl>
  </w:abstractNum>
  <w:abstractNum w:abstractNumId="107">
    <w:nsid w:val="5551B9F3"/>
    <w:multiLevelType w:val="hybridMultilevel"/>
    <w:lvl w:ilvl="0">
      <w:lvlJc w:val="left"/>
      <w:lvlText w:val="%1)"/>
      <w:numFmt w:val="lowerLetter"/>
      <w:start w:val="3"/>
    </w:lvl>
  </w:abstractNum>
  <w:abstractNum w:abstractNumId="108">
    <w:nsid w:val="24F6AB8E"/>
    <w:multiLevelType w:val="hybridMultilevel"/>
    <w:lvl w:ilvl="0">
      <w:lvlJc w:val="left"/>
      <w:lvlText w:val="(%1)"/>
      <w:numFmt w:val="decimal"/>
      <w:start w:val="1"/>
    </w:lvl>
  </w:abstractNum>
  <w:abstractNum w:abstractNumId="109">
    <w:nsid w:val="634C574C"/>
    <w:multiLevelType w:val="hybridMultilevel"/>
    <w:lvl w:ilvl="0">
      <w:lvlJc w:val="left"/>
      <w:lvlText w:val="%1)"/>
      <w:numFmt w:val="decimal"/>
      <w:start w:val="1"/>
    </w:lvl>
  </w:abstractNum>
  <w:abstractNum w:abstractNumId="110">
    <w:nsid w:val="24E99DD7"/>
    <w:multiLevelType w:val="hybridMultilevel"/>
    <w:lvl w:ilvl="0">
      <w:lvlJc w:val="left"/>
      <w:lvlText w:val="(%1)"/>
      <w:numFmt w:val="decimal"/>
      <w:start w:val="1"/>
    </w:lvl>
  </w:abstractNum>
  <w:abstractNum w:abstractNumId="111">
    <w:nsid w:val="2A31B62D"/>
    <w:multiLevelType w:val="hybridMultilevel"/>
    <w:lvl w:ilvl="0">
      <w:lvlJc w:val="left"/>
      <w:lvlText w:val="%1)"/>
      <w:numFmt w:val="lowerLetter"/>
      <w:start w:val="4"/>
    </w:lvl>
  </w:abstractNum>
  <w:abstractNum w:abstractNumId="112">
    <w:nsid w:val="1849C29B"/>
    <w:multiLevelType w:val="hybridMultilevel"/>
    <w:lvl w:ilvl="0">
      <w:lvlJc w:val="left"/>
      <w:lvlText w:val="(%1)"/>
      <w:numFmt w:val="decimal"/>
      <w:start w:val="1"/>
    </w:lvl>
  </w:abstractNum>
  <w:abstractNum w:abstractNumId="113">
    <w:nsid w:val="7DFF9D09"/>
    <w:multiLevelType w:val="hybridMultilevel"/>
    <w:lvl w:ilvl="0">
      <w:lvlJc w:val="left"/>
      <w:lvlText w:val="%1"/>
      <w:numFmt w:val="decimal"/>
      <w:start w:val="1"/>
    </w:lvl>
    <w:lvl w:ilvl="1">
      <w:lvlJc w:val="left"/>
      <w:lvlText w:val="%2)"/>
      <w:numFmt w:val="lowerLetter"/>
      <w:start w:val="7"/>
    </w:lvl>
  </w:abstractNum>
  <w:abstractNum w:abstractNumId="114">
    <w:nsid w:val="754342"/>
    <w:multiLevelType w:val="hybridMultilevel"/>
    <w:lvl w:ilvl="0">
      <w:lvlJc w:val="left"/>
      <w:lvlText w:val="(%1)"/>
      <w:numFmt w:val="decimal"/>
      <w:start w:val="1"/>
    </w:lvl>
    <w:lvl w:ilvl="1">
      <w:lvlJc w:val="left"/>
      <w:lvlText w:val="%2"/>
      <w:numFmt w:val="lowerLetter"/>
      <w:start w:val="1"/>
    </w:lvl>
  </w:abstractNum>
  <w:abstractNum w:abstractNumId="115">
    <w:nsid w:val="69E7F3E5"/>
    <w:multiLevelType w:val="hybridMultilevel"/>
    <w:lvl w:ilvl="0">
      <w:lvlJc w:val="left"/>
      <w:lvlText w:val="%1)"/>
      <w:numFmt w:val="lowerLetter"/>
      <w:start w:val="10"/>
    </w:lvl>
  </w:abstractNum>
  <w:abstractNum w:abstractNumId="116">
    <w:nsid w:val="2A6DE806"/>
    <w:multiLevelType w:val="hybridMultilevel"/>
    <w:lvl w:ilvl="0">
      <w:lvlJc w:val="left"/>
      <w:lvlText w:val="(%1)"/>
      <w:numFmt w:val="decimal"/>
      <w:start w:val="1"/>
    </w:lvl>
  </w:abstractNum>
  <w:abstractNum w:abstractNumId="117">
    <w:nsid w:val="1816F8C4"/>
    <w:multiLevelType w:val="hybridMultilevel"/>
    <w:lvl w:ilvl="0">
      <w:lvlJc w:val="left"/>
      <w:lvlText w:val="(%1)"/>
      <w:numFmt w:val="decimal"/>
      <w:start w:val="1"/>
    </w:lvl>
  </w:abstractNum>
  <w:abstractNum w:abstractNumId="118">
    <w:nsid w:val="37DF2233"/>
    <w:multiLevelType w:val="hybridMultilevel"/>
    <w:lvl w:ilvl="0">
      <w:lvlJc w:val="left"/>
      <w:lvlText w:val="(%1)"/>
      <w:numFmt w:val="decimal"/>
      <w:start w:val="1"/>
    </w:lvl>
  </w:abstractNum>
  <w:abstractNum w:abstractNumId="119">
    <w:nsid w:val="7AB49DAF"/>
    <w:multiLevelType w:val="hybridMultilevel"/>
    <w:lvl w:ilvl="0">
      <w:lvlJc w:val="left"/>
      <w:lvlText w:val="(%1)"/>
      <w:numFmt w:val="decimal"/>
      <w:start w:val="6"/>
    </w:lvl>
  </w:abstractNum>
  <w:abstractNum w:abstractNumId="120">
    <w:nsid w:val="759F82CD"/>
    <w:multiLevelType w:val="hybridMultilevel"/>
    <w:lvl w:ilvl="0">
      <w:lvlJc w:val="left"/>
      <w:lvlText w:val="(%1)"/>
      <w:numFmt w:val="decimal"/>
      <w:start w:val="1"/>
    </w:lvl>
  </w:abstractNum>
  <w:abstractNum w:abstractNumId="121">
    <w:nsid w:val="61E74EA3"/>
    <w:multiLevelType w:val="hybridMultilevel"/>
    <w:lvl w:ilvl="0">
      <w:lvlJc w:val="left"/>
      <w:lvlText w:val="(%1)"/>
      <w:numFmt w:val="decimal"/>
      <w:start w:val="1"/>
    </w:lvl>
  </w:abstractNum>
  <w:abstractNum w:abstractNumId="122">
    <w:nsid w:val="597B4D84"/>
    <w:multiLevelType w:val="hybridMultilevel"/>
    <w:lvl w:ilvl="0">
      <w:lvlJc w:val="left"/>
      <w:lvlText w:val="%1"/>
      <w:numFmt w:val="decimal"/>
      <w:start w:val="1"/>
    </w:lvl>
    <w:lvl w:ilvl="1">
      <w:lvlJc w:val="left"/>
      <w:lvlText w:val="%2)"/>
      <w:numFmt w:val="lowerLetter"/>
      <w:start w:val="1"/>
    </w:lvl>
  </w:abstractNum>
  <w:abstractNum w:abstractNumId="123">
    <w:nsid w:val="F819E7F"/>
    <w:multiLevelType w:val="hybridMultilevel"/>
    <w:lvl w:ilvl="0">
      <w:lvlJc w:val="left"/>
      <w:lvlText w:val="(%1)"/>
      <w:numFmt w:val="decimal"/>
      <w:start w:val="1"/>
    </w:lvl>
    <w:lvl w:ilvl="1">
      <w:lvlJc w:val="left"/>
      <w:lvlText w:val="%2"/>
      <w:numFmt w:val="lowerLetter"/>
      <w:start w:val="1"/>
    </w:lvl>
  </w:abstractNum>
  <w:abstractNum w:abstractNumId="124">
    <w:nsid w:val="57C7D42D"/>
    <w:multiLevelType w:val="hybridMultilevel"/>
    <w:lvl w:ilvl="0">
      <w:lvlJc w:val="left"/>
      <w:lvlText w:val="-"/>
      <w:numFmt w:val="bullet"/>
      <w:start w:val="1"/>
    </w:lvl>
  </w:abstractNum>
  <w:abstractNum w:abstractNumId="125">
    <w:nsid w:val="312167AD"/>
    <w:multiLevelType w:val="hybridMultilevel"/>
    <w:lvl w:ilvl="0">
      <w:lvlJc w:val="left"/>
      <w:lvlText w:val="(%1)"/>
      <w:numFmt w:val="decimal"/>
      <w:start w:val="1"/>
    </w:lvl>
  </w:abstractNum>
  <w:abstractNum w:abstractNumId="126">
    <w:nsid w:val="631B64D4"/>
    <w:multiLevelType w:val="hybridMultilevel"/>
    <w:lvl w:ilvl="0">
      <w:lvlJc w:val="left"/>
      <w:lvlText w:val="(%1)"/>
      <w:numFmt w:val="decimal"/>
      <w:start w:val="1"/>
    </w:lvl>
  </w:abstractNum>
  <w:abstractNum w:abstractNumId="127">
    <w:nsid w:val="78B5E776"/>
    <w:multiLevelType w:val="hybridMultilevel"/>
    <w:lvl w:ilvl="0">
      <w:lvlJc w:val="left"/>
      <w:lvlText w:val="%1."/>
      <w:numFmt w:val="upperLetter"/>
      <w:start w:val="5"/>
    </w:lvl>
  </w:abstractNum>
  <w:abstractNum w:abstractNumId="128">
    <w:nsid w:val="75486E47"/>
    <w:multiLevelType w:val="hybridMultilevel"/>
    <w:lvl w:ilvl="0">
      <w:lvlJc w:val="left"/>
      <w:lvlText w:val="%1)"/>
      <w:numFmt w:val="lowerLetter"/>
      <w:start w:val="1"/>
    </w:lvl>
  </w:abstractNum>
  <w:abstractNum w:abstractNumId="129">
    <w:nsid w:val="6E534CDE"/>
    <w:multiLevelType w:val="hybridMultilevel"/>
    <w:lvl w:ilvl="0">
      <w:lvlJc w:val="left"/>
      <w:lvlText w:val="(%1)"/>
      <w:numFmt w:val="decimal"/>
      <w:start w:val="1"/>
    </w:lvl>
  </w:abstractNum>
  <w:abstractNum w:abstractNumId="130">
    <w:nsid w:val="1A0DDE32"/>
    <w:multiLevelType w:val="hybridMultilevel"/>
    <w:lvl w:ilvl="0">
      <w:lvlJc w:val="left"/>
      <w:lvlText w:val="(%1)"/>
      <w:numFmt w:val="decimal"/>
      <w:start w:val="1"/>
    </w:lvl>
  </w:abstractNum>
  <w:abstractNum w:abstractNumId="131">
    <w:nsid w:val="65968C1C"/>
    <w:multiLevelType w:val="hybridMultilevel"/>
    <w:lvl w:ilvl="0">
      <w:lvlJc w:val="left"/>
      <w:lvlText w:val="%1)"/>
      <w:numFmt w:val="lowerLetter"/>
      <w:start w:val="1"/>
    </w:lvl>
  </w:abstractNum>
  <w:abstractNum w:abstractNumId="132">
    <w:nsid w:val="46263DEC"/>
    <w:multiLevelType w:val="hybridMultilevel"/>
    <w:lvl w:ilvl="0">
      <w:lvlJc w:val="left"/>
      <w:lvlText w:val="%1)"/>
      <w:numFmt w:val="lowerLetter"/>
      <w:start w:val="1"/>
    </w:lvl>
  </w:abstractNum>
  <w:abstractNum w:abstractNumId="133">
    <w:nsid w:val="260D8C4A"/>
    <w:multiLevelType w:val="hybridMultilevel"/>
    <w:lvl w:ilvl="0">
      <w:lvlJc w:val="left"/>
      <w:lvlText w:val="%1)"/>
      <w:numFmt w:val="lowerLetter"/>
      <w:start w:val="4"/>
    </w:lvl>
  </w:abstractNum>
  <w:abstractNum w:abstractNumId="134">
    <w:nsid w:val="73D4D3C4"/>
    <w:multiLevelType w:val="hybridMultilevel"/>
    <w:lvl w:ilvl="0">
      <w:lvlJc w:val="left"/>
      <w:lvlText w:val="(%1)"/>
      <w:numFmt w:val="decimal"/>
      <w:start w:val="1"/>
    </w:lvl>
  </w:abstractNum>
  <w:abstractNum w:abstractNumId="135">
    <w:nsid w:val="746F2E30"/>
    <w:multiLevelType w:val="hybridMultilevel"/>
    <w:lvl w:ilvl="0">
      <w:lvlJc w:val="left"/>
      <w:lvlText w:val="%1)"/>
      <w:numFmt w:val="lowerLetter"/>
      <w:start w:val="1"/>
    </w:lvl>
  </w:abstractNum>
  <w:abstractNum w:abstractNumId="136">
    <w:nsid w:val="6FDE8AF6"/>
    <w:multiLevelType w:val="hybridMultilevel"/>
    <w:lvl w:ilvl="0">
      <w:lvlJc w:val="left"/>
      <w:lvlText w:val="(%1)"/>
      <w:numFmt w:val="decimal"/>
      <w:start w:val="1"/>
    </w:lvl>
  </w:abstractNum>
  <w:abstractNum w:abstractNumId="137">
    <w:nsid w:val="3FC32E20"/>
    <w:multiLevelType w:val="hybridMultilevel"/>
    <w:lvl w:ilvl="0">
      <w:lvlJc w:val="left"/>
      <w:lvlText w:val="(%1)"/>
      <w:numFmt w:val="decimal"/>
      <w:start w:val="1"/>
    </w:lvl>
  </w:abstractNum>
  <w:abstractNum w:abstractNumId="138">
    <w:nsid w:val="49C0E823"/>
    <w:multiLevelType w:val="hybridMultilevel"/>
    <w:lvl w:ilvl="0">
      <w:lvlJc w:val="left"/>
      <w:lvlText w:val="%1)"/>
      <w:numFmt w:val="lowerLetter"/>
      <w:start w:val="1"/>
    </w:lvl>
  </w:abstractNum>
  <w:abstractNum w:abstractNumId="139">
    <w:nsid w:val="14D53685"/>
    <w:multiLevelType w:val="hybridMultilevel"/>
    <w:lvl w:ilvl="0">
      <w:lvlJc w:val="left"/>
      <w:lvlText w:val="%1)"/>
      <w:numFmt w:val="lowerLetter"/>
      <w:start w:val="1"/>
    </w:lvl>
  </w:abstractNum>
  <w:abstractNum w:abstractNumId="140">
    <w:nsid w:val="230F856C"/>
    <w:multiLevelType w:val="hybridMultilevel"/>
    <w:lvl w:ilvl="0">
      <w:lvlJc w:val="left"/>
      <w:lvlText w:val="(%1)"/>
      <w:numFmt w:val="decimal"/>
      <w:start w:val="1"/>
    </w:lvl>
  </w:abstractNum>
  <w:abstractNum w:abstractNumId="141">
    <w:nsid w:val="6EAA85FB"/>
    <w:multiLevelType w:val="hybridMultilevel"/>
    <w:lvl w:ilvl="0">
      <w:lvlJc w:val="left"/>
      <w:lvlText w:val="%1)"/>
      <w:numFmt w:val="lowerLetter"/>
      <w:start w:val="14"/>
    </w:lvl>
  </w:abstractNum>
  <w:abstractNum w:abstractNumId="142">
    <w:nsid w:val="3F06ECB2"/>
    <w:multiLevelType w:val="hybridMultilevel"/>
    <w:lvl w:ilvl="0">
      <w:lvlJc w:val="left"/>
      <w:lvlText w:val="(%1)"/>
      <w:numFmt w:val="decimal"/>
      <w:start w:val="1"/>
    </w:lvl>
  </w:abstractNum>
  <w:abstractNum w:abstractNumId="143">
    <w:nsid w:val="3B594807"/>
    <w:multiLevelType w:val="hybridMultilevel"/>
    <w:lvl w:ilvl="0">
      <w:lvlJc w:val="left"/>
      <w:lvlText w:val="(%1)"/>
      <w:numFmt w:val="decimal"/>
      <w:start w:val="1"/>
    </w:lvl>
  </w:abstractNum>
  <w:abstractNum w:abstractNumId="144">
    <w:nsid w:val="6CAA2304"/>
    <w:multiLevelType w:val="hybridMultilevel"/>
    <w:lvl w:ilvl="0">
      <w:lvlJc w:val="left"/>
      <w:lvlText w:val="\endash "/>
      <w:numFmt w:val="bullet"/>
      <w:start w:val="1"/>
    </w:lvl>
  </w:abstractNum>
  <w:abstractNum w:abstractNumId="145">
    <w:nsid w:val="3F7C2FF4"/>
    <w:multiLevelType w:val="hybridMultilevel"/>
    <w:lvl w:ilvl="0">
      <w:lvlJc w:val="left"/>
      <w:lvlText w:val="\endash "/>
      <w:numFmt w:val="bullet"/>
      <w:start w:val="1"/>
    </w:lvl>
  </w:abstractNum>
  <w:abstractNum w:abstractNumId="146">
    <w:nsid w:val="25413BEC"/>
    <w:multiLevelType w:val="hybridMultilevel"/>
    <w:lvl w:ilvl="0">
      <w:lvlJc w:val="left"/>
      <w:lvlText w:val="%1)"/>
      <w:numFmt w:val="lowerLetter"/>
      <w:start w:val="1"/>
    </w:lvl>
  </w:abstractNum>
  <w:abstractNum w:abstractNumId="147">
    <w:nsid w:val="17180B0B"/>
    <w:multiLevelType w:val="hybridMultilevel"/>
    <w:lvl w:ilvl="0">
      <w:lvlJc w:val="left"/>
      <w:lvlText w:val="%1)"/>
      <w:numFmt w:val="lowerLetter"/>
      <w:start w:val="1"/>
    </w:lvl>
  </w:abstractNum>
  <w:abstractNum w:abstractNumId="148">
    <w:nsid w:val="579328B9"/>
    <w:multiLevelType w:val="hybridMultilevel"/>
    <w:lvl w:ilvl="0">
      <w:lvlJc w:val="left"/>
      <w:lvlText w:val="%1"/>
      <w:numFmt w:val="decimal"/>
      <w:start w:val="1"/>
    </w:lvl>
    <w:lvl w:ilvl="1">
      <w:lvlJc w:val="left"/>
      <w:lvlText w:val="%2)"/>
      <w:numFmt w:val="lowerLetter"/>
      <w:start w:val="2"/>
    </w:lvl>
  </w:abstractNum>
  <w:abstractNum w:abstractNumId="149">
    <w:nsid w:val="5D205E20"/>
    <w:multiLevelType w:val="hybridMultilevel"/>
    <w:lvl w:ilvl="0">
      <w:lvlJc w:val="left"/>
      <w:lvlText w:val="(%1)"/>
      <w:numFmt w:val="decimal"/>
      <w:start w:val="1"/>
    </w:lvl>
    <w:lvl w:ilvl="1">
      <w:lvlJc w:val="left"/>
      <w:lvlText w:val="%2"/>
      <w:numFmt w:val="lowerLetter"/>
      <w:start w:val="1"/>
    </w:lvl>
  </w:abstractNum>
  <w:abstractNum w:abstractNumId="150">
    <w:nsid w:val="11CCA8BA"/>
    <w:multiLevelType w:val="hybridMultilevel"/>
    <w:lvl w:ilvl="0">
      <w:lvlJc w:val="left"/>
      <w:lvlText w:val="(%1)"/>
      <w:numFmt w:val="decimal"/>
      <w:start w:val="2"/>
    </w:lvl>
  </w:abstractNum>
  <w:abstractNum w:abstractNumId="151">
    <w:nsid w:val="4D32AB86"/>
    <w:multiLevelType w:val="hybridMultilevel"/>
    <w:lvl w:ilvl="0">
      <w:lvlJc w:val="left"/>
      <w:lvlText w:val="%1)"/>
      <w:numFmt w:val="lowerLetter"/>
      <w:start w:val="1"/>
    </w:lvl>
  </w:abstractNum>
  <w:abstractNum w:abstractNumId="152">
    <w:nsid w:val="3F07ACC3"/>
    <w:multiLevelType w:val="hybridMultilevel"/>
    <w:lvl w:ilvl="0">
      <w:lvlJc w:val="left"/>
      <w:lvlText w:val="%1)"/>
      <w:numFmt w:val="lowerLetter"/>
      <w:start w:val="4"/>
    </w:lvl>
  </w:abstractNum>
  <w:abstractNum w:abstractNumId="153">
    <w:nsid w:val="6B47F63E"/>
    <w:multiLevelType w:val="hybridMultilevel"/>
    <w:lvl w:ilvl="0">
      <w:lvlJc w:val="left"/>
      <w:lvlText w:val="%1)"/>
      <w:numFmt w:val="lowerLetter"/>
      <w:start w:val="1"/>
    </w:lvl>
  </w:abstractNum>
  <w:abstractNum w:abstractNumId="154">
    <w:nsid w:val="5CB44A05"/>
    <w:multiLevelType w:val="hybridMultilevel"/>
    <w:lvl w:ilvl="0">
      <w:lvlJc w:val="left"/>
      <w:lvlText w:val="%1)"/>
      <w:numFmt w:val="lowerLetter"/>
      <w:start w:val="1"/>
    </w:lvl>
  </w:abstractNum>
  <w:abstractNum w:abstractNumId="155">
    <w:nsid w:val="16CF80F1"/>
    <w:multiLevelType w:val="hybridMultilevel"/>
    <w:lvl w:ilvl="0">
      <w:lvlJc w:val="left"/>
      <w:lvlText w:val="(%1)"/>
      <w:numFmt w:val="decimal"/>
      <w:start w:val="15"/>
    </w:lvl>
  </w:abstractNum>
  <w:abstractNum w:abstractNumId="156">
    <w:nsid w:val="1C695DEC"/>
    <w:multiLevelType w:val="hybridMultilevel"/>
    <w:lvl w:ilvl="0">
      <w:lvlJc w:val="left"/>
      <w:lvlText w:val="(%1)"/>
      <w:numFmt w:val="decimal"/>
      <w:start w:val="1"/>
    </w:lvl>
  </w:abstractNum>
  <w:abstractNum w:abstractNumId="157">
    <w:nsid w:val="3FCFAED9"/>
    <w:multiLevelType w:val="hybridMultilevel"/>
    <w:lvl w:ilvl="0">
      <w:lvlJc w:val="left"/>
      <w:lvlText w:val="(%1)"/>
      <w:numFmt w:val="lowerLetter"/>
      <w:start w:val="8"/>
    </w:lvl>
  </w:abstractNum>
  <w:abstractNum w:abstractNumId="158">
    <w:nsid w:val="F856867"/>
    <w:multiLevelType w:val="hybridMultilevel"/>
    <w:lvl w:ilvl="0">
      <w:lvlJc w:val="left"/>
      <w:lvlText w:val="%1"/>
      <w:numFmt w:val="decimal"/>
      <w:start w:val="1"/>
    </w:lvl>
    <w:lvl w:ilvl="1">
      <w:lvlJc w:val="left"/>
      <w:lvlText w:val="%2)"/>
      <w:numFmt w:val="lowerLetter"/>
      <w:start w:val="1"/>
    </w:lvl>
  </w:abstractNum>
  <w:abstractNum w:abstractNumId="159">
    <w:nsid w:val="11B1CC33"/>
    <w:multiLevelType w:val="hybridMultilevel"/>
    <w:lvl w:ilvl="0">
      <w:lvlJc w:val="left"/>
      <w:lvlText w:val="(%1)"/>
      <w:numFmt w:val="decimal"/>
      <w:start w:val="1"/>
    </w:lvl>
    <w:lvl w:ilvl="1">
      <w:lvlJc w:val="left"/>
      <w:lvlText w:val="%2"/>
      <w:numFmt w:val="lowerLetter"/>
      <w:start w:val="1"/>
    </w:lvl>
  </w:abstractNum>
  <w:abstractNum w:abstractNumId="160">
    <w:nsid w:val="2E22FBB7"/>
    <w:multiLevelType w:val="hybridMultilevel"/>
    <w:lvl w:ilvl="0">
      <w:lvlJc w:val="left"/>
      <w:lvlText w:val="(%1)"/>
      <w:numFmt w:val="lowerLetter"/>
      <w:start w:val="1"/>
    </w:lvl>
    <w:lvl w:ilvl="1">
      <w:lvlJc w:val="left"/>
      <w:lvlText w:val="%2)"/>
      <w:numFmt w:val="lowerLetter"/>
      <w:start w:val="1"/>
    </w:lvl>
  </w:abstractNum>
  <w:abstractNum w:abstractNumId="161">
    <w:nsid w:val="29934699"/>
    <w:multiLevelType w:val="hybridMultilevel"/>
    <w:lvl w:ilvl="0">
      <w:lvlJc w:val="left"/>
      <w:lvlText w:val="%1)"/>
      <w:numFmt w:val="lowerLetter"/>
      <w:start w:val="1"/>
    </w:lvl>
  </w:abstractNum>
  <w:abstractNum w:abstractNumId="162">
    <w:nsid w:val="77485850"/>
    <w:multiLevelType w:val="hybridMultilevel"/>
    <w:lvl w:ilvl="0">
      <w:lvlJc w:val="left"/>
      <w:lvlText w:val="%1)"/>
      <w:numFmt w:val="lowerLetter"/>
      <w:start w:val="2"/>
    </w:lvl>
  </w:abstractNum>
  <w:abstractNum w:abstractNumId="163">
    <w:nsid w:val="744939A3"/>
    <w:multiLevelType w:val="hybridMultilevel"/>
    <w:lvl w:ilvl="0">
      <w:lvlJc w:val="left"/>
      <w:lvlText w:val="%1)"/>
      <w:numFmt w:val="upperLetter"/>
      <w:start w:val="1"/>
    </w:lvl>
  </w:abstractNum>
  <w:abstractNum w:abstractNumId="164">
    <w:nsid w:val="4FA0D2E3"/>
    <w:multiLevelType w:val="hybridMultilevel"/>
    <w:lvl w:ilvl="0">
      <w:lvlJc w:val="left"/>
      <w:lvlText w:val="%1)"/>
      <w:numFmt w:val="decimal"/>
      <w:start w:val="4"/>
    </w:lvl>
  </w:abstractNum>
  <w:abstractNum w:abstractNumId="165">
    <w:nsid w:val="6B1D2C14"/>
    <w:multiLevelType w:val="hybridMultilevel"/>
    <w:lvl w:ilvl="0">
      <w:lvlJc w:val="left"/>
      <w:lvlText w:val="%1)"/>
      <w:numFmt w:val="decimal"/>
      <w:start w:val="7"/>
    </w:lvl>
  </w:abstractNum>
  <w:abstractNum w:abstractNumId="166">
    <w:nsid w:val="68B867D3"/>
    <w:multiLevelType w:val="hybridMultilevel"/>
    <w:lvl w:ilvl="0">
      <w:lvlJc w:val="left"/>
      <w:lvlText w:val="%1)"/>
      <w:numFmt w:val="decimal"/>
      <w:start w:val="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2020-12-14T13:23:15Z</dcterms:created>
  <dcterms:modified xsi:type="dcterms:W3CDTF">2020-12-14T13:23:15Z</dcterms:modified>
</cp:coreProperties>
</file>