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5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12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BİLGİSAYAR, AĞ VE BİLİŞİM KAYNAKLARI KULLANIM YÖNERGESİ</w:t>
      </w:r>
    </w:p>
    <w:p>
      <w:pPr>
        <w:spacing w:after="0" w:line="200" w:lineRule="exact"/>
        <w:rPr>
          <w:sz w:val="24"/>
          <w:szCs w:val="24"/>
          <w:color w:val="auto"/>
        </w:rPr>
      </w:pPr>
    </w:p>
    <w:p>
      <w:pPr>
        <w:spacing w:after="0" w:line="316"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BİRİNCİ BÖLÜM</w:t>
      </w:r>
    </w:p>
    <w:p>
      <w:pPr>
        <w:spacing w:after="0" w:line="12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Amaç, Kapsam, Dayanak ve Tanımlar</w:t>
      </w:r>
    </w:p>
    <w:p>
      <w:pPr>
        <w:spacing w:after="0" w:line="120"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127" w:lineRule="exact"/>
        <w:rPr>
          <w:sz w:val="24"/>
          <w:szCs w:val="24"/>
          <w:color w:val="auto"/>
        </w:rPr>
      </w:pPr>
    </w:p>
    <w:p>
      <w:pPr>
        <w:jc w:val="both"/>
        <w:ind w:right="20"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Yönergenin amacı; Üniversitemizde bilimin dayanağı olan bilginin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üretilmesi, depolanması, korunması ve paylaşımı sürecinde bilgi ve iletişim kaynaklarımızın, kullanıcılarımız tarafından etkin, </w:t>
      </w:r>
      <w:r>
        <w:rPr>
          <w:rFonts w:ascii="Times New Roman" w:cs="Times New Roman" w:eastAsia="Times New Roman" w:hAnsi="Times New Roman"/>
          <w:sz w:val="24"/>
          <w:szCs w:val="24"/>
          <w:color w:val="auto"/>
        </w:rPr>
        <w:t>kesintisiz</w:t>
      </w:r>
      <w:r>
        <w:rPr>
          <w:rFonts w:ascii="Times New Roman" w:cs="Times New Roman" w:eastAsia="Times New Roman" w:hAnsi="Times New Roman"/>
          <w:sz w:val="24"/>
          <w:szCs w:val="24"/>
          <w:color w:val="auto"/>
        </w:rPr>
        <w:t xml:space="preserve"> ve güvenli kullanımını sağlayacak olan ilkeleri </w:t>
      </w:r>
      <w:r>
        <w:rPr>
          <w:rFonts w:ascii="Times New Roman" w:cs="Times New Roman" w:eastAsia="Times New Roman" w:hAnsi="Times New Roman"/>
          <w:sz w:val="24"/>
          <w:szCs w:val="24"/>
          <w:color w:val="auto"/>
        </w:rPr>
        <w:t>belirlemektir.</w:t>
      </w:r>
    </w:p>
    <w:p>
      <w:pPr>
        <w:spacing w:after="0" w:line="127"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127" w:lineRule="exact"/>
        <w:rPr>
          <w:sz w:val="24"/>
          <w:szCs w:val="24"/>
          <w:color w:val="auto"/>
        </w:rPr>
      </w:pPr>
    </w:p>
    <w:p>
      <w:pPr>
        <w:jc w:val="both"/>
        <w:ind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ayırım yapılmaksızın tüm personel ve öğrencilerimiz</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kendilerine herhangi bir nedenle bilişim kaynaklarımızı kullanma yetkileri verilen misafir, paydaş ve konuklarımızı kapsar.</w:t>
      </w:r>
    </w:p>
    <w:p>
      <w:pPr>
        <w:spacing w:after="0" w:line="126"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127" w:lineRule="exact"/>
        <w:rPr>
          <w:sz w:val="24"/>
          <w:szCs w:val="24"/>
          <w:color w:val="auto"/>
        </w:rPr>
      </w:pPr>
    </w:p>
    <w:p>
      <w:pPr>
        <w:jc w:val="both"/>
        <w:ind w:firstLine="56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Yönerge; 5237 sayılı Türk Ceza Kanunu’nun, İkinci Kısım (Kişilere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Karşı Suçlar), Dokuzuncu Bölüm, Özel Hayata ve Hayatın Gizli Alanına Karşı Suçlar </w:t>
      </w:r>
      <w:r>
        <w:rPr>
          <w:rFonts w:ascii="Times New Roman" w:cs="Times New Roman" w:eastAsia="Times New Roman" w:hAnsi="Times New Roman"/>
          <w:sz w:val="24"/>
          <w:szCs w:val="24"/>
          <w:color w:val="auto"/>
        </w:rPr>
        <w:t>(132,</w:t>
      </w:r>
      <w:r>
        <w:rPr>
          <w:rFonts w:ascii="Times New Roman" w:cs="Times New Roman" w:eastAsia="Times New Roman" w:hAnsi="Times New Roman"/>
          <w:sz w:val="24"/>
          <w:szCs w:val="24"/>
          <w:color w:val="auto"/>
        </w:rPr>
        <w:t xml:space="preserve"> 133, 135, 135, 136, 137, 138, 139, 140) Üçüncü Kısım (Topluma Karşı Suçlar), </w:t>
      </w:r>
      <w:r>
        <w:rPr>
          <w:rFonts w:ascii="Times New Roman" w:cs="Times New Roman" w:eastAsia="Times New Roman" w:hAnsi="Times New Roman"/>
          <w:sz w:val="24"/>
          <w:szCs w:val="24"/>
          <w:color w:val="auto"/>
        </w:rPr>
        <w:t>Onuncu</w:t>
      </w:r>
      <w:r>
        <w:rPr>
          <w:rFonts w:ascii="Times New Roman" w:cs="Times New Roman" w:eastAsia="Times New Roman" w:hAnsi="Times New Roman"/>
          <w:sz w:val="24"/>
          <w:szCs w:val="24"/>
          <w:color w:val="auto"/>
        </w:rPr>
        <w:t xml:space="preserve"> Bölümünde (Bilişim Alanında Suçlar) 243, 244, 245, 246 maddelerine, 5070 sayılı “Elektronik İmza Kanunu” ve 5651 sayılı “İnternet Ortamında Yapılan Yayınların Düzenlenmesi ve Bu Yayınlar Yoluyla İşlenen Suçlarla Mücadele Edilmesi Hakkında Kanun”, 6698 sayılı “Kişisel </w:t>
      </w:r>
      <w:r>
        <w:rPr>
          <w:rFonts w:ascii="Times New Roman" w:cs="Times New Roman" w:eastAsia="Times New Roman" w:hAnsi="Times New Roman"/>
          <w:sz w:val="24"/>
          <w:szCs w:val="24"/>
          <w:color w:val="auto"/>
        </w:rPr>
        <w:t>Verile</w:t>
      </w:r>
      <w:r>
        <w:rPr>
          <w:rFonts w:ascii="Times New Roman" w:cs="Times New Roman" w:eastAsia="Times New Roman" w:hAnsi="Times New Roman"/>
          <w:sz w:val="24"/>
          <w:szCs w:val="24"/>
          <w:color w:val="auto"/>
        </w:rPr>
        <w:t>rin Korunması Kanunu” ile 2547 sayılı kanunun 12. maddesine dayanılarak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hazırlanmıştır.</w:t>
      </w:r>
    </w:p>
    <w:p>
      <w:pPr>
        <w:spacing w:after="0" w:line="132"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Tanımlar</w:t>
      </w:r>
    </w:p>
    <w:p>
      <w:pPr>
        <w:spacing w:after="0" w:line="115"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 xml:space="preserve">MADDE 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Yönergede geçen;</w:t>
      </w:r>
    </w:p>
    <w:p>
      <w:pPr>
        <w:spacing w:after="0" w:line="120" w:lineRule="exact"/>
        <w:rPr>
          <w:sz w:val="24"/>
          <w:szCs w:val="24"/>
          <w:color w:val="auto"/>
        </w:rPr>
      </w:pPr>
    </w:p>
    <w:p>
      <w:pPr>
        <w:ind w:left="1280" w:hanging="355"/>
        <w:spacing w:after="0"/>
        <w:tabs>
          <w:tab w:leader="none" w:pos="128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Rektörlük: </w:t>
      </w:r>
      <w:r>
        <w:rPr>
          <w:rFonts w:ascii="Times New Roman" w:cs="Times New Roman" w:eastAsia="Times New Roman" w:hAnsi="Times New Roman"/>
          <w:sz w:val="24"/>
          <w:szCs w:val="24"/>
          <w:color w:val="auto"/>
        </w:rPr>
        <w:t>Türk Hava Kurumu Üniversitesi Rektörlüğünü,</w:t>
      </w:r>
    </w:p>
    <w:p>
      <w:pPr>
        <w:ind w:left="1280" w:hanging="355"/>
        <w:spacing w:after="0"/>
        <w:tabs>
          <w:tab w:leader="none" w:pos="128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Üniversite: </w:t>
      </w:r>
      <w:r>
        <w:rPr>
          <w:rFonts w:ascii="Times New Roman" w:cs="Times New Roman" w:eastAsia="Times New Roman" w:hAnsi="Times New Roman"/>
          <w:sz w:val="24"/>
          <w:szCs w:val="24"/>
          <w:color w:val="auto"/>
        </w:rPr>
        <w:t>Türk Hava Kurumu Üniversitesini,</w:t>
      </w:r>
    </w:p>
    <w:p>
      <w:pPr>
        <w:ind w:left="1280" w:hanging="355"/>
        <w:spacing w:after="0"/>
        <w:tabs>
          <w:tab w:leader="none" w:pos="128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BİM: </w:t>
      </w:r>
      <w:r>
        <w:rPr>
          <w:rFonts w:ascii="Times New Roman" w:cs="Times New Roman" w:eastAsia="Times New Roman" w:hAnsi="Times New Roman"/>
          <w:sz w:val="24"/>
          <w:szCs w:val="24"/>
          <w:color w:val="auto"/>
        </w:rPr>
        <w:t>Türk Hava Kurumu Üniversitesi Bilgi İşlem Müdürlüğünü,</w:t>
      </w:r>
    </w:p>
    <w:p>
      <w:pPr>
        <w:spacing w:after="0" w:line="12" w:lineRule="exact"/>
        <w:rPr>
          <w:rFonts w:ascii="Times New Roman" w:cs="Times New Roman" w:eastAsia="Times New Roman" w:hAnsi="Times New Roman"/>
          <w:sz w:val="24"/>
          <w:szCs w:val="24"/>
          <w:b w:val="1"/>
          <w:bCs w:val="1"/>
          <w:color w:val="auto"/>
        </w:rPr>
      </w:pPr>
    </w:p>
    <w:p>
      <w:pPr>
        <w:jc w:val="both"/>
        <w:ind w:firstLine="925"/>
        <w:spacing w:after="0" w:line="236" w:lineRule="auto"/>
        <w:tabs>
          <w:tab w:leader="none" w:pos="1277"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THKUNet: </w:t>
      </w:r>
      <w:r>
        <w:rPr>
          <w:rFonts w:ascii="Times New Roman" w:cs="Times New Roman" w:eastAsia="Times New Roman" w:hAnsi="Times New Roman"/>
          <w:sz w:val="24"/>
          <w:szCs w:val="24"/>
          <w:color w:val="auto"/>
        </w:rPr>
        <w:t>Türk Hava Kurumu Üniversitesi'ne bağlı Merkez ve tüm Birimlerine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ait bilişim kaynaklarının bir bilgisayar ağı ile birbirine bağlanması ile oluşan ve Üniversitemizi İnternet’e bağlayan ağı,</w:t>
      </w:r>
    </w:p>
    <w:p>
      <w:pPr>
        <w:spacing w:after="0" w:line="13" w:lineRule="exact"/>
        <w:rPr>
          <w:rFonts w:ascii="Times New Roman" w:cs="Times New Roman" w:eastAsia="Times New Roman" w:hAnsi="Times New Roman"/>
          <w:sz w:val="24"/>
          <w:szCs w:val="24"/>
          <w:b w:val="1"/>
          <w:bCs w:val="1"/>
          <w:color w:val="auto"/>
        </w:rPr>
      </w:pPr>
    </w:p>
    <w:p>
      <w:pPr>
        <w:jc w:val="both"/>
        <w:ind w:right="20" w:firstLine="925"/>
        <w:spacing w:after="0" w:line="237" w:lineRule="auto"/>
        <w:tabs>
          <w:tab w:leader="none" w:pos="1277"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Bilişim Kaynakları: </w:t>
      </w:r>
      <w:r>
        <w:rPr>
          <w:rFonts w:ascii="Times New Roman" w:cs="Times New Roman" w:eastAsia="Times New Roman" w:hAnsi="Times New Roman"/>
          <w:sz w:val="24"/>
          <w:szCs w:val="24"/>
          <w:color w:val="auto"/>
        </w:rPr>
        <w:t>Türk Hava Kurumu Üniversitesi'nin sahibi olduğu, yönettiği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ya da elde tuttuğu herhangi bir muhafaza ortamında bulunan veri dosyaları ve </w:t>
      </w:r>
      <w:r>
        <w:rPr>
          <w:rFonts w:ascii="Times New Roman" w:cs="Times New Roman" w:eastAsia="Times New Roman" w:hAnsi="Times New Roman"/>
          <w:sz w:val="24"/>
          <w:szCs w:val="24"/>
          <w:color w:val="auto"/>
        </w:rPr>
        <w:t>belgeleri de</w:t>
      </w:r>
      <w:r>
        <w:rPr>
          <w:rFonts w:ascii="Times New Roman" w:cs="Times New Roman" w:eastAsia="Times New Roman" w:hAnsi="Times New Roman"/>
          <w:sz w:val="24"/>
          <w:szCs w:val="24"/>
          <w:color w:val="auto"/>
        </w:rPr>
        <w:t xml:space="preserve"> dâhil olmak üzere kurulu bilgisayarlar ve ilgili teknoloji ürünlerine ait donanım ve yazılım ürünlerinin tamamını,</w:t>
      </w:r>
    </w:p>
    <w:p>
      <w:pPr>
        <w:spacing w:after="0" w:line="1" w:lineRule="exact"/>
        <w:rPr>
          <w:rFonts w:ascii="Times New Roman" w:cs="Times New Roman" w:eastAsia="Times New Roman" w:hAnsi="Times New Roman"/>
          <w:sz w:val="24"/>
          <w:szCs w:val="24"/>
          <w:b w:val="1"/>
          <w:bCs w:val="1"/>
          <w:color w:val="auto"/>
        </w:rPr>
      </w:pPr>
    </w:p>
    <w:p>
      <w:pPr>
        <w:ind w:left="1280" w:hanging="355"/>
        <w:spacing w:after="0"/>
        <w:tabs>
          <w:tab w:leader="none" w:pos="128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İnternet: </w:t>
      </w:r>
      <w:r>
        <w:rPr>
          <w:rFonts w:ascii="Times New Roman" w:cs="Times New Roman" w:eastAsia="Times New Roman" w:hAnsi="Times New Roman"/>
          <w:sz w:val="24"/>
          <w:szCs w:val="24"/>
          <w:color w:val="auto"/>
        </w:rPr>
        <w:t>THKUNet’in de bağlı bulunduğu uluslararası bilgisayar ağına verilen</w:t>
      </w: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genel adı,</w:t>
      </w:r>
    </w:p>
    <w:p>
      <w:pPr>
        <w:ind w:left="1280" w:hanging="355"/>
        <w:spacing w:after="0"/>
        <w:tabs>
          <w:tab w:leader="none" w:pos="128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ULAKNET: </w:t>
      </w:r>
      <w:r>
        <w:rPr>
          <w:rFonts w:ascii="Times New Roman" w:cs="Times New Roman" w:eastAsia="Times New Roman" w:hAnsi="Times New Roman"/>
          <w:sz w:val="24"/>
          <w:szCs w:val="24"/>
          <w:color w:val="auto"/>
        </w:rPr>
        <w:t>THKUNet’in de bağlı olduğu ulusal akademik ağı,</w:t>
      </w:r>
    </w:p>
    <w:p>
      <w:pPr>
        <w:spacing w:after="0" w:line="12" w:lineRule="exact"/>
        <w:rPr>
          <w:rFonts w:ascii="Times New Roman" w:cs="Times New Roman" w:eastAsia="Times New Roman" w:hAnsi="Times New Roman"/>
          <w:sz w:val="24"/>
          <w:szCs w:val="24"/>
          <w:b w:val="1"/>
          <w:bCs w:val="1"/>
          <w:color w:val="auto"/>
        </w:rPr>
      </w:pPr>
    </w:p>
    <w:p>
      <w:pPr>
        <w:ind w:right="20" w:firstLine="925"/>
        <w:spacing w:after="0" w:line="234" w:lineRule="auto"/>
        <w:tabs>
          <w:tab w:leader="none" w:pos="1277"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Birimler: </w:t>
      </w:r>
      <w:r>
        <w:rPr>
          <w:rFonts w:ascii="Times New Roman" w:cs="Times New Roman" w:eastAsia="Times New Roman" w:hAnsi="Times New Roman"/>
          <w:sz w:val="24"/>
          <w:szCs w:val="24"/>
          <w:color w:val="auto"/>
        </w:rPr>
        <w:t>Türk Hava Kurumu Üniversitesi bilişim kaynaklarını kullanan ve/veya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kullanıma sunan akademik </w:t>
      </w:r>
      <w:r>
        <w:rPr>
          <w:rFonts w:ascii="Times New Roman" w:cs="Times New Roman" w:eastAsia="Times New Roman" w:hAnsi="Times New Roman"/>
          <w:sz w:val="24"/>
          <w:szCs w:val="24"/>
          <w:color w:val="auto"/>
        </w:rPr>
        <w:t>ve idari birimleri,</w:t>
      </w:r>
    </w:p>
    <w:p>
      <w:pPr>
        <w:spacing w:after="0" w:line="11" w:lineRule="exact"/>
        <w:rPr>
          <w:rFonts w:ascii="Times New Roman" w:cs="Times New Roman" w:eastAsia="Times New Roman" w:hAnsi="Times New Roman"/>
          <w:sz w:val="24"/>
          <w:szCs w:val="24"/>
          <w:b w:val="1"/>
          <w:bCs w:val="1"/>
          <w:color w:val="auto"/>
        </w:rPr>
      </w:pPr>
    </w:p>
    <w:p>
      <w:pPr>
        <w:jc w:val="both"/>
        <w:ind w:right="20" w:firstLine="925"/>
        <w:spacing w:after="0" w:line="234" w:lineRule="auto"/>
        <w:tabs>
          <w:tab w:leader="none" w:pos="1277"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Kullanıcılar: </w:t>
      </w:r>
      <w:r>
        <w:rPr>
          <w:rFonts w:ascii="Times New Roman" w:cs="Times New Roman" w:eastAsia="Times New Roman" w:hAnsi="Times New Roman"/>
          <w:sz w:val="24"/>
          <w:szCs w:val="24"/>
          <w:color w:val="auto"/>
        </w:rPr>
        <w:t>Türk Hava Kurumu Üniversitesi bilişim kaynaklarını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araştırma</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geliştirme, yönetim ve hizmet faaliyetleri çerçevesinde kullanan </w:t>
      </w:r>
      <w:r>
        <w:rPr>
          <w:rFonts w:ascii="Times New Roman" w:cs="Times New Roman" w:eastAsia="Times New Roman" w:hAnsi="Times New Roman"/>
          <w:sz w:val="24"/>
          <w:szCs w:val="24"/>
          <w:color w:val="auto"/>
        </w:rPr>
        <w:t>akademik</w:t>
      </w:r>
    </w:p>
    <w:p>
      <w:pPr>
        <w:spacing w:after="0" w:line="200" w:lineRule="exact"/>
        <w:rPr>
          <w:sz w:val="24"/>
          <w:szCs w:val="24"/>
          <w:color w:val="auto"/>
        </w:rPr>
      </w:pPr>
    </w:p>
    <w:p>
      <w:pPr>
        <w:spacing w:after="0" w:line="238" w:lineRule="exact"/>
        <w:rPr>
          <w:sz w:val="24"/>
          <w:szCs w:val="24"/>
          <w:color w:val="auto"/>
        </w:rPr>
      </w:pPr>
    </w:p>
    <w:p>
      <w:pPr>
        <w:ind w:left="3740"/>
        <w:spacing w:after="0"/>
        <w:tabs>
          <w:tab w:leader="none" w:pos="5320" w:val="left"/>
        </w:tabs>
        <w:rPr>
          <w:sz w:val="20"/>
          <w:szCs w:val="20"/>
          <w:color w:val="auto"/>
        </w:rPr>
      </w:pPr>
      <w:r>
        <w:rPr>
          <w:rFonts w:ascii="Calibri" w:cs="Calibri" w:eastAsia="Calibri" w:hAnsi="Calibri"/>
          <w:sz w:val="22"/>
          <w:szCs w:val="22"/>
          <w:color w:val="auto"/>
        </w:rPr>
        <w:t>1</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0"/>
          </w:cols>
          <w:pgMar w:left="1420" w:top="1440" w:right="1406" w:bottom="428"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62"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4"/>
          <w:szCs w:val="24"/>
          <w:color w:val="auto"/>
        </w:rPr>
        <w:t>ve idari görevlerdeki kadrolu, geçici veya sözleşmeli personel ile 245</w:t>
      </w:r>
      <w:r>
        <w:rPr>
          <w:rFonts w:ascii="Times New Roman" w:cs="Times New Roman" w:eastAsia="Times New Roman" w:hAnsi="Times New Roman"/>
          <w:sz w:val="24"/>
          <w:szCs w:val="24"/>
          <w:color w:val="auto"/>
        </w:rPr>
        <w:t>7</w:t>
      </w:r>
      <w:r>
        <w:rPr>
          <w:rFonts w:ascii="Times New Roman" w:cs="Times New Roman" w:eastAsia="Times New Roman" w:hAnsi="Times New Roman"/>
          <w:sz w:val="24"/>
          <w:szCs w:val="24"/>
          <w:color w:val="auto"/>
        </w:rPr>
        <w:t xml:space="preserve"> sayılı kanun ile öğrenimini herhangi bir yöntemle sürdürmekte olan kayıtlı tüm ön lisans, lisans ve lisansüstü öğrencileri ve geçici veya kısıtlı olarak sistemi kullanan bütün gerçek ve tüzel kişilikleri,</w:t>
      </w:r>
    </w:p>
    <w:p>
      <w:pPr>
        <w:spacing w:after="0" w:line="2" w:lineRule="exact"/>
        <w:rPr>
          <w:sz w:val="20"/>
          <w:szCs w:val="20"/>
          <w:color w:val="auto"/>
        </w:rPr>
      </w:pPr>
    </w:p>
    <w:p>
      <w:pPr>
        <w:ind w:left="1280" w:hanging="355"/>
        <w:spacing w:after="0"/>
        <w:tabs>
          <w:tab w:leader="none" w:pos="128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IP: </w:t>
      </w:r>
      <w:r>
        <w:rPr>
          <w:rFonts w:ascii="Times New Roman" w:cs="Times New Roman" w:eastAsia="Times New Roman" w:hAnsi="Times New Roman"/>
          <w:sz w:val="24"/>
          <w:szCs w:val="24"/>
          <w:color w:val="auto"/>
        </w:rPr>
        <w:t>“İnternet Protokol Numarası”nı</w:t>
      </w: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b w:val="1"/>
          <w:bCs w:val="1"/>
          <w:color w:val="auto"/>
        </w:rPr>
      </w:pPr>
    </w:p>
    <w:p>
      <w:pPr>
        <w:jc w:val="both"/>
        <w:ind w:right="20" w:firstLine="925"/>
        <w:spacing w:after="0" w:line="249" w:lineRule="auto"/>
        <w:tabs>
          <w:tab w:leader="none" w:pos="1277"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Elektronik İ</w:t>
      </w:r>
      <w:r>
        <w:rPr>
          <w:rFonts w:ascii="Times New Roman" w:cs="Times New Roman" w:eastAsia="Times New Roman" w:hAnsi="Times New Roman"/>
          <w:sz w:val="23"/>
          <w:szCs w:val="23"/>
          <w:b w:val="1"/>
          <w:bCs w:val="1"/>
          <w:color w:val="auto"/>
        </w:rPr>
        <w:t>mza (e-</w:t>
      </w:r>
      <w:r>
        <w:rPr>
          <w:rFonts w:ascii="Times New Roman" w:cs="Times New Roman" w:eastAsia="Times New Roman" w:hAnsi="Times New Roman"/>
          <w:sz w:val="23"/>
          <w:szCs w:val="23"/>
          <w:b w:val="1"/>
          <w:bCs w:val="1"/>
          <w:color w:val="auto"/>
        </w:rPr>
        <w:t>İmza)</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Başka bir elektronik veriye eklenen veya elektronik</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veriyle mantıksal bağlantısı bulunan ve kimlik doğrulama amacıyla kullanılan elektronik veriyi,</w:t>
      </w:r>
    </w:p>
    <w:p>
      <w:pPr>
        <w:spacing w:after="0" w:line="3" w:lineRule="exact"/>
        <w:rPr>
          <w:rFonts w:ascii="Times New Roman" w:cs="Times New Roman" w:eastAsia="Times New Roman" w:hAnsi="Times New Roman"/>
          <w:sz w:val="23"/>
          <w:szCs w:val="23"/>
          <w:b w:val="1"/>
          <w:bCs w:val="1"/>
          <w:color w:val="auto"/>
        </w:rPr>
      </w:pPr>
    </w:p>
    <w:p>
      <w:pPr>
        <w:ind w:right="20" w:firstLine="925"/>
        <w:spacing w:after="0" w:line="234" w:lineRule="auto"/>
        <w:tabs>
          <w:tab w:leader="none" w:pos="1277"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İmza S</w:t>
      </w:r>
      <w:r>
        <w:rPr>
          <w:rFonts w:ascii="Times New Roman" w:cs="Times New Roman" w:eastAsia="Times New Roman" w:hAnsi="Times New Roman"/>
          <w:sz w:val="24"/>
          <w:szCs w:val="24"/>
          <w:b w:val="1"/>
          <w:bCs w:val="1"/>
          <w:color w:val="auto"/>
        </w:rPr>
        <w:t>ahibi: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Elektronik imza oluşturmak amacıyla bir imza oluşturma aracını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kullanan gerçek kişiyi </w:t>
      </w:r>
      <w:r>
        <w:rPr>
          <w:rFonts w:ascii="Times New Roman" w:cs="Times New Roman" w:eastAsia="Times New Roman" w:hAnsi="Times New Roman"/>
          <w:sz w:val="24"/>
          <w:szCs w:val="24"/>
          <w:color w:val="auto"/>
        </w:rPr>
        <w:t>ifade eder.</w:t>
      </w:r>
    </w:p>
    <w:p>
      <w:pPr>
        <w:spacing w:after="0" w:line="126"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b w:val="1"/>
          <w:bCs w:val="1"/>
          <w:color w:val="auto"/>
        </w:rPr>
        <w:t>İKİNCİ BÖLÜM</w:t>
      </w:r>
    </w:p>
    <w:p>
      <w:pPr>
        <w:spacing w:after="0" w:line="1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24"/>
          <w:szCs w:val="24"/>
          <w:b w:val="1"/>
          <w:bCs w:val="1"/>
          <w:color w:val="auto"/>
        </w:rPr>
        <w:t>Genel Hükümler</w:t>
      </w:r>
    </w:p>
    <w:p>
      <w:pPr>
        <w:spacing w:after="0" w:line="12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Bilişim Kaynakları Kullanım Esasları</w:t>
      </w:r>
    </w:p>
    <w:p>
      <w:pPr>
        <w:spacing w:after="0" w:line="127" w:lineRule="exact"/>
        <w:rPr>
          <w:sz w:val="20"/>
          <w:szCs w:val="20"/>
          <w:color w:val="auto"/>
        </w:rPr>
      </w:pPr>
    </w:p>
    <w:p>
      <w:pPr>
        <w:jc w:val="both"/>
        <w:ind w:firstLine="566"/>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MADDE 5 </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(1)</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Bilişim Kaynaklarının, Üniversitenin bilimsel araştırma, akademik,</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eğitim</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öğretim etkinlikleri ile hizmet sunumu ve yönetsel fonksiyonları için temel önemi o</w:t>
      </w:r>
      <w:r>
        <w:rPr>
          <w:rFonts w:ascii="Times New Roman" w:cs="Times New Roman" w:eastAsia="Times New Roman" w:hAnsi="Times New Roman"/>
          <w:sz w:val="23"/>
          <w:szCs w:val="23"/>
          <w:color w:val="auto"/>
        </w:rPr>
        <w:t>lan,</w:t>
      </w:r>
      <w:r>
        <w:rPr>
          <w:rFonts w:ascii="Times New Roman" w:cs="Times New Roman" w:eastAsia="Times New Roman" w:hAnsi="Times New Roman"/>
          <w:sz w:val="23"/>
          <w:szCs w:val="23"/>
          <w:color w:val="auto"/>
        </w:rPr>
        <w:t xml:space="preserve"> bilginin üretilmesi, işlenmesi, depolanması, korunması ve iletişimi için kullanılması esastır.</w:t>
      </w:r>
    </w:p>
    <w:p>
      <w:pPr>
        <w:spacing w:after="0" w:line="122" w:lineRule="exact"/>
        <w:rPr>
          <w:sz w:val="20"/>
          <w:szCs w:val="20"/>
          <w:color w:val="auto"/>
        </w:rPr>
      </w:pPr>
    </w:p>
    <w:p>
      <w:pPr>
        <w:jc w:val="both"/>
        <w:ind w:right="20" w:firstLine="566"/>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6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Üniversitemizin internet çıkışını sağlayan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Ulusal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Akademik Ağ ve Bilgi Merkezinin (ULAKBİM) ağ yönetim birimi olan Ulusal Akademik Ağ (ULAKNET) tarafından yürürlüğe konulan “</w:t>
      </w:r>
      <w:r>
        <w:rPr>
          <w:rFonts w:ascii="Times New Roman" w:cs="Times New Roman" w:eastAsia="Times New Roman" w:hAnsi="Times New Roman"/>
          <w:sz w:val="24"/>
          <w:szCs w:val="24"/>
          <w:color w:val="auto"/>
        </w:rPr>
        <w:t>ULAKNET</w:t>
      </w:r>
      <w:r>
        <w:rPr>
          <w:rFonts w:ascii="Times New Roman" w:cs="Times New Roman" w:eastAsia="Times New Roman" w:hAnsi="Times New Roman"/>
          <w:sz w:val="24"/>
          <w:szCs w:val="24"/>
          <w:color w:val="auto"/>
        </w:rPr>
        <w:t xml:space="preserve"> Kullanım Politikası”na aykırı </w:t>
      </w:r>
      <w:r>
        <w:rPr>
          <w:rFonts w:ascii="Times New Roman" w:cs="Times New Roman" w:eastAsia="Times New Roman" w:hAnsi="Times New Roman"/>
          <w:sz w:val="24"/>
          <w:szCs w:val="24"/>
          <w:color w:val="auto"/>
        </w:rPr>
        <w:t xml:space="preserve">davranamaz. </w:t>
      </w:r>
      <w:r>
        <w:rPr>
          <w:rFonts w:ascii="Times New Roman" w:cs="Times New Roman" w:eastAsia="Times New Roman" w:hAnsi="Times New Roman"/>
          <w:sz w:val="24"/>
          <w:szCs w:val="24"/>
          <w:color w:val="auto"/>
        </w:rPr>
        <w:t>Söz konusu politika “</w:t>
      </w:r>
      <w:hyperlink r:id="rId10">
        <w:r>
          <w:rPr>
            <w:rFonts w:ascii="Times New Roman" w:cs="Times New Roman" w:eastAsia="Times New Roman" w:hAnsi="Times New Roman"/>
            <w:sz w:val="24"/>
            <w:szCs w:val="24"/>
            <w:color w:val="auto"/>
          </w:rPr>
          <w:t>http://www.ulakbim.gov.tr</w:t>
        </w:r>
      </w:hyperlink>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adresinden yayınlanmaktadır.</w:t>
      </w:r>
    </w:p>
    <w:p>
      <w:pPr>
        <w:spacing w:after="0" w:line="134" w:lineRule="exact"/>
        <w:rPr>
          <w:sz w:val="20"/>
          <w:szCs w:val="20"/>
          <w:color w:val="auto"/>
        </w:rPr>
      </w:pPr>
    </w:p>
    <w:p>
      <w:pPr>
        <w:jc w:val="both"/>
        <w:ind w:right="20"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7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Bilişim Kaynakları Türkiye Cumhuriyeti yasalarına, Üniversitemiz</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Yönetmelik ve Yönergelerine aykırı faaliyetlerde bulunmak amacıyla kullanılamaz.</w:t>
      </w:r>
    </w:p>
    <w:p>
      <w:pPr>
        <w:spacing w:after="0" w:line="134"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8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Bilişim Kaynaklarının kullanımında altyapıyı, donanımı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ve yazılımı zarara uğratıcı, tahrip edici, zedeleyici, bilgi ve iletişim hizmetlerini </w:t>
      </w:r>
      <w:r>
        <w:rPr>
          <w:rFonts w:ascii="Times New Roman" w:cs="Times New Roman" w:eastAsia="Times New Roman" w:hAnsi="Times New Roman"/>
          <w:sz w:val="24"/>
          <w:szCs w:val="24"/>
          <w:color w:val="auto"/>
        </w:rPr>
        <w:t>kesintiye</w:t>
      </w:r>
      <w:r>
        <w:rPr>
          <w:rFonts w:ascii="Times New Roman" w:cs="Times New Roman" w:eastAsia="Times New Roman" w:hAnsi="Times New Roman"/>
          <w:sz w:val="24"/>
          <w:szCs w:val="24"/>
          <w:color w:val="auto"/>
        </w:rPr>
        <w:t xml:space="preserve"> uğratacak, verimsiz çalışmasına yol açacak hiç bir girişimde bulunamaz.</w:t>
      </w:r>
    </w:p>
    <w:p>
      <w:pPr>
        <w:spacing w:after="0" w:line="134" w:lineRule="exact"/>
        <w:rPr>
          <w:sz w:val="20"/>
          <w:szCs w:val="20"/>
          <w:color w:val="auto"/>
        </w:rPr>
      </w:pPr>
    </w:p>
    <w:p>
      <w:pPr>
        <w:jc w:val="both"/>
        <w:ind w:firstLine="566"/>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9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Bilişim kaynaklarının tahsisi ve hesap işlemleri, ilgili personelin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Üniversitemizde görevlendirildiği</w:t>
      </w:r>
      <w:r>
        <w:rPr>
          <w:rFonts w:ascii="Times New Roman" w:cs="Times New Roman" w:eastAsia="Times New Roman" w:hAnsi="Times New Roman"/>
          <w:sz w:val="24"/>
          <w:szCs w:val="24"/>
          <w:color w:val="auto"/>
        </w:rPr>
        <w:t>nin</w:t>
      </w:r>
      <w:r>
        <w:rPr>
          <w:rFonts w:ascii="Times New Roman" w:cs="Times New Roman" w:eastAsia="Times New Roman" w:hAnsi="Times New Roman"/>
          <w:sz w:val="24"/>
          <w:szCs w:val="24"/>
          <w:color w:val="auto"/>
        </w:rPr>
        <w:t xml:space="preserve"> yazılı olarak BİM’e bildirilmesi ile yapılır. Personel BİM tarafından kendisinden talep edilen bilgileri doğru ve eksiksiz vermekten sorumludur. Bilişim kaynakları ilgili personele imza karşılığı teslim edilir. Personelin Üniversitemizden ilişiğinin </w:t>
      </w:r>
      <w:r>
        <w:rPr>
          <w:rFonts w:ascii="Times New Roman" w:cs="Times New Roman" w:eastAsia="Times New Roman" w:hAnsi="Times New Roman"/>
          <w:sz w:val="24"/>
          <w:szCs w:val="24"/>
          <w:color w:val="auto"/>
        </w:rPr>
        <w:t xml:space="preserve">kesilmesi durumunda da benzer </w:t>
      </w:r>
      <w:r>
        <w:rPr>
          <w:rFonts w:ascii="Times New Roman" w:cs="Times New Roman" w:eastAsia="Times New Roman" w:hAnsi="Times New Roman"/>
          <w:sz w:val="24"/>
          <w:szCs w:val="24"/>
          <w:color w:val="auto"/>
        </w:rPr>
        <w:t>işlemler yapılır. Kendisine verilen bilişim kaynaklarını sağlam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olarak teslim etmeyen personel hakkında ödetmeye esas işlem </w:t>
      </w:r>
      <w:r>
        <w:rPr>
          <w:rFonts w:ascii="Times New Roman" w:cs="Times New Roman" w:eastAsia="Times New Roman" w:hAnsi="Times New Roman"/>
          <w:sz w:val="24"/>
          <w:szCs w:val="24"/>
          <w:color w:val="auto"/>
        </w:rPr>
        <w:t>tesis edilir.</w:t>
      </w:r>
    </w:p>
    <w:p>
      <w:pPr>
        <w:spacing w:after="0" w:line="213"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10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Bilişim kaynaklarının hizmete sunumu ve kullanımı, bu kaynakların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kullanım amaçları çerçevesinde yapılır. Kaynakların kullanım yeri ve konumu bu kaynakları kullanıma sunan birimlerin yöneticilerinden yetki ve “</w:t>
      </w:r>
      <w:r>
        <w:rPr>
          <w:rFonts w:ascii="Times New Roman" w:cs="Times New Roman" w:eastAsia="Times New Roman" w:hAnsi="Times New Roman"/>
          <w:sz w:val="24"/>
          <w:szCs w:val="24"/>
          <w:color w:val="auto"/>
        </w:rPr>
        <w:t>ONAY</w:t>
      </w:r>
      <w:r>
        <w:rPr>
          <w:rFonts w:ascii="Times New Roman" w:cs="Times New Roman" w:eastAsia="Times New Roman" w:hAnsi="Times New Roman"/>
          <w:sz w:val="24"/>
          <w:szCs w:val="24"/>
          <w:color w:val="auto"/>
        </w:rPr>
        <w:t>” alınmadan değiştirilemez.</w:t>
      </w:r>
    </w:p>
    <w:p>
      <w:pPr>
        <w:spacing w:after="0" w:line="12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 xml:space="preserve">MADDE 11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THKUNet v</w:t>
      </w:r>
      <w:r>
        <w:rPr>
          <w:rFonts w:ascii="Times New Roman" w:cs="Times New Roman" w:eastAsia="Times New Roman" w:hAnsi="Times New Roman"/>
          <w:sz w:val="24"/>
          <w:szCs w:val="24"/>
          <w:color w:val="auto"/>
        </w:rPr>
        <w:t>e üzerindeki bilişim kaynakları;</w:t>
      </w:r>
    </w:p>
    <w:p>
      <w:pPr>
        <w:spacing w:after="0" w:line="132" w:lineRule="exact"/>
        <w:rPr>
          <w:sz w:val="20"/>
          <w:szCs w:val="20"/>
          <w:color w:val="auto"/>
        </w:rPr>
      </w:pPr>
    </w:p>
    <w:p>
      <w:pPr>
        <w:ind w:firstLine="769"/>
        <w:spacing w:after="0" w:line="234" w:lineRule="auto"/>
        <w:tabs>
          <w:tab w:leader="none" w:pos="994"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Sistem ya da ağ üzerindeki </w:t>
      </w:r>
      <w:r>
        <w:rPr>
          <w:rFonts w:ascii="Times New Roman" w:cs="Times New Roman" w:eastAsia="Times New Roman" w:hAnsi="Times New Roman"/>
          <w:sz w:val="24"/>
          <w:szCs w:val="24"/>
          <w:color w:val="auto"/>
        </w:rPr>
        <w:t>bilgi/veri</w:t>
      </w:r>
      <w:r>
        <w:rPr>
          <w:rFonts w:ascii="Times New Roman" w:cs="Times New Roman" w:eastAsia="Times New Roman" w:hAnsi="Times New Roman"/>
          <w:sz w:val="24"/>
          <w:szCs w:val="24"/>
          <w:color w:val="auto"/>
        </w:rPr>
        <w:t xml:space="preserve"> ve/veya trafiğin izlenmesi, saklanması, </w:t>
      </w:r>
      <w:r>
        <w:rPr>
          <w:rFonts w:ascii="Times New Roman" w:cs="Times New Roman" w:eastAsia="Times New Roman" w:hAnsi="Times New Roman"/>
          <w:sz w:val="24"/>
          <w:szCs w:val="24"/>
          <w:color w:val="auto"/>
        </w:rPr>
        <w:t>transferi</w:t>
      </w:r>
      <w:r>
        <w:rPr>
          <w:rFonts w:ascii="Times New Roman" w:cs="Times New Roman" w:eastAsia="Times New Roman" w:hAnsi="Times New Roman"/>
          <w:sz w:val="24"/>
          <w:szCs w:val="24"/>
          <w:color w:val="auto"/>
        </w:rPr>
        <w:t xml:space="preserve"> ve dağıtımı,</w:t>
      </w:r>
    </w:p>
    <w:p>
      <w:pPr>
        <w:spacing w:after="0" w:line="1" w:lineRule="exact"/>
        <w:rPr>
          <w:rFonts w:ascii="Times New Roman" w:cs="Times New Roman" w:eastAsia="Times New Roman" w:hAnsi="Times New Roman"/>
          <w:sz w:val="24"/>
          <w:szCs w:val="24"/>
          <w:b w:val="1"/>
          <w:bCs w:val="1"/>
          <w:color w:val="auto"/>
        </w:rPr>
      </w:pPr>
    </w:p>
    <w:p>
      <w:pPr>
        <w:ind w:left="1000" w:hanging="231"/>
        <w:spacing w:after="0"/>
        <w:tabs>
          <w:tab w:leader="none" w:pos="100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Başkalarına hat kullanım olanağı vermeyecek oranda aşırı bant genişliği kullanımı,</w:t>
      </w:r>
    </w:p>
    <w:p>
      <w:pPr>
        <w:spacing w:after="0" w:line="12" w:lineRule="exact"/>
        <w:rPr>
          <w:rFonts w:ascii="Times New Roman" w:cs="Times New Roman" w:eastAsia="Times New Roman" w:hAnsi="Times New Roman"/>
          <w:sz w:val="24"/>
          <w:szCs w:val="24"/>
          <w:b w:val="1"/>
          <w:bCs w:val="1"/>
          <w:color w:val="auto"/>
        </w:rPr>
      </w:pPr>
    </w:p>
    <w:p>
      <w:pPr>
        <w:ind w:right="20" w:firstLine="769"/>
        <w:spacing w:after="0" w:line="234" w:lineRule="auto"/>
        <w:tabs>
          <w:tab w:leader="none" w:pos="994"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Başarılı olsun veya olmasın karşı tarafın izni olmadan bir başka bilgisayara, ağa </w:t>
      </w:r>
      <w:r>
        <w:rPr>
          <w:rFonts w:ascii="Times New Roman" w:cs="Times New Roman" w:eastAsia="Times New Roman" w:hAnsi="Times New Roman"/>
          <w:sz w:val="24"/>
          <w:szCs w:val="24"/>
          <w:color w:val="auto"/>
        </w:rPr>
        <w:t>veya</w:t>
      </w:r>
      <w:r>
        <w:rPr>
          <w:rFonts w:ascii="Times New Roman" w:cs="Times New Roman" w:eastAsia="Times New Roman" w:hAnsi="Times New Roman"/>
          <w:sz w:val="24"/>
          <w:szCs w:val="24"/>
          <w:color w:val="auto"/>
        </w:rPr>
        <w:t xml:space="preserve"> kullanıcının bilgilerine/verilerine ulaşmaya çalışılması,</w:t>
      </w:r>
    </w:p>
    <w:p>
      <w:pPr>
        <w:spacing w:after="0" w:line="13" w:lineRule="exact"/>
        <w:rPr>
          <w:rFonts w:ascii="Times New Roman" w:cs="Times New Roman" w:eastAsia="Times New Roman" w:hAnsi="Times New Roman"/>
          <w:sz w:val="24"/>
          <w:szCs w:val="24"/>
          <w:b w:val="1"/>
          <w:bCs w:val="1"/>
          <w:color w:val="auto"/>
        </w:rPr>
      </w:pPr>
    </w:p>
    <w:p>
      <w:pPr>
        <w:jc w:val="both"/>
        <w:ind w:right="20" w:firstLine="769"/>
        <w:spacing w:after="0" w:line="236" w:lineRule="auto"/>
        <w:tabs>
          <w:tab w:leader="none" w:pos="994"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Bu bilgileri izlemek, araştırmak ve tahrip etmek, kullanıcılara ait giriş kodlarını elde etmeye veya yaymaya çalışılması </w:t>
      </w:r>
      <w:r>
        <w:rPr>
          <w:rFonts w:ascii="Times New Roman" w:cs="Times New Roman" w:eastAsia="Times New Roman" w:hAnsi="Times New Roman"/>
          <w:sz w:val="24"/>
          <w:szCs w:val="24"/>
          <w:color w:val="auto"/>
        </w:rPr>
        <w:t>gibi, THKUNet</w:t>
      </w:r>
      <w:r>
        <w:rPr>
          <w:rFonts w:ascii="Times New Roman" w:cs="Times New Roman" w:eastAsia="Times New Roman" w:hAnsi="Times New Roman"/>
          <w:sz w:val="24"/>
          <w:szCs w:val="24"/>
          <w:color w:val="auto"/>
        </w:rPr>
        <w:t xml:space="preserve"> dâhilindeki ya da haricindeki bir sisteme, ağ kaynağına veya servisine saldırı amacıyla kullanılamaz.</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3740"/>
        <w:spacing w:after="0"/>
        <w:tabs>
          <w:tab w:leader="none" w:pos="5320" w:val="left"/>
        </w:tabs>
        <w:rPr>
          <w:sz w:val="20"/>
          <w:szCs w:val="20"/>
          <w:color w:val="auto"/>
        </w:rPr>
      </w:pPr>
      <w:r>
        <w:rPr>
          <w:rFonts w:ascii="Calibri" w:cs="Calibri" w:eastAsia="Calibri" w:hAnsi="Calibri"/>
          <w:sz w:val="22"/>
          <w:szCs w:val="22"/>
          <w:color w:val="auto"/>
        </w:rPr>
        <w:t>2</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0"/>
          </w:cols>
          <w:pgMar w:left="1420" w:top="1440" w:right="1406" w:bottom="428" w:gutter="0" w:footer="0" w:header="0"/>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5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 xml:space="preserve">MADDE 12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THKUNet ve üzerindeki bilişim kaynakları</w:t>
      </w:r>
      <w:r>
        <w:rPr>
          <w:rFonts w:ascii="Times New Roman" w:cs="Times New Roman" w:eastAsia="Times New Roman" w:hAnsi="Times New Roman"/>
          <w:sz w:val="24"/>
          <w:szCs w:val="24"/>
          <w:color w:val="auto"/>
        </w:rPr>
        <w:t>;</w:t>
      </w:r>
    </w:p>
    <w:p>
      <w:pPr>
        <w:spacing w:after="0" w:line="132" w:lineRule="exact"/>
        <w:rPr>
          <w:sz w:val="20"/>
          <w:szCs w:val="20"/>
          <w:color w:val="auto"/>
        </w:rPr>
      </w:pPr>
    </w:p>
    <w:p>
      <w:pPr>
        <w:ind w:right="20" w:firstLine="848"/>
        <w:spacing w:after="0" w:line="234" w:lineRule="auto"/>
        <w:tabs>
          <w:tab w:leader="none" w:pos="1133"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Genel ahlak ilkelerine aykırı veya müstehcen materyal almak, üretmek, barındırmak ve ile</w:t>
      </w:r>
      <w:r>
        <w:rPr>
          <w:rFonts w:ascii="Times New Roman" w:cs="Times New Roman" w:eastAsia="Times New Roman" w:hAnsi="Times New Roman"/>
          <w:sz w:val="24"/>
          <w:szCs w:val="24"/>
          <w:color w:val="auto"/>
        </w:rPr>
        <w:t>tmek,</w:t>
      </w:r>
    </w:p>
    <w:p>
      <w:pPr>
        <w:spacing w:after="0" w:line="13" w:lineRule="exact"/>
        <w:rPr>
          <w:rFonts w:ascii="Times New Roman" w:cs="Times New Roman" w:eastAsia="Times New Roman" w:hAnsi="Times New Roman"/>
          <w:sz w:val="24"/>
          <w:szCs w:val="24"/>
          <w:b w:val="1"/>
          <w:bCs w:val="1"/>
          <w:color w:val="auto"/>
        </w:rPr>
      </w:pPr>
    </w:p>
    <w:p>
      <w:pPr>
        <w:ind w:right="20" w:firstLine="848"/>
        <w:spacing w:after="0" w:line="234" w:lineRule="auto"/>
        <w:tabs>
          <w:tab w:leader="none" w:pos="1133"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Gerçek dışı, sıkıntı ve rahatsızlık verici, gereksiz korku yaratacak, iftira ve karalama mahiyetinde materyalin üretimi ve dağıtımı,</w:t>
      </w:r>
    </w:p>
    <w:p>
      <w:pPr>
        <w:spacing w:after="0" w:line="13" w:lineRule="exact"/>
        <w:rPr>
          <w:rFonts w:ascii="Times New Roman" w:cs="Times New Roman" w:eastAsia="Times New Roman" w:hAnsi="Times New Roman"/>
          <w:sz w:val="24"/>
          <w:szCs w:val="24"/>
          <w:b w:val="1"/>
          <w:bCs w:val="1"/>
          <w:color w:val="auto"/>
        </w:rPr>
      </w:pPr>
    </w:p>
    <w:p>
      <w:pPr>
        <w:jc w:val="both"/>
        <w:ind w:right="20" w:firstLine="848"/>
        <w:spacing w:after="0" w:line="236" w:lineRule="auto"/>
        <w:tabs>
          <w:tab w:leader="none" w:pos="1133"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Başkalarının fikri haklarını ihlal edici mahiyette materyalin dağıtımı, bulundurulması ve ülkenin birlik ve beraberliğine bölünmez bütünlüğüne aykırı siyasi, dini ve </w:t>
      </w:r>
      <w:r>
        <w:rPr>
          <w:rFonts w:ascii="Times New Roman" w:cs="Times New Roman" w:eastAsia="Times New Roman" w:hAnsi="Times New Roman"/>
          <w:sz w:val="24"/>
          <w:szCs w:val="24"/>
          <w:color w:val="auto"/>
        </w:rPr>
        <w:t xml:space="preserve">etnik propaganda </w:t>
      </w:r>
      <w:r>
        <w:rPr>
          <w:rFonts w:ascii="Times New Roman" w:cs="Times New Roman" w:eastAsia="Times New Roman" w:hAnsi="Times New Roman"/>
          <w:sz w:val="24"/>
          <w:szCs w:val="24"/>
          <w:color w:val="auto"/>
        </w:rPr>
        <w:t>amacıyla kullanılamaz.</w:t>
      </w:r>
    </w:p>
    <w:p>
      <w:pPr>
        <w:spacing w:after="0" w:line="134" w:lineRule="exact"/>
        <w:rPr>
          <w:sz w:val="20"/>
          <w:szCs w:val="20"/>
          <w:color w:val="auto"/>
        </w:rPr>
      </w:pPr>
    </w:p>
    <w:p>
      <w:pPr>
        <w:jc w:val="both"/>
        <w:ind w:right="20" w:firstLine="56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MADDE 13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ve birimler, bilgisayar ağı içerisindeki uçlara, Rektörlük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ve BİM’in bilgisi dışında anahtarlama ve ağ cihazı/cihazları takıp uç çoğaltma işlemi yapamazlar. Herhangi bir birim ağ ve kablolama işlemleri tesisi ve bakımında mutlaka BİM’den görüş ve onay almak zorundadır. Söz konusu işlemler için yüklenici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taşeron firmalar ve görevlilerinin, BİM yetkililerine danışmadan işe başlayıp başlamamalarına ilişkin kontrol ve sorumluluk ihaleye çıkan birim yönetiminin sorumluluğundadır.</w:t>
      </w:r>
    </w:p>
    <w:p>
      <w:pPr>
        <w:spacing w:after="0" w:line="135" w:lineRule="exact"/>
        <w:rPr>
          <w:sz w:val="20"/>
          <w:szCs w:val="20"/>
          <w:color w:val="auto"/>
        </w:rPr>
      </w:pPr>
    </w:p>
    <w:p>
      <w:pPr>
        <w:jc w:val="both"/>
        <w:ind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14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THKUNet içerisindeki bilgisayarlarında; hukuki açıdan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suç teşkil edecek belgeler, bilgisayar ve ağ güvenliğini yok edebilen, zarar verebile</w:t>
      </w:r>
      <w:r>
        <w:rPr>
          <w:rFonts w:ascii="Times New Roman" w:cs="Times New Roman" w:eastAsia="Times New Roman" w:hAnsi="Times New Roman"/>
          <w:sz w:val="24"/>
          <w:szCs w:val="24"/>
          <w:color w:val="auto"/>
        </w:rPr>
        <w:t>n belge ve</w:t>
      </w:r>
      <w:r>
        <w:rPr>
          <w:rFonts w:ascii="Times New Roman" w:cs="Times New Roman" w:eastAsia="Times New Roman" w:hAnsi="Times New Roman"/>
          <w:sz w:val="24"/>
          <w:szCs w:val="24"/>
          <w:color w:val="auto"/>
        </w:rPr>
        <w:t xml:space="preserve"> yazılımlar, kamu kurum veya kuruluşları ile gerçek/tüzel kişiler hakkında karalama </w:t>
      </w:r>
      <w:r>
        <w:rPr>
          <w:rFonts w:ascii="Times New Roman" w:cs="Times New Roman" w:eastAsia="Times New Roman" w:hAnsi="Times New Roman"/>
          <w:sz w:val="24"/>
          <w:szCs w:val="24"/>
          <w:color w:val="auto"/>
        </w:rPr>
        <w:t>belgeleri,</w:t>
      </w:r>
      <w:r>
        <w:rPr>
          <w:rFonts w:ascii="Times New Roman" w:cs="Times New Roman" w:eastAsia="Times New Roman" w:hAnsi="Times New Roman"/>
          <w:sz w:val="24"/>
          <w:szCs w:val="24"/>
          <w:color w:val="auto"/>
        </w:rPr>
        <w:t xml:space="preserve"> iftira mahiyetinde olan, gerçek dışı, sıkıntı ve rahatsızlık verici hiçbir materyali barındıramazlar.</w:t>
      </w:r>
    </w:p>
    <w:p>
      <w:pPr>
        <w:spacing w:after="0" w:line="137" w:lineRule="exact"/>
        <w:rPr>
          <w:sz w:val="20"/>
          <w:szCs w:val="20"/>
          <w:color w:val="auto"/>
        </w:rPr>
      </w:pPr>
    </w:p>
    <w:p>
      <w:pPr>
        <w:jc w:val="both"/>
        <w:ind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15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elektronik ileti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posta) hesaplarına ait kullanıcı adı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şifresinin sadece kendisinde olması gerektiğini, bu türden özel gizlilik ve güvenlik bilgilerini başkası ile paylaşmayacağını veya şifresinin üçüncü kişilerce ele geçirilmesi durumunda kendisi tarafından şifre değişikliği yapılabileceğini bildiğini ve önlemini almak zorunda olduğunu kabul eder.</w:t>
      </w:r>
    </w:p>
    <w:p>
      <w:pPr>
        <w:spacing w:after="0" w:line="138" w:lineRule="exact"/>
        <w:rPr>
          <w:sz w:val="20"/>
          <w:szCs w:val="20"/>
          <w:color w:val="auto"/>
        </w:rPr>
      </w:pPr>
    </w:p>
    <w:p>
      <w:pPr>
        <w:jc w:val="both"/>
        <w:ind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16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posta hesabını ticari, siyasi, dini, etnik ve kar amaçlı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olarak kullanamazlar. Çok sayıda kullanıcıya, izinsiz olarak toplu halde reklam, tanıtım, duyuru </w:t>
      </w:r>
      <w:r>
        <w:rPr>
          <w:rFonts w:ascii="Times New Roman" w:cs="Times New Roman" w:eastAsia="Times New Roman" w:hAnsi="Times New Roman"/>
          <w:sz w:val="24"/>
          <w:szCs w:val="24"/>
          <w:color w:val="auto"/>
        </w:rPr>
        <w:t xml:space="preserve">vb. </w:t>
      </w:r>
      <w:r>
        <w:rPr>
          <w:rFonts w:ascii="Times New Roman" w:cs="Times New Roman" w:eastAsia="Times New Roman" w:hAnsi="Times New Roman"/>
          <w:sz w:val="24"/>
          <w:szCs w:val="24"/>
          <w:color w:val="auto"/>
        </w:rPr>
        <w:t>amaçlı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posta gönderemezler. Bilimsel, akademik ve idari iş süreçlerine uygun toplu</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duyurular ise Rektörlüğün iznine tabidir.</w:t>
      </w:r>
    </w:p>
    <w:p>
      <w:pPr>
        <w:spacing w:after="0" w:line="12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Yazılım Telif Hakkı ve Lisans Politikası</w:t>
      </w:r>
    </w:p>
    <w:p>
      <w:pPr>
        <w:spacing w:after="0" w:line="127" w:lineRule="exact"/>
        <w:rPr>
          <w:sz w:val="20"/>
          <w:szCs w:val="20"/>
          <w:color w:val="auto"/>
        </w:rPr>
      </w:pPr>
    </w:p>
    <w:p>
      <w:pPr>
        <w:jc w:val="both"/>
        <w:ind w:right="20"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17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Telif hakkı ve patentlerle ilgili kanunların şekline ve içeriğine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uymak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ve böylelikle de fikri hakları korumak ve pekiştirmek, Üniversite’nin politikasıdır. Kullanıcılar, Üniversite’nin her türlü bilişim kaynaklarını bu politika çerçevesinde kullanacaklarını kabul </w:t>
      </w:r>
      <w:r>
        <w:rPr>
          <w:rFonts w:ascii="Times New Roman" w:cs="Times New Roman" w:eastAsia="Times New Roman" w:hAnsi="Times New Roman"/>
          <w:sz w:val="24"/>
          <w:szCs w:val="24"/>
          <w:color w:val="auto"/>
        </w:rPr>
        <w:t>ederler.</w:t>
      </w:r>
    </w:p>
    <w:p>
      <w:pPr>
        <w:spacing w:after="0" w:line="134" w:lineRule="exact"/>
        <w:rPr>
          <w:sz w:val="20"/>
          <w:szCs w:val="20"/>
          <w:color w:val="auto"/>
        </w:rPr>
      </w:pPr>
    </w:p>
    <w:p>
      <w:pPr>
        <w:jc w:val="both"/>
        <w:ind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18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BİM, Üniversite bünyesindeki bilgisayarlara, lisansı olmayan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herhangi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bir yazılımı yükle</w:t>
      </w:r>
      <w:r>
        <w:rPr>
          <w:rFonts w:ascii="Times New Roman" w:cs="Times New Roman" w:eastAsia="Times New Roman" w:hAnsi="Times New Roman"/>
          <w:sz w:val="24"/>
          <w:szCs w:val="24"/>
          <w:color w:val="auto"/>
        </w:rPr>
        <w:t>yemez.</w:t>
      </w:r>
      <w:r>
        <w:rPr>
          <w:rFonts w:ascii="Times New Roman" w:cs="Times New Roman" w:eastAsia="Times New Roman" w:hAnsi="Times New Roman"/>
          <w:sz w:val="24"/>
          <w:szCs w:val="24"/>
          <w:color w:val="auto"/>
        </w:rPr>
        <w:t xml:space="preserve"> Üniversite birimlerinde kullanılan yazılımlar lisans anlaşmaları çerçevesinde temin edi</w:t>
      </w:r>
      <w:r>
        <w:rPr>
          <w:rFonts w:ascii="Times New Roman" w:cs="Times New Roman" w:eastAsia="Times New Roman" w:hAnsi="Times New Roman"/>
          <w:sz w:val="24"/>
          <w:szCs w:val="24"/>
          <w:color w:val="auto"/>
        </w:rPr>
        <w:t>lir.</w:t>
      </w:r>
      <w:r>
        <w:rPr>
          <w:rFonts w:ascii="Times New Roman" w:cs="Times New Roman" w:eastAsia="Times New Roman" w:hAnsi="Times New Roman"/>
          <w:sz w:val="24"/>
          <w:szCs w:val="24"/>
          <w:color w:val="auto"/>
        </w:rPr>
        <w:t xml:space="preserve"> Üniversitemiz personelinin kullanmakta olduğu diğer yazılımların lisans sorumluluğu </w:t>
      </w:r>
      <w:r>
        <w:rPr>
          <w:rFonts w:ascii="Times New Roman" w:cs="Times New Roman" w:eastAsia="Times New Roman" w:hAnsi="Times New Roman"/>
          <w:sz w:val="24"/>
          <w:szCs w:val="24"/>
          <w:color w:val="auto"/>
        </w:rPr>
        <w:t>kendilerine aittir.</w:t>
      </w:r>
    </w:p>
    <w:p>
      <w:pPr>
        <w:spacing w:after="0" w:line="134" w:lineRule="exact"/>
        <w:rPr>
          <w:sz w:val="20"/>
          <w:szCs w:val="20"/>
          <w:color w:val="auto"/>
        </w:rPr>
      </w:pPr>
    </w:p>
    <w:p>
      <w:pPr>
        <w:jc w:val="both"/>
        <w:ind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19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Aksi ifade edilmediği müddetçe, kullanıcılar bütün yazılımların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telif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haklarınca korunduğunu bilir ve kabul ederler.</w:t>
      </w:r>
    </w:p>
    <w:p>
      <w:pPr>
        <w:spacing w:after="0" w:line="134" w:lineRule="exact"/>
        <w:rPr>
          <w:sz w:val="20"/>
          <w:szCs w:val="20"/>
          <w:color w:val="auto"/>
        </w:rPr>
      </w:pPr>
    </w:p>
    <w:p>
      <w:pPr>
        <w:jc w:val="both"/>
        <w:ind w:right="20" w:firstLine="566"/>
        <w:spacing w:after="0" w:line="249" w:lineRule="auto"/>
        <w:rPr>
          <w:sz w:val="20"/>
          <w:szCs w:val="20"/>
          <w:color w:val="auto"/>
        </w:rPr>
      </w:pPr>
      <w:r>
        <w:rPr>
          <w:rFonts w:ascii="Times New Roman" w:cs="Times New Roman" w:eastAsia="Times New Roman" w:hAnsi="Times New Roman"/>
          <w:sz w:val="23"/>
          <w:szCs w:val="23"/>
          <w:b w:val="1"/>
          <w:bCs w:val="1"/>
          <w:color w:val="auto"/>
        </w:rPr>
        <w:t xml:space="preserve">MADDE 20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(1)</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Üniversitede kullanımda olan yazılımlar ortadan kaldırılamaz,</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koruma</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amacıyla yedekleme uygulaması dışında, kullanıcılar lisanslı yazılımın kopyalarını </w:t>
      </w:r>
      <w:r>
        <w:rPr>
          <w:rFonts w:ascii="Times New Roman" w:cs="Times New Roman" w:eastAsia="Times New Roman" w:hAnsi="Times New Roman"/>
          <w:sz w:val="23"/>
          <w:szCs w:val="23"/>
          <w:color w:val="auto"/>
        </w:rPr>
        <w:t>alamazlar.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740"/>
        <w:spacing w:after="0"/>
        <w:tabs>
          <w:tab w:leader="none" w:pos="5320" w:val="left"/>
        </w:tabs>
        <w:rPr>
          <w:sz w:val="20"/>
          <w:szCs w:val="20"/>
          <w:color w:val="auto"/>
        </w:rPr>
      </w:pPr>
      <w:r>
        <w:rPr>
          <w:rFonts w:ascii="Calibri" w:cs="Calibri" w:eastAsia="Calibri" w:hAnsi="Calibri"/>
          <w:sz w:val="22"/>
          <w:szCs w:val="22"/>
          <w:color w:val="auto"/>
        </w:rPr>
        <w:t>3</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0"/>
          </w:cols>
          <w:pgMar w:left="1420" w:top="1440" w:right="1406" w:bottom="428"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5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spacing w:after="0" w:line="132" w:lineRule="exact"/>
        <w:rPr>
          <w:sz w:val="20"/>
          <w:szCs w:val="20"/>
          <w:color w:val="auto"/>
        </w:rPr>
      </w:pPr>
    </w:p>
    <w:p>
      <w:pPr>
        <w:ind w:left="560" w:right="1300" w:firstLine="715"/>
        <w:spacing w:after="0" w:line="333" w:lineRule="auto"/>
        <w:rPr>
          <w:sz w:val="20"/>
          <w:szCs w:val="20"/>
          <w:color w:val="auto"/>
        </w:rPr>
      </w:pPr>
      <w:r>
        <w:rPr>
          <w:rFonts w:ascii="Times New Roman" w:cs="Times New Roman" w:eastAsia="Times New Roman" w:hAnsi="Times New Roman"/>
          <w:sz w:val="24"/>
          <w:szCs w:val="24"/>
          <w:b w:val="1"/>
          <w:bCs w:val="1"/>
          <w:color w:val="auto"/>
        </w:rPr>
        <w:t>Bilişim Kaynakları Kullanımına İlişkin Yetki ve Sorumluluklar Kullanıcı ve Birim Sorumlulukları</w:t>
      </w:r>
    </w:p>
    <w:p>
      <w:pPr>
        <w:spacing w:after="0" w:line="21" w:lineRule="exact"/>
        <w:rPr>
          <w:sz w:val="20"/>
          <w:szCs w:val="20"/>
          <w:color w:val="auto"/>
        </w:rPr>
      </w:pPr>
    </w:p>
    <w:p>
      <w:pPr>
        <w:jc w:val="both"/>
        <w:ind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21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BİM tarafından ilan edilerek gereksiz trafik yarattığı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THKUNet’in bilimsel ve akademik etkinlikler anlamında sağlıklı çalışmasını engellediği için </w:t>
      </w:r>
      <w:r>
        <w:rPr>
          <w:rFonts w:ascii="Times New Roman" w:cs="Times New Roman" w:eastAsia="Times New Roman" w:hAnsi="Times New Roman"/>
          <w:sz w:val="24"/>
          <w:szCs w:val="24"/>
          <w:color w:val="auto"/>
        </w:rPr>
        <w:t>peer-to-</w:t>
      </w:r>
      <w:r>
        <w:rPr>
          <w:rFonts w:ascii="Times New Roman" w:cs="Times New Roman" w:eastAsia="Times New Roman" w:hAnsi="Times New Roman"/>
          <w:sz w:val="24"/>
          <w:szCs w:val="24"/>
          <w:color w:val="auto"/>
        </w:rPr>
        <w:t>peer (P2P dosya paylaşım) yazılımlarını kullanamaz. Söz konusu yazılımlar</w:t>
      </w:r>
      <w:r>
        <w:rPr>
          <w:rFonts w:ascii="Times New Roman" w:cs="Times New Roman" w:eastAsia="Times New Roman" w:hAnsi="Times New Roman"/>
          <w:sz w:val="24"/>
          <w:szCs w:val="24"/>
          <w:color w:val="auto"/>
        </w:rPr>
        <w:t xml:space="preserve"> bilimsel </w:t>
      </w:r>
      <w:r>
        <w:rPr>
          <w:rFonts w:ascii="Times New Roman" w:cs="Times New Roman" w:eastAsia="Times New Roman" w:hAnsi="Times New Roman"/>
          <w:sz w:val="24"/>
          <w:szCs w:val="24"/>
          <w:color w:val="auto"/>
        </w:rPr>
        <w:t>amaç ile kullanılacak ise BİM’den kısıtlı ve geçici kullanım izni talep edilir.</w:t>
      </w:r>
    </w:p>
    <w:p>
      <w:pPr>
        <w:spacing w:after="0" w:line="134" w:lineRule="exact"/>
        <w:rPr>
          <w:sz w:val="20"/>
          <w:szCs w:val="20"/>
          <w:color w:val="auto"/>
        </w:rPr>
      </w:pPr>
    </w:p>
    <w:p>
      <w:pPr>
        <w:jc w:val="both"/>
        <w:ind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22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THKUNet üzerinden Üniversitemizin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posta sunucuları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haricindeki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posta sunucuları kullanılarak mesaj gönderilemez. Üniversite dışında e</w:t>
      </w:r>
      <w:r>
        <w:rPr>
          <w:rFonts w:ascii="Times New Roman" w:cs="Times New Roman" w:eastAsia="Times New Roman" w:hAnsi="Times New Roman"/>
          <w:sz w:val="24"/>
          <w:szCs w:val="24"/>
          <w:color w:val="auto"/>
        </w:rPr>
        <w:t xml:space="preserve">-posta hizmeti </w:t>
      </w:r>
      <w:r>
        <w:rPr>
          <w:rFonts w:ascii="Times New Roman" w:cs="Times New Roman" w:eastAsia="Times New Roman" w:hAnsi="Times New Roman"/>
          <w:sz w:val="24"/>
          <w:szCs w:val="24"/>
          <w:color w:val="auto"/>
        </w:rPr>
        <w:t xml:space="preserve">sağlayan kurum ve firmaların yalnızca web tabanlı uygulamalarına </w:t>
      </w:r>
      <w:r>
        <w:rPr>
          <w:rFonts w:ascii="Times New Roman" w:cs="Times New Roman" w:eastAsia="Times New Roman" w:hAnsi="Times New Roman"/>
          <w:sz w:val="24"/>
          <w:szCs w:val="24"/>
          <w:color w:val="auto"/>
        </w:rPr>
        <w:t>izin verilir.</w:t>
      </w:r>
    </w:p>
    <w:p>
      <w:pPr>
        <w:spacing w:after="0" w:line="134" w:lineRule="exact"/>
        <w:rPr>
          <w:sz w:val="20"/>
          <w:szCs w:val="20"/>
          <w:color w:val="auto"/>
        </w:rPr>
      </w:pPr>
    </w:p>
    <w:p>
      <w:pPr>
        <w:jc w:val="both"/>
        <w:ind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23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bilgisayar/ağ hesabını kullanarak eriştikleri, sundukları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ya da dağıttıkları bütün bilgilerden ve ağa bağlantı yaptıkları cihazlardan ve bu </w:t>
      </w:r>
      <w:r>
        <w:rPr>
          <w:rFonts w:ascii="Times New Roman" w:cs="Times New Roman" w:eastAsia="Times New Roman" w:hAnsi="Times New Roman"/>
          <w:sz w:val="24"/>
          <w:szCs w:val="24"/>
          <w:color w:val="auto"/>
        </w:rPr>
        <w:t>cihazlarla</w:t>
      </w:r>
      <w:r>
        <w:rPr>
          <w:rFonts w:ascii="Times New Roman" w:cs="Times New Roman" w:eastAsia="Times New Roman" w:hAnsi="Times New Roman"/>
          <w:sz w:val="24"/>
          <w:szCs w:val="24"/>
          <w:color w:val="auto"/>
        </w:rPr>
        <w:t xml:space="preserve"> yapılan her türlü kural dışı işlem ve eylemlerden sorumludur.</w:t>
      </w:r>
    </w:p>
    <w:p>
      <w:pPr>
        <w:spacing w:after="0" w:line="134" w:lineRule="exact"/>
        <w:rPr>
          <w:sz w:val="20"/>
          <w:szCs w:val="20"/>
          <w:color w:val="auto"/>
        </w:rPr>
      </w:pPr>
    </w:p>
    <w:p>
      <w:pPr>
        <w:jc w:val="both"/>
        <w:ind w:right="20"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24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Bilişim Kaynaklarını kullanım amacı dışında üçüncü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kişilere kullandırılması durumunda ortaya çıkabilecek idari ve yasal sonuçlardan sorumludur.</w:t>
      </w:r>
    </w:p>
    <w:p>
      <w:pPr>
        <w:spacing w:after="0" w:line="12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 xml:space="preserve">MADDE 25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Üniversitemiz Kurumsal Web Sitesinin kurulum ve işletimi ile ilgili;</w:t>
      </w:r>
    </w:p>
    <w:p>
      <w:pPr>
        <w:spacing w:after="0" w:line="132" w:lineRule="exact"/>
        <w:rPr>
          <w:sz w:val="20"/>
          <w:szCs w:val="20"/>
          <w:color w:val="auto"/>
        </w:rPr>
      </w:pPr>
    </w:p>
    <w:p>
      <w:pPr>
        <w:jc w:val="both"/>
        <w:ind w:right="20" w:firstLine="990"/>
        <w:spacing w:after="0" w:line="237" w:lineRule="auto"/>
        <w:tabs>
          <w:tab w:leader="none" w:pos="1416"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BİM, Web Sitesinin teknik (tasarım, kurulum, altyapı, yedekleme, güvenlik işlemleri) sorumlusudur. Kurumsal web sitesinin içerik yönetiminden ise Basın, Yayın ve Halkla İlişkiler Müdürlüğü (BYHİM) sorumludur. BYHİM aynı zamanda, sitenin ana sayfası ile Üniversitemize ait tanıtım ve bilgilendirme alanlarının güncel tutulmasından sorumludur.</w:t>
      </w:r>
    </w:p>
    <w:p>
      <w:pPr>
        <w:spacing w:after="0" w:line="14" w:lineRule="exact"/>
        <w:rPr>
          <w:rFonts w:ascii="Times New Roman" w:cs="Times New Roman" w:eastAsia="Times New Roman" w:hAnsi="Times New Roman"/>
          <w:sz w:val="24"/>
          <w:szCs w:val="24"/>
          <w:b w:val="1"/>
          <w:bCs w:val="1"/>
          <w:color w:val="auto"/>
        </w:rPr>
      </w:pPr>
    </w:p>
    <w:p>
      <w:pPr>
        <w:jc w:val="both"/>
        <w:ind w:firstLine="990"/>
        <w:spacing w:after="0" w:line="238" w:lineRule="auto"/>
        <w:tabs>
          <w:tab w:leader="none" w:pos="1289"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Birim, bölüm, topluluk ve kişiler, Üniversitemiz tarafından tahsis edilen, kendi adlarına oluşturdukları web sayfalarının içeriğinden sorumludurlar. Birim, Bölüm ve T</w:t>
      </w:r>
      <w:r>
        <w:rPr>
          <w:rFonts w:ascii="Times New Roman" w:cs="Times New Roman" w:eastAsia="Times New Roman" w:hAnsi="Times New Roman"/>
          <w:sz w:val="24"/>
          <w:szCs w:val="24"/>
          <w:color w:val="auto"/>
        </w:rPr>
        <w:t>opluluk</w:t>
      </w:r>
      <w:r>
        <w:rPr>
          <w:rFonts w:ascii="Times New Roman" w:cs="Times New Roman" w:eastAsia="Times New Roman" w:hAnsi="Times New Roman"/>
          <w:sz w:val="24"/>
          <w:szCs w:val="24"/>
          <w:color w:val="auto"/>
        </w:rPr>
        <w:t xml:space="preserve"> veya Grup niteliğindeki, kişisel nitelikte olmayan sayfaların sorumluluğu ilgili web sitesinin oluşturulmasını resmi yazı ile BYHİM’den talep eden öğretim elemanı veya yöneticiye aittir. Gelen talepler BYHİM tarafından değerlendirilerek uygun görülenler teknik işlemler için BİM’e gönderilir.</w:t>
      </w:r>
    </w:p>
    <w:p>
      <w:pPr>
        <w:spacing w:after="0" w:line="133" w:lineRule="exact"/>
        <w:rPr>
          <w:rFonts w:ascii="Times New Roman" w:cs="Times New Roman" w:eastAsia="Times New Roman" w:hAnsi="Times New Roman"/>
          <w:sz w:val="24"/>
          <w:szCs w:val="24"/>
          <w:b w:val="1"/>
          <w:bCs w:val="1"/>
          <w:color w:val="auto"/>
        </w:rPr>
      </w:pPr>
    </w:p>
    <w:p>
      <w:pPr>
        <w:jc w:val="both"/>
        <w:ind w:firstLine="990"/>
        <w:spacing w:after="0" w:line="237" w:lineRule="auto"/>
        <w:tabs>
          <w:tab w:leader="none" w:pos="1378"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İçerik sorumlusu birimler ve personel, birimlerine ait site/sayfalarında yayımlanacak bilginin, bu yönergede belirlenen esaslara ve kanunlara uygunluğundan sorumludurlar. Her birim, yayımı talep eden personel kimliğini ve bilginin sitede yayımına onay </w:t>
      </w:r>
      <w:r>
        <w:rPr>
          <w:rFonts w:ascii="Times New Roman" w:cs="Times New Roman" w:eastAsia="Times New Roman" w:hAnsi="Times New Roman"/>
          <w:sz w:val="24"/>
          <w:szCs w:val="24"/>
          <w:color w:val="auto"/>
        </w:rPr>
        <w:t>veren yetkili personel bilgisini tutmaktan sorumludur.</w:t>
      </w:r>
    </w:p>
    <w:p>
      <w:pPr>
        <w:spacing w:after="0" w:line="134" w:lineRule="exact"/>
        <w:rPr>
          <w:rFonts w:ascii="Times New Roman" w:cs="Times New Roman" w:eastAsia="Times New Roman" w:hAnsi="Times New Roman"/>
          <w:sz w:val="24"/>
          <w:szCs w:val="24"/>
          <w:b w:val="1"/>
          <w:bCs w:val="1"/>
          <w:color w:val="auto"/>
        </w:rPr>
      </w:pPr>
    </w:p>
    <w:p>
      <w:pPr>
        <w:ind w:right="20" w:firstLine="990"/>
        <w:spacing w:after="0" w:line="234" w:lineRule="auto"/>
        <w:tabs>
          <w:tab w:leader="none" w:pos="1253"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BYHİM web sitesi içerik yöneticisi, web sitesi içerik sorumlusu personel listesinin güncelliğini ilgili birimlerle koordineli olarak takip eder.</w:t>
      </w:r>
    </w:p>
    <w:p>
      <w:pPr>
        <w:spacing w:after="0" w:line="13" w:lineRule="exact"/>
        <w:rPr>
          <w:rFonts w:ascii="Times New Roman" w:cs="Times New Roman" w:eastAsia="Times New Roman" w:hAnsi="Times New Roman"/>
          <w:sz w:val="24"/>
          <w:szCs w:val="24"/>
          <w:b w:val="1"/>
          <w:bCs w:val="1"/>
          <w:color w:val="auto"/>
        </w:rPr>
      </w:pPr>
    </w:p>
    <w:p>
      <w:pPr>
        <w:ind w:right="20" w:firstLine="990"/>
        <w:spacing w:after="0" w:line="234" w:lineRule="auto"/>
        <w:tabs>
          <w:tab w:leader="none" w:pos="1231"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Üniversitemize ait sosyal medya hesapları BİM sorumluluğunda olmayıp BYHİM tarafından işletilir.</w:t>
      </w:r>
    </w:p>
    <w:p>
      <w:pPr>
        <w:spacing w:after="0" w:line="134" w:lineRule="exact"/>
        <w:rPr>
          <w:sz w:val="20"/>
          <w:szCs w:val="20"/>
          <w:color w:val="auto"/>
        </w:rPr>
      </w:pPr>
    </w:p>
    <w:p>
      <w:pPr>
        <w:jc w:val="both"/>
        <w:ind w:right="20"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26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 kullandıkları bilgisayar ve bilişim kaynaklarının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güvenliğini sağlamaktan, güvenlik eksikliğinden kaynaklanacak zararlardan, bu zararları azaltmak ve güncelliğini takip etmek için koruyucu ve güvenlik yazılımlarını yüklemekten veya yükletmekten sorumludur.</w:t>
      </w:r>
    </w:p>
    <w:p>
      <w:pPr>
        <w:spacing w:after="0" w:line="134" w:lineRule="exact"/>
        <w:rPr>
          <w:sz w:val="20"/>
          <w:szCs w:val="20"/>
          <w:color w:val="auto"/>
        </w:rPr>
      </w:pPr>
    </w:p>
    <w:p>
      <w:pPr>
        <w:jc w:val="both"/>
        <w:ind w:firstLine="566"/>
        <w:spacing w:after="0" w:line="249" w:lineRule="auto"/>
        <w:rPr>
          <w:sz w:val="20"/>
          <w:szCs w:val="20"/>
          <w:color w:val="auto"/>
        </w:rPr>
      </w:pPr>
      <w:r>
        <w:rPr>
          <w:rFonts w:ascii="Times New Roman" w:cs="Times New Roman" w:eastAsia="Times New Roman" w:hAnsi="Times New Roman"/>
          <w:sz w:val="23"/>
          <w:szCs w:val="23"/>
          <w:b w:val="1"/>
          <w:bCs w:val="1"/>
          <w:color w:val="auto"/>
        </w:rPr>
        <w:t xml:space="preserve">MADDE 27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(1)</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BİM, kullanıcıların kurallara uygun hareket etmemeleri</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ve/veya hukuki</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şartların oluşması durumunda, hukuki süreçlere kaynak teşkil etmesi ve sistemlerin güvenli bir şekilde işletilmesi amacıyla, kullanıcının mahremiyeti ve kişilik hakları saklı kalmak </w:t>
      </w:r>
      <w:r>
        <w:rPr>
          <w:rFonts w:ascii="Times New Roman" w:cs="Times New Roman" w:eastAsia="Times New Roman" w:hAnsi="Times New Roman"/>
          <w:sz w:val="23"/>
          <w:szCs w:val="23"/>
          <w:color w:val="auto"/>
        </w:rPr>
        <w:t>ve</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 xml:space="preserve">kanunlara uygun olmak </w:t>
      </w:r>
      <w:r>
        <w:rPr>
          <w:rFonts w:ascii="Times New Roman" w:cs="Times New Roman" w:eastAsia="Times New Roman" w:hAnsi="Times New Roman"/>
          <w:sz w:val="23"/>
          <w:szCs w:val="23"/>
          <w:color w:val="auto"/>
        </w:rPr>
        <w:t>koşulu ile</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Kurumca uygun görülen sistemlerin, uygulamaların,</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kullanıcı işlemlerinin ve bilgi sistem ağındaki veri akışının iz kayıtlarını ajanlı veya ajansız iz</w:t>
      </w:r>
    </w:p>
    <w:p>
      <w:pPr>
        <w:spacing w:after="0" w:line="274" w:lineRule="exact"/>
        <w:rPr>
          <w:sz w:val="20"/>
          <w:szCs w:val="20"/>
          <w:color w:val="auto"/>
        </w:rPr>
      </w:pPr>
    </w:p>
    <w:p>
      <w:pPr>
        <w:ind w:left="3740"/>
        <w:spacing w:after="0"/>
        <w:tabs>
          <w:tab w:leader="none" w:pos="5320" w:val="left"/>
        </w:tabs>
        <w:rPr>
          <w:sz w:val="20"/>
          <w:szCs w:val="20"/>
          <w:color w:val="auto"/>
        </w:rPr>
      </w:pPr>
      <w:r>
        <w:rPr>
          <w:rFonts w:ascii="Calibri" w:cs="Calibri" w:eastAsia="Calibri" w:hAnsi="Calibri"/>
          <w:sz w:val="22"/>
          <w:szCs w:val="22"/>
          <w:color w:val="auto"/>
        </w:rPr>
        <w:t>4</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0"/>
          </w:cols>
          <w:pgMar w:left="1420" w:top="1440" w:right="1406" w:bottom="428"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62"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toplama yöntemleri kullan</w:t>
      </w:r>
      <w:r>
        <w:rPr>
          <w:rFonts w:ascii="Times New Roman" w:cs="Times New Roman" w:eastAsia="Times New Roman" w:hAnsi="Times New Roman"/>
          <w:sz w:val="24"/>
          <w:szCs w:val="24"/>
          <w:color w:val="auto"/>
        </w:rPr>
        <w:t>arak toplama ve raporlama yetkisine ve ilgili personele bilgilendirme</w:t>
      </w:r>
      <w:r>
        <w:rPr>
          <w:rFonts w:ascii="Times New Roman" w:cs="Times New Roman" w:eastAsia="Times New Roman" w:hAnsi="Times New Roman"/>
          <w:sz w:val="24"/>
          <w:szCs w:val="24"/>
          <w:color w:val="auto"/>
        </w:rPr>
        <w:t xml:space="preserve"> yaparak kişisel bilgisayarlara erişim yetkisine sahiptir.</w:t>
      </w:r>
    </w:p>
    <w:p>
      <w:pPr>
        <w:spacing w:after="0" w:line="134" w:lineRule="exact"/>
        <w:rPr>
          <w:sz w:val="20"/>
          <w:szCs w:val="20"/>
          <w:color w:val="auto"/>
        </w:rPr>
      </w:pPr>
    </w:p>
    <w:p>
      <w:pPr>
        <w:jc w:val="both"/>
        <w:ind w:firstLine="56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MADDE 28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 ve Birimler öncelikle konuyla ilgili tüm Kanun, Yönetmelik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ve Yönergelerde belirtilen yasal yaptırımlara tabi olduklarını kabul ederler. Kullanıcılar, Yönerge maddelerinin herhangi bir şekilde ihlal edilmesinden veya maddeler </w:t>
      </w:r>
      <w:r>
        <w:rPr>
          <w:rFonts w:ascii="Times New Roman" w:cs="Times New Roman" w:eastAsia="Times New Roman" w:hAnsi="Times New Roman"/>
          <w:sz w:val="24"/>
          <w:szCs w:val="24"/>
          <w:color w:val="auto"/>
        </w:rPr>
        <w:t>halinde</w:t>
      </w:r>
      <w:r>
        <w:rPr>
          <w:rFonts w:ascii="Times New Roman" w:cs="Times New Roman" w:eastAsia="Times New Roman" w:hAnsi="Times New Roman"/>
          <w:sz w:val="24"/>
          <w:szCs w:val="24"/>
          <w:color w:val="auto"/>
        </w:rPr>
        <w:t xml:space="preserve"> açıklanmamış olsa bile, konuya ilişkin mevcut ve çıkacak yasalar kapsamında belirtilen tüm kısıtlama ve yaptırımlardan, etik kurallar içindeki tüm kişisel haklar ve fiillerden </w:t>
      </w:r>
      <w:r>
        <w:rPr>
          <w:rFonts w:ascii="Times New Roman" w:cs="Times New Roman" w:eastAsia="Times New Roman" w:hAnsi="Times New Roman"/>
          <w:sz w:val="24"/>
          <w:szCs w:val="24"/>
          <w:color w:val="auto"/>
        </w:rPr>
        <w:t>sorumludur.</w:t>
      </w:r>
      <w:r>
        <w:rPr>
          <w:rFonts w:ascii="Times New Roman" w:cs="Times New Roman" w:eastAsia="Times New Roman" w:hAnsi="Times New Roman"/>
          <w:sz w:val="24"/>
          <w:szCs w:val="24"/>
          <w:color w:val="auto"/>
        </w:rPr>
        <w:t xml:space="preserve"> İnternet etik kuralları içerisindeki tüm evrensel kurallara da uymayı kabul ederler. Kullanıcı anılan kurallara uymadığı takdirde; Uygulama ve Yaptırım maddesinde belirtilen hükümler uygulanır.</w:t>
      </w:r>
    </w:p>
    <w:p>
      <w:pPr>
        <w:spacing w:after="0" w:line="139" w:lineRule="exact"/>
        <w:rPr>
          <w:sz w:val="20"/>
          <w:szCs w:val="20"/>
          <w:color w:val="auto"/>
        </w:rPr>
      </w:pPr>
    </w:p>
    <w:p>
      <w:pPr>
        <w:jc w:val="both"/>
        <w:ind w:right="20"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29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Bilişim kaynaklarının kullanımı ile ilgili olarak sorunları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belirlemek,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çözmek veya esaslara aykırı davranışları tespit etmek BİM’</w:t>
      </w:r>
      <w:r>
        <w:rPr>
          <w:rFonts w:ascii="Times New Roman" w:cs="Times New Roman" w:eastAsia="Times New Roman" w:hAnsi="Times New Roman"/>
          <w:sz w:val="24"/>
          <w:szCs w:val="24"/>
          <w:color w:val="auto"/>
        </w:rPr>
        <w:t>in sorumlulu</w:t>
      </w:r>
      <w:r>
        <w:rPr>
          <w:rFonts w:ascii="Times New Roman" w:cs="Times New Roman" w:eastAsia="Times New Roman" w:hAnsi="Times New Roman"/>
          <w:sz w:val="24"/>
          <w:szCs w:val="24"/>
          <w:color w:val="auto"/>
        </w:rPr>
        <w:t>ğundadır.</w:t>
      </w:r>
    </w:p>
    <w:p>
      <w:pPr>
        <w:spacing w:after="0" w:line="134" w:lineRule="exact"/>
        <w:rPr>
          <w:sz w:val="20"/>
          <w:szCs w:val="20"/>
          <w:color w:val="auto"/>
        </w:rPr>
      </w:pPr>
    </w:p>
    <w:p>
      <w:pPr>
        <w:jc w:val="both"/>
        <w:ind w:firstLine="563"/>
        <w:spacing w:after="0" w:line="237" w:lineRule="auto"/>
        <w:tabs>
          <w:tab w:leader="none" w:pos="97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BİM tarafından, Üniversite Bilişim Sistemlerini kullanacak her personele, iş</w:t>
      </w:r>
      <w:r>
        <w:rPr>
          <w:rFonts w:ascii="Times New Roman" w:cs="Times New Roman" w:eastAsia="Times New Roman" w:hAnsi="Times New Roman"/>
          <w:sz w:val="24"/>
          <w:szCs w:val="24"/>
          <w:color w:val="auto"/>
        </w:rPr>
        <w:t>bu</w:t>
      </w:r>
      <w:r>
        <w:rPr>
          <w:rFonts w:ascii="Times New Roman" w:cs="Times New Roman" w:eastAsia="Times New Roman" w:hAnsi="Times New Roman"/>
          <w:sz w:val="24"/>
          <w:szCs w:val="24"/>
          <w:color w:val="auto"/>
        </w:rPr>
        <w:t xml:space="preserve"> yönerge esaslarına uygun olarak hazırlanan </w:t>
      </w:r>
      <w:r>
        <w:rPr>
          <w:rFonts w:ascii="Times New Roman" w:cs="Times New Roman" w:eastAsia="Times New Roman" w:hAnsi="Times New Roman"/>
          <w:sz w:val="24"/>
          <w:szCs w:val="24"/>
          <w:color w:val="auto"/>
        </w:rPr>
        <w:t>ve Ek-</w:t>
      </w:r>
      <w:r>
        <w:rPr>
          <w:rFonts w:ascii="Times New Roman" w:cs="Times New Roman" w:eastAsia="Times New Roman" w:hAnsi="Times New Roman"/>
          <w:sz w:val="24"/>
          <w:szCs w:val="24"/>
          <w:color w:val="auto"/>
        </w:rPr>
        <w:t>1’de yer alan “</w:t>
      </w:r>
      <w:r>
        <w:rPr>
          <w:rFonts w:ascii="Times New Roman" w:cs="Times New Roman" w:eastAsia="Times New Roman" w:hAnsi="Times New Roman"/>
          <w:sz w:val="24"/>
          <w:szCs w:val="24"/>
          <w:color w:val="auto"/>
        </w:rPr>
        <w:t>THK</w:t>
      </w:r>
      <w:r>
        <w:rPr>
          <w:rFonts w:ascii="Times New Roman" w:cs="Times New Roman" w:eastAsia="Times New Roman" w:hAnsi="Times New Roman"/>
          <w:sz w:val="24"/>
          <w:szCs w:val="24"/>
          <w:color w:val="auto"/>
        </w:rPr>
        <w:t xml:space="preserve"> Üniversitesi Bilişim Sistemleri Kullanım Taahhütnamesi” tebliğ edilerek imza</w:t>
      </w:r>
      <w:r>
        <w:rPr>
          <w:rFonts w:ascii="Times New Roman" w:cs="Times New Roman" w:eastAsia="Times New Roman" w:hAnsi="Times New Roman"/>
          <w:sz w:val="24"/>
          <w:szCs w:val="24"/>
          <w:color w:val="auto"/>
        </w:rPr>
        <w:t>lat</w:t>
      </w:r>
      <w:r>
        <w:rPr>
          <w:rFonts w:ascii="Times New Roman" w:cs="Times New Roman" w:eastAsia="Times New Roman" w:hAnsi="Times New Roman"/>
          <w:sz w:val="24"/>
          <w:szCs w:val="24"/>
          <w:color w:val="auto"/>
        </w:rPr>
        <w:t>ılır. Söz konusu taahhütnameyi imzalamayan personele bilişim kaynağı tahsisi yapılmaz.</w:t>
      </w:r>
    </w:p>
    <w:p>
      <w:pPr>
        <w:spacing w:after="0" w:line="134" w:lineRule="exact"/>
        <w:rPr>
          <w:sz w:val="20"/>
          <w:szCs w:val="20"/>
          <w:color w:val="auto"/>
        </w:rPr>
      </w:pPr>
    </w:p>
    <w:p>
      <w:pPr>
        <w:jc w:val="both"/>
        <w:ind w:right="20"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30 </w:t>
      </w:r>
      <w:r>
        <w:rPr>
          <w:rFonts w:ascii="Times New Roman" w:cs="Times New Roman" w:eastAsia="Times New Roman" w:hAnsi="Times New Roman"/>
          <w:sz w:val="24"/>
          <w:szCs w:val="24"/>
          <w:color w:val="auto"/>
        </w:rPr>
        <w:t>– Kullanıcılar bilişim kaynakları ile ilgili yaşadıkları sorunları ve taleplerini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“Yardım Masası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Helpdesk” programı vasıtası ile sayısal ortamda BİM’e bildirir.</w:t>
      </w:r>
    </w:p>
    <w:p>
      <w:pPr>
        <w:spacing w:after="0" w:line="200" w:lineRule="exact"/>
        <w:rPr>
          <w:sz w:val="20"/>
          <w:szCs w:val="20"/>
          <w:color w:val="auto"/>
        </w:rPr>
      </w:pPr>
    </w:p>
    <w:p>
      <w:pPr>
        <w:spacing w:after="0" w:line="20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Bilişim Kaynaklarını Kullanıma Sunan Birimlerin Yetki, Kısıt ve Sorumlulukları</w:t>
      </w:r>
    </w:p>
    <w:p>
      <w:pPr>
        <w:spacing w:after="0" w:line="128" w:lineRule="exact"/>
        <w:rPr>
          <w:sz w:val="20"/>
          <w:szCs w:val="20"/>
          <w:color w:val="auto"/>
        </w:rPr>
      </w:pPr>
    </w:p>
    <w:p>
      <w:pPr>
        <w:jc w:val="both"/>
        <w:ind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31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BİM, gerekli koşullar oluştuğunda THKUNet hatlarının kullanımında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kesinti ve sıkıntı yaratan bilimsel ve akademik amaç taşımayan zararlı uygulamaları </w:t>
      </w:r>
      <w:r>
        <w:rPr>
          <w:rFonts w:ascii="Times New Roman" w:cs="Times New Roman" w:eastAsia="Times New Roman" w:hAnsi="Times New Roman"/>
          <w:sz w:val="24"/>
          <w:szCs w:val="24"/>
          <w:color w:val="auto"/>
        </w:rPr>
        <w:t>engelleyebilir.</w:t>
      </w:r>
    </w:p>
    <w:p>
      <w:pPr>
        <w:spacing w:after="0" w:line="134"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32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Üniversitemize bağlı bulunan tüm birim yetkilileri kendi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kullanıcılarının bu kurallara uygun davranmasından sorumlu olup, gerekli önlemleri almak zorundadırlar.</w:t>
      </w:r>
    </w:p>
    <w:p>
      <w:pPr>
        <w:spacing w:after="0" w:line="134" w:lineRule="exact"/>
        <w:rPr>
          <w:sz w:val="20"/>
          <w:szCs w:val="20"/>
          <w:color w:val="auto"/>
        </w:rPr>
      </w:pPr>
    </w:p>
    <w:p>
      <w:pPr>
        <w:jc w:val="both"/>
        <w:ind w:right="20"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33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THKUNet ağını kullanan bölüm veya birimler kendi kaynaklarının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kullanımı ile ilgili giriş ve çıkış trafiğinden sorumludurlar. Bu amaçla gerekli her türlü bilgilendirme, esaslara uyulmayan durumları ve esaslara uymayan kullanıcıları ve kişileri belirleme, ilgili yaptırımları uygulama işlerini BİM’i</w:t>
      </w:r>
      <w:r>
        <w:rPr>
          <w:rFonts w:ascii="Times New Roman" w:cs="Times New Roman" w:eastAsia="Times New Roman" w:hAnsi="Times New Roman"/>
          <w:sz w:val="24"/>
          <w:szCs w:val="24"/>
          <w:color w:val="auto"/>
        </w:rPr>
        <w:t>n tekni</w:t>
      </w:r>
      <w:r>
        <w:rPr>
          <w:rFonts w:ascii="Times New Roman" w:cs="Times New Roman" w:eastAsia="Times New Roman" w:hAnsi="Times New Roman"/>
          <w:sz w:val="24"/>
          <w:szCs w:val="24"/>
          <w:color w:val="auto"/>
        </w:rPr>
        <w:t>k desteği ve işbirliğini de alarak yürütme sorumluluğunu taşırlar.</w:t>
      </w:r>
    </w:p>
    <w:p>
      <w:pPr>
        <w:spacing w:after="0" w:line="138" w:lineRule="exact"/>
        <w:rPr>
          <w:sz w:val="20"/>
          <w:szCs w:val="20"/>
          <w:color w:val="auto"/>
        </w:rPr>
      </w:pPr>
    </w:p>
    <w:p>
      <w:pPr>
        <w:jc w:val="both"/>
        <w:ind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34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Rektörlük adına BİM, teknik, yasal ve idari gelişmeler doğrultusunda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kullanım kuralları üzerinde güncelleme yapabilir. </w:t>
      </w:r>
      <w:r>
        <w:rPr>
          <w:rFonts w:ascii="Times New Roman" w:cs="Times New Roman" w:eastAsia="Times New Roman" w:hAnsi="Times New Roman"/>
          <w:sz w:val="24"/>
          <w:szCs w:val="24"/>
          <w:color w:val="auto"/>
        </w:rPr>
        <w:t>Son durum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http://www.thk.edu.tr/mevzuat/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adresinden takip edilebilir.</w:t>
      </w:r>
    </w:p>
    <w:p>
      <w:pPr>
        <w:spacing w:after="0" w:line="134"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35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BİM, bilgisayar ağında oluşabilecek güvenlik açıklarını asgari düzeye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indirebilmek için, kullanıcılara güvenlik yazılımları temin eder ve işletim sistemi güncellemelerini ve yeniliklerini izleyerek kullanıcılarını bilgilendirir.</w:t>
      </w:r>
    </w:p>
    <w:p>
      <w:pPr>
        <w:spacing w:after="0" w:line="134" w:lineRule="exact"/>
        <w:rPr>
          <w:sz w:val="20"/>
          <w:szCs w:val="20"/>
          <w:color w:val="auto"/>
        </w:rPr>
      </w:pPr>
    </w:p>
    <w:p>
      <w:pPr>
        <w:jc w:val="both"/>
        <w:ind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36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BİM’</w:t>
      </w:r>
      <w:r>
        <w:rPr>
          <w:rFonts w:ascii="Times New Roman" w:cs="Times New Roman" w:eastAsia="Times New Roman" w:hAnsi="Times New Roman"/>
          <w:sz w:val="24"/>
          <w:szCs w:val="24"/>
          <w:color w:val="auto"/>
        </w:rPr>
        <w:t>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bilgisi dışında hiçbir birim, kendi bünyesinde tek bir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bilgisayar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arkasında IP çoğaltma işlemi yaparak, birçok makineyi bu bilgisayar üzerinden </w:t>
      </w:r>
      <w:r>
        <w:rPr>
          <w:rFonts w:ascii="Times New Roman" w:cs="Times New Roman" w:eastAsia="Times New Roman" w:hAnsi="Times New Roman"/>
          <w:sz w:val="24"/>
          <w:szCs w:val="24"/>
          <w:color w:val="auto"/>
        </w:rPr>
        <w:t>internete</w:t>
      </w:r>
      <w:r>
        <w:rPr>
          <w:rFonts w:ascii="Times New Roman" w:cs="Times New Roman" w:eastAsia="Times New Roman" w:hAnsi="Times New Roman"/>
          <w:sz w:val="24"/>
          <w:szCs w:val="24"/>
          <w:color w:val="auto"/>
        </w:rPr>
        <w:t xml:space="preserve"> çıkaramaz ve bilgisayarlarına BİM’in belirlediği IP grupları dışında IP atayamaz.</w:t>
      </w:r>
    </w:p>
    <w:p>
      <w:pPr>
        <w:spacing w:after="0" w:line="131" w:lineRule="exact"/>
        <w:rPr>
          <w:sz w:val="20"/>
          <w:szCs w:val="20"/>
          <w:color w:val="auto"/>
        </w:rPr>
      </w:pPr>
    </w:p>
    <w:p>
      <w:pPr>
        <w:jc w:val="both"/>
        <w:ind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37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Birim ve kullanıcılar; BİM’in binalarında kurduğu kablolama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sistemi,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ağ erişim cihazları ve diğer teçhizat üzerinde yazılım veya donanım düzeyinde değişiklikler</w:t>
      </w:r>
    </w:p>
    <w:p>
      <w:pPr>
        <w:spacing w:after="0" w:line="200" w:lineRule="exact"/>
        <w:rPr>
          <w:sz w:val="20"/>
          <w:szCs w:val="20"/>
          <w:color w:val="auto"/>
        </w:rPr>
      </w:pPr>
    </w:p>
    <w:p>
      <w:pPr>
        <w:spacing w:after="0" w:line="358" w:lineRule="exact"/>
        <w:rPr>
          <w:sz w:val="20"/>
          <w:szCs w:val="20"/>
          <w:color w:val="auto"/>
        </w:rPr>
      </w:pPr>
    </w:p>
    <w:p>
      <w:pPr>
        <w:ind w:left="3740"/>
        <w:spacing w:after="0"/>
        <w:tabs>
          <w:tab w:leader="none" w:pos="5320" w:val="left"/>
        </w:tabs>
        <w:rPr>
          <w:sz w:val="20"/>
          <w:szCs w:val="20"/>
          <w:color w:val="auto"/>
        </w:rPr>
      </w:pPr>
      <w:r>
        <w:rPr>
          <w:rFonts w:ascii="Calibri" w:cs="Calibri" w:eastAsia="Calibri" w:hAnsi="Calibri"/>
          <w:sz w:val="22"/>
          <w:szCs w:val="22"/>
          <w:color w:val="auto"/>
        </w:rPr>
        <w:t>5</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0"/>
          </w:cols>
          <w:pgMar w:left="1420" w:top="1440" w:right="1406" w:bottom="428"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62"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yapamazlar. Gereklilik durumunda BİM ile irtibata geçilmelid</w:t>
      </w:r>
      <w:r>
        <w:rPr>
          <w:rFonts w:ascii="Times New Roman" w:cs="Times New Roman" w:eastAsia="Times New Roman" w:hAnsi="Times New Roman"/>
          <w:sz w:val="24"/>
          <w:szCs w:val="24"/>
          <w:color w:val="auto"/>
        </w:rPr>
        <w:t>ir. Aksi durumda sorumluluk</w:t>
      </w:r>
      <w:r>
        <w:rPr>
          <w:rFonts w:ascii="Times New Roman" w:cs="Times New Roman" w:eastAsia="Times New Roman" w:hAnsi="Times New Roman"/>
          <w:sz w:val="24"/>
          <w:szCs w:val="24"/>
          <w:color w:val="auto"/>
        </w:rPr>
        <w:t xml:space="preserve"> Birim ve/veya kullanıcıya aittir.</w:t>
      </w:r>
    </w:p>
    <w:p>
      <w:pPr>
        <w:spacing w:after="0" w:line="134" w:lineRule="exact"/>
        <w:rPr>
          <w:sz w:val="20"/>
          <w:szCs w:val="20"/>
          <w:color w:val="auto"/>
        </w:rPr>
      </w:pPr>
    </w:p>
    <w:p>
      <w:pPr>
        <w:jc w:val="both"/>
        <w:ind w:right="20" w:firstLine="5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38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BİM, THK Üniversitesi tüzel kişiliğini ve THKUNet güvenliğini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korumak amacıyla kendisine bağlı tüm bilgisayarlar üzerinde </w:t>
      </w:r>
      <w:r>
        <w:rPr>
          <w:rFonts w:ascii="Times New Roman" w:cs="Times New Roman" w:eastAsia="Times New Roman" w:hAnsi="Times New Roman"/>
          <w:sz w:val="24"/>
          <w:szCs w:val="24"/>
          <w:color w:val="auto"/>
        </w:rPr>
        <w:t>kanunlar ve</w:t>
      </w:r>
      <w:r>
        <w:rPr>
          <w:rFonts w:ascii="Times New Roman" w:cs="Times New Roman" w:eastAsia="Times New Roman" w:hAnsi="Times New Roman"/>
          <w:sz w:val="24"/>
          <w:szCs w:val="24"/>
          <w:color w:val="auto"/>
        </w:rPr>
        <w:t xml:space="preserve"> işbu yönerge hükümleri çerçevesinde gerek gördüğü anda her türlü hizmeti denetleyebilir, izleyebilir, kısıtlayıcı ve engelleyici önlemler alma yoluna başvurabilir.</w:t>
      </w:r>
    </w:p>
    <w:p>
      <w:pPr>
        <w:spacing w:after="0" w:line="200" w:lineRule="exact"/>
        <w:rPr>
          <w:sz w:val="20"/>
          <w:szCs w:val="20"/>
          <w:color w:val="auto"/>
        </w:rPr>
      </w:pPr>
    </w:p>
    <w:p>
      <w:pPr>
        <w:spacing w:after="0" w:line="3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spacing w:after="0" w:line="12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1F1F1F"/>
        </w:rPr>
        <w:t>Siber Güvenlik Faaliyetleri</w:t>
      </w:r>
    </w:p>
    <w:p>
      <w:pPr>
        <w:spacing w:after="0" w:line="127"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39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Siber güvenlik faaliyetlerinin temel amacı; gerçekleşmesi muhtemel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siber saldırıların önceden tahmin edilerek önleyici tedbirlerin alınması ve etki alanlarının azaltılması ve söz konusu saldırılara karşı konulmasıdır.</w:t>
      </w:r>
    </w:p>
    <w:p>
      <w:pPr>
        <w:spacing w:after="0" w:line="134" w:lineRule="exact"/>
        <w:rPr>
          <w:sz w:val="20"/>
          <w:szCs w:val="20"/>
          <w:color w:val="auto"/>
        </w:rPr>
      </w:pPr>
    </w:p>
    <w:p>
      <w:pPr>
        <w:jc w:val="both"/>
        <w:ind w:right="20" w:firstLine="563"/>
        <w:spacing w:after="0" w:line="236" w:lineRule="auto"/>
        <w:tabs>
          <w:tab w:leader="none" w:pos="1025"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Etkin bir siber güvenlik sağlanabilmesi için sistemlere yapılan saldırıların engellenmesi/geciktirilmesi amacıyla idari ve teknik tedbirler alınır, yapılan saldırılara, tespit ve önleme sistemlerinin tesisi ile mümkün olan en kısa sürede tepki verilir.</w:t>
      </w:r>
    </w:p>
    <w:p>
      <w:pPr>
        <w:spacing w:after="0" w:line="121" w:lineRule="exact"/>
        <w:rPr>
          <w:rFonts w:ascii="Times New Roman" w:cs="Times New Roman" w:eastAsia="Times New Roman" w:hAnsi="Times New Roman"/>
          <w:sz w:val="24"/>
          <w:szCs w:val="24"/>
          <w:color w:val="auto"/>
        </w:rPr>
      </w:pPr>
    </w:p>
    <w:p>
      <w:pPr>
        <w:ind w:left="900" w:hanging="337"/>
        <w:spacing w:after="0"/>
        <w:tabs>
          <w:tab w:leader="none" w:pos="900" w:val="left"/>
        </w:tabs>
        <w:numPr>
          <w:ilvl w:val="0"/>
          <w:numId w:val="7"/>
        </w:numPr>
        <w:rPr>
          <w:rFonts w:ascii="Times New Roman" w:cs="Times New Roman" w:eastAsia="Times New Roman" w:hAnsi="Times New Roman"/>
          <w:sz w:val="24"/>
          <w:szCs w:val="24"/>
          <w:color w:val="1F1F1F"/>
        </w:rPr>
      </w:pPr>
      <w:r>
        <w:rPr>
          <w:rFonts w:ascii="Times New Roman" w:cs="Times New Roman" w:eastAsia="Times New Roman" w:hAnsi="Times New Roman"/>
          <w:sz w:val="24"/>
          <w:szCs w:val="24"/>
          <w:color w:val="1F1F1F"/>
        </w:rPr>
        <w:t>BİM tarafından;</w:t>
      </w:r>
    </w:p>
    <w:p>
      <w:pPr>
        <w:spacing w:after="0" w:line="132" w:lineRule="exact"/>
        <w:rPr>
          <w:rFonts w:ascii="Times New Roman" w:cs="Times New Roman" w:eastAsia="Times New Roman" w:hAnsi="Times New Roman"/>
          <w:sz w:val="24"/>
          <w:szCs w:val="24"/>
          <w:color w:val="1F1F1F"/>
        </w:rPr>
      </w:pPr>
    </w:p>
    <w:p>
      <w:pPr>
        <w:ind w:right="20" w:firstLine="848"/>
        <w:spacing w:after="0" w:line="234" w:lineRule="auto"/>
        <w:tabs>
          <w:tab w:leader="none" w:pos="1133" w:val="left"/>
        </w:tabs>
        <w:numPr>
          <w:ilvl w:val="1"/>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Siber güvelik ile ilgili personel kadrolanarak hızla gelişen siber tehditlerin önlenmesi maksadıyla gerekli güvenlik tedbirleri alınır.</w:t>
      </w:r>
    </w:p>
    <w:p>
      <w:pPr>
        <w:spacing w:after="0" w:line="134" w:lineRule="exact"/>
        <w:rPr>
          <w:rFonts w:ascii="Times New Roman" w:cs="Times New Roman" w:eastAsia="Times New Roman" w:hAnsi="Times New Roman"/>
          <w:sz w:val="24"/>
          <w:szCs w:val="24"/>
          <w:b w:val="1"/>
          <w:bCs w:val="1"/>
          <w:color w:val="auto"/>
        </w:rPr>
      </w:pPr>
    </w:p>
    <w:p>
      <w:pPr>
        <w:ind w:right="20" w:firstLine="848"/>
        <w:spacing w:after="0" w:line="234" w:lineRule="auto"/>
        <w:tabs>
          <w:tab w:leader="none" w:pos="1133" w:val="left"/>
        </w:tabs>
        <w:numPr>
          <w:ilvl w:val="1"/>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Kullanıcı şifrelerinin B</w:t>
      </w:r>
      <w:r>
        <w:rPr>
          <w:rFonts w:ascii="Times New Roman" w:cs="Times New Roman" w:eastAsia="Times New Roman" w:hAnsi="Times New Roman"/>
          <w:sz w:val="24"/>
          <w:szCs w:val="24"/>
          <w:color w:val="auto"/>
        </w:rPr>
        <w:t>ilgi T</w:t>
      </w:r>
      <w:r>
        <w:rPr>
          <w:rFonts w:ascii="Times New Roman" w:cs="Times New Roman" w:eastAsia="Times New Roman" w:hAnsi="Times New Roman"/>
          <w:sz w:val="24"/>
          <w:szCs w:val="24"/>
          <w:color w:val="auto"/>
        </w:rPr>
        <w:t xml:space="preserve">eknolojileri ve İletişim </w:t>
      </w:r>
      <w:r>
        <w:rPr>
          <w:rFonts w:ascii="Times New Roman" w:cs="Times New Roman" w:eastAsia="Times New Roman" w:hAnsi="Times New Roman"/>
          <w:sz w:val="24"/>
          <w:szCs w:val="24"/>
          <w:color w:val="auto"/>
        </w:rPr>
        <w:t>Kurumu (BTK)</w:t>
      </w:r>
      <w:r>
        <w:rPr>
          <w:rFonts w:ascii="Times New Roman" w:cs="Times New Roman" w:eastAsia="Times New Roman" w:hAnsi="Times New Roman"/>
          <w:sz w:val="24"/>
          <w:szCs w:val="24"/>
          <w:color w:val="auto"/>
        </w:rPr>
        <w:t xml:space="preserve"> tarafından belirlenen standartlarda olması sağlanır.</w:t>
      </w:r>
    </w:p>
    <w:p>
      <w:pPr>
        <w:spacing w:after="0" w:line="133" w:lineRule="exact"/>
        <w:rPr>
          <w:rFonts w:ascii="Times New Roman" w:cs="Times New Roman" w:eastAsia="Times New Roman" w:hAnsi="Times New Roman"/>
          <w:sz w:val="24"/>
          <w:szCs w:val="24"/>
          <w:b w:val="1"/>
          <w:bCs w:val="1"/>
          <w:color w:val="auto"/>
        </w:rPr>
      </w:pPr>
    </w:p>
    <w:p>
      <w:pPr>
        <w:jc w:val="both"/>
        <w:ind w:right="20" w:firstLine="848"/>
        <w:spacing w:after="0" w:line="237" w:lineRule="auto"/>
        <w:tabs>
          <w:tab w:leader="none" w:pos="1133" w:val="left"/>
        </w:tabs>
        <w:numPr>
          <w:ilvl w:val="1"/>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Üniversitemizde siber ortamda ortaya çıkan tehditlerin belirlenebilmesi, olası siber olayların önlenmesi ve etkilerinin azaltılmasına yönelik önlemlerin geliştirilmesi maksadıyla BİM personelinden THKÜ Siber Olaylara Müdahale Ekibi (THKÜ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SOME) oluşturulur. Bu ekip vasıtasıyla;</w:t>
      </w:r>
    </w:p>
    <w:p>
      <w:pPr>
        <w:spacing w:after="0" w:line="134" w:lineRule="exact"/>
        <w:rPr>
          <w:sz w:val="20"/>
          <w:szCs w:val="20"/>
          <w:color w:val="auto"/>
        </w:rPr>
      </w:pPr>
    </w:p>
    <w:p>
      <w:pPr>
        <w:jc w:val="both"/>
        <w:ind w:right="20" w:firstLine="1265"/>
        <w:spacing w:after="0" w:line="237" w:lineRule="auto"/>
        <w:rPr>
          <w:sz w:val="20"/>
          <w:szCs w:val="20"/>
          <w:color w:val="auto"/>
        </w:rPr>
      </w:pPr>
      <w:r>
        <w:rPr>
          <w:rFonts w:ascii="Times New Roman" w:cs="Times New Roman" w:eastAsia="Times New Roman" w:hAnsi="Times New Roman"/>
          <w:sz w:val="24"/>
          <w:szCs w:val="24"/>
          <w:b w:val="1"/>
          <w:bCs w:val="1"/>
          <w:color w:val="1F1F1F"/>
        </w:rPr>
        <w:t>I.</w:t>
      </w:r>
      <w:r>
        <w:rPr>
          <w:rFonts w:ascii="Times New Roman" w:cs="Times New Roman" w:eastAsia="Times New Roman" w:hAnsi="Times New Roman"/>
          <w:sz w:val="24"/>
          <w:szCs w:val="24"/>
          <w:color w:val="000000"/>
        </w:rPr>
        <w:t>Siber güvenlik faaliyetleri ulusal siber güvenlik birimleri ile koordineli</w:t>
      </w:r>
      <w:r>
        <w:rPr>
          <w:rFonts w:ascii="Times New Roman" w:cs="Times New Roman" w:eastAsia="Times New Roman" w:hAnsi="Times New Roman"/>
          <w:sz w:val="24"/>
          <w:szCs w:val="24"/>
          <w:b w:val="1"/>
          <w:bCs w:val="1"/>
          <w:color w:val="1F1F1F"/>
        </w:rPr>
        <w:t xml:space="preserve"> </w:t>
      </w:r>
      <w:r>
        <w:rPr>
          <w:rFonts w:ascii="Times New Roman" w:cs="Times New Roman" w:eastAsia="Times New Roman" w:hAnsi="Times New Roman"/>
          <w:sz w:val="24"/>
          <w:szCs w:val="24"/>
          <w:color w:val="000000"/>
        </w:rPr>
        <w:t xml:space="preserve">yürütülür. </w:t>
      </w:r>
      <w:r>
        <w:rPr>
          <w:rFonts w:ascii="Times New Roman" w:cs="Times New Roman" w:eastAsia="Times New Roman" w:hAnsi="Times New Roman"/>
          <w:sz w:val="24"/>
          <w:szCs w:val="24"/>
          <w:color w:val="1F1F1F"/>
        </w:rPr>
        <w:t>Bilgi Teknolojileri ve İletişim Kurumu bünyesinde kurulan Ulusal Siber Olaylara</w:t>
      </w:r>
      <w:r>
        <w:rPr>
          <w:rFonts w:ascii="Times New Roman" w:cs="Times New Roman" w:eastAsia="Times New Roman" w:hAnsi="Times New Roman"/>
          <w:sz w:val="24"/>
          <w:szCs w:val="24"/>
          <w:color w:val="000000"/>
        </w:rPr>
        <w:t xml:space="preserve"> </w:t>
      </w:r>
      <w:r>
        <w:rPr>
          <w:rFonts w:ascii="Times New Roman" w:cs="Times New Roman" w:eastAsia="Times New Roman" w:hAnsi="Times New Roman"/>
          <w:sz w:val="24"/>
          <w:szCs w:val="24"/>
          <w:color w:val="1F1F1F"/>
        </w:rPr>
        <w:t>Müdahale Merkezi’nin (USOM) oluşturduğu “</w:t>
      </w:r>
      <w:r>
        <w:rPr>
          <w:rFonts w:ascii="Times New Roman" w:cs="Times New Roman" w:eastAsia="Times New Roman" w:hAnsi="Times New Roman"/>
          <w:sz w:val="24"/>
          <w:szCs w:val="24"/>
          <w:color w:val="000000"/>
        </w:rPr>
        <w:t>Siber Olaylara Müdahale Ekibi (</w:t>
      </w:r>
      <w:r>
        <w:rPr>
          <w:rFonts w:ascii="Times New Roman" w:cs="Times New Roman" w:eastAsia="Times New Roman" w:hAnsi="Times New Roman"/>
          <w:sz w:val="24"/>
          <w:szCs w:val="24"/>
          <w:color w:val="1F1F1F"/>
        </w:rPr>
        <w:t xml:space="preserve">SOME) İletişim </w:t>
      </w:r>
      <w:r>
        <w:rPr>
          <w:rFonts w:ascii="Times New Roman" w:cs="Times New Roman" w:eastAsia="Times New Roman" w:hAnsi="Times New Roman"/>
          <w:sz w:val="24"/>
          <w:szCs w:val="24"/>
          <w:color w:val="1F1F1F"/>
        </w:rPr>
        <w:t>Platformu</w:t>
      </w:r>
      <w:r>
        <w:rPr>
          <w:rFonts w:ascii="Times New Roman" w:cs="Times New Roman" w:eastAsia="Times New Roman" w:hAnsi="Times New Roman"/>
          <w:sz w:val="24"/>
          <w:szCs w:val="24"/>
          <w:color w:val="1F1F1F"/>
        </w:rPr>
        <w:t>”nun takip edilmesi için gerekli yetkiler alınarak güvenlik yayınlarının takibi ve</w:t>
      </w:r>
      <w:r>
        <w:rPr>
          <w:rFonts w:ascii="Times New Roman" w:cs="Times New Roman" w:eastAsia="Times New Roman" w:hAnsi="Times New Roman"/>
          <w:sz w:val="24"/>
          <w:szCs w:val="24"/>
          <w:color w:val="1F1F1F"/>
        </w:rPr>
        <w:t xml:space="preserve"> </w:t>
      </w:r>
      <w:r>
        <w:rPr>
          <w:rFonts w:ascii="Times New Roman" w:cs="Times New Roman" w:eastAsia="Times New Roman" w:hAnsi="Times New Roman"/>
          <w:sz w:val="24"/>
          <w:szCs w:val="24"/>
          <w:color w:val="1F1F1F"/>
        </w:rPr>
        <w:t>işleme alınması ile karşılaşılan siber olayların anılan platforma girilmesi sağlanır.</w:t>
      </w:r>
    </w:p>
    <w:p>
      <w:pPr>
        <w:spacing w:after="0" w:line="138" w:lineRule="exact"/>
        <w:rPr>
          <w:sz w:val="20"/>
          <w:szCs w:val="20"/>
          <w:color w:val="auto"/>
        </w:rPr>
      </w:pPr>
    </w:p>
    <w:p>
      <w:pPr>
        <w:jc w:val="both"/>
        <w:ind w:right="20" w:firstLine="1171"/>
        <w:spacing w:after="0" w:line="237" w:lineRule="auto"/>
        <w:rPr>
          <w:sz w:val="20"/>
          <w:szCs w:val="20"/>
          <w:color w:val="auto"/>
        </w:rPr>
      </w:pPr>
      <w:r>
        <w:rPr>
          <w:rFonts w:ascii="Times New Roman" w:cs="Times New Roman" w:eastAsia="Times New Roman" w:hAnsi="Times New Roman"/>
          <w:sz w:val="24"/>
          <w:szCs w:val="24"/>
          <w:b w:val="1"/>
          <w:bCs w:val="1"/>
          <w:color w:val="1F1F1F"/>
        </w:rPr>
        <w:t>II.</w:t>
      </w:r>
      <w:r>
        <w:rPr>
          <w:rFonts w:ascii="Times New Roman" w:cs="Times New Roman" w:eastAsia="Times New Roman" w:hAnsi="Times New Roman"/>
          <w:sz w:val="24"/>
          <w:szCs w:val="24"/>
          <w:color w:val="1F1F1F"/>
        </w:rPr>
        <w:t>Çeşitli vasıtalar ile bildirilen veya tespit edilen bilgisayar olaylarının</w:t>
      </w:r>
      <w:r>
        <w:rPr>
          <w:rFonts w:ascii="Times New Roman" w:cs="Times New Roman" w:eastAsia="Times New Roman" w:hAnsi="Times New Roman"/>
          <w:sz w:val="24"/>
          <w:szCs w:val="24"/>
          <w:b w:val="1"/>
          <w:bCs w:val="1"/>
          <w:color w:val="1F1F1F"/>
        </w:rPr>
        <w:t xml:space="preserve"> </w:t>
      </w:r>
      <w:r>
        <w:rPr>
          <w:rFonts w:ascii="Times New Roman" w:cs="Times New Roman" w:eastAsia="Times New Roman" w:hAnsi="Times New Roman"/>
          <w:sz w:val="24"/>
          <w:szCs w:val="24"/>
          <w:color w:val="000000"/>
        </w:rPr>
        <w:t>(DOS/D</w:t>
      </w:r>
      <w:r>
        <w:rPr>
          <w:rFonts w:ascii="Times New Roman" w:cs="Times New Roman" w:eastAsia="Times New Roman" w:hAnsi="Times New Roman"/>
          <w:sz w:val="24"/>
          <w:szCs w:val="24"/>
          <w:color w:val="000000"/>
        </w:rPr>
        <w:t>DOS saldırısı, örün sayfalarının değişimi, kaybedilen, çalınan veya zarar verilen bilgi</w:t>
      </w:r>
      <w:r>
        <w:rPr>
          <w:rFonts w:ascii="Times New Roman" w:cs="Times New Roman" w:eastAsia="Times New Roman" w:hAnsi="Times New Roman"/>
          <w:sz w:val="24"/>
          <w:szCs w:val="24"/>
          <w:color w:val="000000"/>
        </w:rPr>
        <w:t xml:space="preserve"> </w:t>
      </w:r>
      <w:r>
        <w:rPr>
          <w:rFonts w:ascii="Times New Roman" w:cs="Times New Roman" w:eastAsia="Times New Roman" w:hAnsi="Times New Roman"/>
          <w:sz w:val="24"/>
          <w:szCs w:val="24"/>
          <w:color w:val="000000"/>
        </w:rPr>
        <w:t>sistem donanımı, bilgi sistemlerine yetkisiz erişim girişimleri vb.) kaydedilmesi ve tedbir alınması sağlanır.</w:t>
      </w:r>
    </w:p>
    <w:p>
      <w:pPr>
        <w:spacing w:after="0" w:line="12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1F1F1F"/>
        </w:rPr>
        <w:t>III.</w:t>
      </w:r>
      <w:r>
        <w:rPr>
          <w:rFonts w:ascii="Times New Roman" w:cs="Times New Roman" w:eastAsia="Times New Roman" w:hAnsi="Times New Roman"/>
          <w:sz w:val="24"/>
          <w:szCs w:val="24"/>
          <w:color w:val="000000"/>
        </w:rPr>
        <w:t>Üniversite personeline “Siber Güvenlik Farkındalık Eğitimi” verilir.</w:t>
      </w:r>
    </w:p>
    <w:p>
      <w:pPr>
        <w:spacing w:after="0" w:line="132" w:lineRule="exact"/>
        <w:rPr>
          <w:sz w:val="20"/>
          <w:szCs w:val="20"/>
          <w:color w:val="auto"/>
        </w:rPr>
      </w:pPr>
    </w:p>
    <w:p>
      <w:pPr>
        <w:jc w:val="both"/>
        <w:ind w:right="20" w:firstLine="1092"/>
        <w:spacing w:after="0" w:line="236" w:lineRule="auto"/>
        <w:rPr>
          <w:sz w:val="20"/>
          <w:szCs w:val="20"/>
          <w:color w:val="auto"/>
        </w:rPr>
      </w:pPr>
      <w:r>
        <w:rPr>
          <w:rFonts w:ascii="Times New Roman" w:cs="Times New Roman" w:eastAsia="Times New Roman" w:hAnsi="Times New Roman"/>
          <w:sz w:val="24"/>
          <w:szCs w:val="24"/>
          <w:b w:val="1"/>
          <w:bCs w:val="1"/>
          <w:color w:val="1F1F1F"/>
        </w:rPr>
        <w:t>IV.</w:t>
      </w:r>
      <w:r>
        <w:rPr>
          <w:rFonts w:ascii="Times New Roman" w:cs="Times New Roman" w:eastAsia="Times New Roman" w:hAnsi="Times New Roman"/>
          <w:sz w:val="24"/>
          <w:szCs w:val="24"/>
          <w:color w:val="000000"/>
        </w:rPr>
        <w:t>BİM personelinin Siber Güvenlik konusunda eğitim seviyesinin yükseltilmesi</w:t>
      </w:r>
      <w:r>
        <w:rPr>
          <w:rFonts w:ascii="Times New Roman" w:cs="Times New Roman" w:eastAsia="Times New Roman" w:hAnsi="Times New Roman"/>
          <w:sz w:val="24"/>
          <w:szCs w:val="24"/>
          <w:b w:val="1"/>
          <w:bCs w:val="1"/>
          <w:color w:val="1F1F1F"/>
        </w:rPr>
        <w:t xml:space="preserve"> </w:t>
      </w:r>
      <w:r>
        <w:rPr>
          <w:rFonts w:ascii="Times New Roman" w:cs="Times New Roman" w:eastAsia="Times New Roman" w:hAnsi="Times New Roman"/>
          <w:sz w:val="24"/>
          <w:szCs w:val="24"/>
          <w:color w:val="000000"/>
        </w:rPr>
        <w:t xml:space="preserve">için tatbikat, eğitim ve bilimsel etkinliklere katılım planlanır ve Üniversite Yönetimine teklif </w:t>
      </w:r>
      <w:r>
        <w:rPr>
          <w:rFonts w:ascii="Times New Roman" w:cs="Times New Roman" w:eastAsia="Times New Roman" w:hAnsi="Times New Roman"/>
          <w:sz w:val="24"/>
          <w:szCs w:val="24"/>
          <w:color w:val="000000"/>
        </w:rPr>
        <w:t>edilir.</w:t>
      </w:r>
    </w:p>
    <w:p>
      <w:pPr>
        <w:spacing w:after="0" w:line="134" w:lineRule="exact"/>
        <w:rPr>
          <w:sz w:val="20"/>
          <w:szCs w:val="20"/>
          <w:color w:val="auto"/>
        </w:rPr>
      </w:pPr>
    </w:p>
    <w:p>
      <w:pPr>
        <w:jc w:val="both"/>
        <w:ind w:firstLine="1186"/>
        <w:spacing w:after="0" w:line="234" w:lineRule="auto"/>
        <w:rPr>
          <w:sz w:val="20"/>
          <w:szCs w:val="20"/>
          <w:color w:val="auto"/>
        </w:rPr>
      </w:pPr>
      <w:r>
        <w:rPr>
          <w:rFonts w:ascii="Times New Roman" w:cs="Times New Roman" w:eastAsia="Times New Roman" w:hAnsi="Times New Roman"/>
          <w:sz w:val="24"/>
          <w:szCs w:val="24"/>
          <w:b w:val="1"/>
          <w:bCs w:val="1"/>
          <w:color w:val="1F1F1F"/>
        </w:rPr>
        <w:t>V.</w:t>
      </w:r>
      <w:r>
        <w:rPr>
          <w:rFonts w:ascii="Times New Roman" w:cs="Times New Roman" w:eastAsia="Times New Roman" w:hAnsi="Times New Roman"/>
          <w:sz w:val="24"/>
          <w:szCs w:val="24"/>
          <w:color w:val="000000"/>
        </w:rPr>
        <w:t>THK Üniversitesi Portal Sitesinde oluşturulan Siber Güvenlik sayfasında</w:t>
      </w:r>
      <w:r>
        <w:rPr>
          <w:rFonts w:ascii="Times New Roman" w:cs="Times New Roman" w:eastAsia="Times New Roman" w:hAnsi="Times New Roman"/>
          <w:sz w:val="24"/>
          <w:szCs w:val="24"/>
          <w:b w:val="1"/>
          <w:bCs w:val="1"/>
          <w:color w:val="1F1F1F"/>
        </w:rPr>
        <w:t xml:space="preserve"> </w:t>
      </w:r>
      <w:r>
        <w:rPr>
          <w:rFonts w:ascii="Times New Roman" w:cs="Times New Roman" w:eastAsia="Times New Roman" w:hAnsi="Times New Roman"/>
          <w:sz w:val="24"/>
          <w:szCs w:val="24"/>
          <w:color w:val="000000"/>
        </w:rPr>
        <w:t>personeli bilgilendirecek duyuru, kılavuz, yazı, haber, sunum, film vb. dokümanlar paylaşılır</w:t>
      </w:r>
      <w:r>
        <w:rPr>
          <w:rFonts w:ascii="Times New Roman" w:cs="Times New Roman" w:eastAsia="Times New Roman" w:hAnsi="Times New Roman"/>
          <w:sz w:val="24"/>
          <w:szCs w:val="24"/>
          <w:color w:val="000000"/>
        </w:rPr>
        <w:t>.</w:t>
      </w:r>
    </w:p>
    <w:p>
      <w:pPr>
        <w:spacing w:after="0" w:line="12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1F1F1F"/>
        </w:rPr>
        <w:t>VI.</w:t>
      </w:r>
      <w:r>
        <w:rPr>
          <w:rFonts w:ascii="Times New Roman" w:cs="Times New Roman" w:eastAsia="Times New Roman" w:hAnsi="Times New Roman"/>
          <w:sz w:val="24"/>
          <w:szCs w:val="24"/>
          <w:color w:val="000000"/>
        </w:rPr>
        <w:t>Siber Güvenlik denetlemesi yapılır.</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3740"/>
        <w:spacing w:after="0"/>
        <w:tabs>
          <w:tab w:leader="none" w:pos="5320" w:val="left"/>
        </w:tabs>
        <w:rPr>
          <w:sz w:val="20"/>
          <w:szCs w:val="20"/>
          <w:color w:val="auto"/>
        </w:rPr>
      </w:pPr>
      <w:r>
        <w:rPr>
          <w:rFonts w:ascii="Calibri" w:cs="Calibri" w:eastAsia="Calibri" w:hAnsi="Calibri"/>
          <w:sz w:val="22"/>
          <w:szCs w:val="22"/>
          <w:color w:val="auto"/>
        </w:rPr>
        <w:t>6</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0"/>
          </w:cols>
          <w:pgMar w:left="1420" w:top="1440" w:right="1406" w:bottom="428" w:gutter="0" w:footer="0" w:header="0"/>
        </w:sectPr>
      </w:pPr>
    </w:p>
    <w:bookmarkStart w:id="6" w:name="page7"/>
    <w:bookmarkEnd w:id="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BEŞİNCİ BÖLÜM</w:t>
      </w:r>
    </w:p>
    <w:p>
      <w:pPr>
        <w:spacing w:after="0" w:line="12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Diğer Hükümler</w:t>
      </w:r>
    </w:p>
    <w:p>
      <w:pPr>
        <w:spacing w:after="0" w:line="12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Uygulama ve Yaptırım</w:t>
      </w:r>
    </w:p>
    <w:p>
      <w:pPr>
        <w:spacing w:after="0" w:line="127" w:lineRule="exact"/>
        <w:rPr>
          <w:sz w:val="20"/>
          <w:szCs w:val="20"/>
          <w:color w:val="auto"/>
        </w:rPr>
      </w:pPr>
    </w:p>
    <w:p>
      <w:pPr>
        <w:ind w:right="20"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40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Yönerge esaslarına uyulmadığının BİM tarafından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tespit edilmesinin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ardından uygulanacak yaptırımlar şunlardır:</w:t>
      </w:r>
    </w:p>
    <w:p>
      <w:pPr>
        <w:spacing w:after="0" w:line="134" w:lineRule="exact"/>
        <w:rPr>
          <w:sz w:val="20"/>
          <w:szCs w:val="20"/>
          <w:color w:val="auto"/>
        </w:rPr>
      </w:pPr>
    </w:p>
    <w:p>
      <w:pPr>
        <w:jc w:val="both"/>
        <w:ind w:left="140" w:firstLine="708"/>
        <w:spacing w:after="0" w:line="238" w:lineRule="auto"/>
        <w:tabs>
          <w:tab w:leader="none" w:pos="1131"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Kullanıcı sözlü veya yazılı olarak uyarılır. Yaptırım konusu olan eylem bilim etiği ihlali kapsamında ise konu “Türk Hava Kurumu Üniversitesi Bilim Etik Kurulu”</w:t>
      </w:r>
      <w:r>
        <w:rPr>
          <w:rFonts w:ascii="Times New Roman" w:cs="Times New Roman" w:eastAsia="Times New Roman" w:hAnsi="Times New Roman"/>
          <w:sz w:val="24"/>
          <w:szCs w:val="24"/>
          <w:color w:val="auto"/>
        </w:rPr>
        <w:t>na iletilir ve</w:t>
      </w:r>
      <w:r>
        <w:rPr>
          <w:rFonts w:ascii="Times New Roman" w:cs="Times New Roman" w:eastAsia="Times New Roman" w:hAnsi="Times New Roman"/>
          <w:sz w:val="24"/>
          <w:szCs w:val="24"/>
          <w:color w:val="auto"/>
        </w:rPr>
        <w:t xml:space="preserve"> Kurul kararına göre bilişim kaynaklarına erişimin geçici engellenmesi, soruşturma açılması </w:t>
      </w:r>
      <w:r>
        <w:rPr>
          <w:rFonts w:ascii="Times New Roman" w:cs="Times New Roman" w:eastAsia="Times New Roman" w:hAnsi="Times New Roman"/>
          <w:sz w:val="24"/>
          <w:szCs w:val="24"/>
          <w:color w:val="auto"/>
        </w:rPr>
        <w:t xml:space="preserve">ve </w:t>
      </w:r>
      <w:r>
        <w:rPr>
          <w:rFonts w:ascii="Times New Roman" w:cs="Times New Roman" w:eastAsia="Times New Roman" w:hAnsi="Times New Roman"/>
          <w:sz w:val="24"/>
          <w:szCs w:val="24"/>
          <w:color w:val="auto"/>
        </w:rPr>
        <w:t>diğer yasal süreçler başlatılabilir. Yaptırım konusu olan eylemin, Kurula gönderilmesi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gerekmiyor ise, kullanıcının eylemine göre THKUNet kaynaklarına erişim geçici olarak kısıt</w:t>
      </w:r>
      <w:r>
        <w:rPr>
          <w:rFonts w:ascii="Times New Roman" w:cs="Times New Roman" w:eastAsia="Times New Roman" w:hAnsi="Times New Roman"/>
          <w:sz w:val="24"/>
          <w:szCs w:val="24"/>
          <w:color w:val="auto"/>
        </w:rPr>
        <w:t>lanabilir veya engellenebilir.</w:t>
      </w:r>
    </w:p>
    <w:p>
      <w:pPr>
        <w:spacing w:after="0" w:line="14" w:lineRule="exact"/>
        <w:rPr>
          <w:rFonts w:ascii="Times New Roman" w:cs="Times New Roman" w:eastAsia="Times New Roman" w:hAnsi="Times New Roman"/>
          <w:sz w:val="24"/>
          <w:szCs w:val="24"/>
          <w:b w:val="1"/>
          <w:bCs w:val="1"/>
          <w:color w:val="auto"/>
        </w:rPr>
      </w:pPr>
    </w:p>
    <w:p>
      <w:pPr>
        <w:jc w:val="both"/>
        <w:ind w:left="140" w:firstLine="708"/>
        <w:spacing w:after="0" w:line="237" w:lineRule="auto"/>
        <w:tabs>
          <w:tab w:leader="none" w:pos="1131"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Kullanıcılarının kasıt içeren eylemlerini tekrarlamaları durumunda bağlı bulundukları Birim, gerekli önlemlerin alınması konusunda sözlü ve yazılı olarak uyarılır. Birim, uyarılara rağmen işbu yönerge esaslarını uygulamaz ise THKUNet ve bilişim kaynaklarını kullanması, gerekli tedbirler alınana kadar engellenir.</w:t>
      </w:r>
    </w:p>
    <w:p>
      <w:pPr>
        <w:spacing w:after="0" w:line="13" w:lineRule="exact"/>
        <w:rPr>
          <w:rFonts w:ascii="Times New Roman" w:cs="Times New Roman" w:eastAsia="Times New Roman" w:hAnsi="Times New Roman"/>
          <w:sz w:val="24"/>
          <w:szCs w:val="24"/>
          <w:b w:val="1"/>
          <w:bCs w:val="1"/>
          <w:color w:val="auto"/>
        </w:rPr>
      </w:pPr>
    </w:p>
    <w:p>
      <w:pPr>
        <w:jc w:val="both"/>
        <w:ind w:left="140" w:right="20" w:firstLine="708"/>
        <w:spacing w:after="0" w:line="237" w:lineRule="auto"/>
        <w:tabs>
          <w:tab w:leader="none" w:pos="1131"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Uygulanacak yaptırımların düzeyi veya sırası belirtilen esaslara uyulmayan durumların tekrarına, verilen zararın büyüklüğüne ve THKUNet, ULAKNET ve internet ile bilişim kaynakları bütününde yaratılan olumsuz etki ve tahribatın fazlalığına bağlı olarak belirlenir. Kullanıcı hakkında duruma bağlı olarak, disiplin cezası, akademik ihraç, iş akdinin </w:t>
      </w:r>
      <w:r>
        <w:rPr>
          <w:rFonts w:ascii="Times New Roman" w:cs="Times New Roman" w:eastAsia="Times New Roman" w:hAnsi="Times New Roman"/>
          <w:sz w:val="24"/>
          <w:szCs w:val="24"/>
          <w:color w:val="auto"/>
        </w:rPr>
        <w:t xml:space="preserve">feshi de </w:t>
      </w:r>
      <w:r>
        <w:rPr>
          <w:rFonts w:ascii="Times New Roman" w:cs="Times New Roman" w:eastAsia="Times New Roman" w:hAnsi="Times New Roman"/>
          <w:sz w:val="24"/>
          <w:szCs w:val="24"/>
          <w:color w:val="auto"/>
        </w:rPr>
        <w:t>dâhil olmak üzere değişik yaptırımlar uygulanabilir.</w:t>
      </w:r>
    </w:p>
    <w:p>
      <w:pPr>
        <w:spacing w:after="0" w:line="5" w:lineRule="exact"/>
        <w:rPr>
          <w:rFonts w:ascii="Times New Roman" w:cs="Times New Roman" w:eastAsia="Times New Roman" w:hAnsi="Times New Roman"/>
          <w:sz w:val="24"/>
          <w:szCs w:val="24"/>
          <w:b w:val="1"/>
          <w:bCs w:val="1"/>
          <w:color w:val="auto"/>
        </w:rPr>
      </w:pPr>
    </w:p>
    <w:p>
      <w:pPr>
        <w:ind w:left="1120" w:hanging="272"/>
        <w:spacing w:after="0"/>
        <w:tabs>
          <w:tab w:leader="none" w:pos="1120"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Yönerge  esasları  ihlalleri,  Rektörlük  ilgili  ve  yetkili  kanalları  yoluyla  işleme</w:t>
      </w:r>
    </w:p>
    <w:p>
      <w:pPr>
        <w:ind w:left="14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konulur.</w:t>
      </w:r>
    </w:p>
    <w:p>
      <w:pPr>
        <w:spacing w:after="0" w:line="132"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41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Elektronik İmza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İmza), elle atılan imza ile aynı hukukî sonucu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doğurur ve aynı ispat gücüne haizdir.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İmza, İmza Sahibine özel üretilir ve Üniversite ile ilişiği kesilse bile İmza Sahibi tarafından kullanım süresi sonuna kadar kullanılabilir.</w:t>
      </w:r>
    </w:p>
    <w:p>
      <w:pPr>
        <w:spacing w:after="0" w:line="134" w:lineRule="exact"/>
        <w:rPr>
          <w:sz w:val="20"/>
          <w:szCs w:val="20"/>
          <w:color w:val="auto"/>
        </w:rPr>
      </w:pPr>
    </w:p>
    <w:p>
      <w:pPr>
        <w:jc w:val="both"/>
        <w:ind w:right="20" w:firstLine="563"/>
        <w:spacing w:after="0" w:line="237" w:lineRule="auto"/>
        <w:tabs>
          <w:tab w:leader="none" w:pos="110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Üniversite, Elektronik İmza Kanunu çerçevesinde, kullanıma sunduğu uygulamalardan uygun gördüklerinde ve uygun gördüğü yetki seviyelerinde, kullanıcılarından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İm</w:t>
      </w:r>
      <w:r>
        <w:rPr>
          <w:rFonts w:ascii="Times New Roman" w:cs="Times New Roman" w:eastAsia="Times New Roman" w:hAnsi="Times New Roman"/>
          <w:sz w:val="24"/>
          <w:szCs w:val="24"/>
          <w:color w:val="auto"/>
        </w:rPr>
        <w:t xml:space="preserve">za </w:t>
      </w:r>
      <w:r>
        <w:rPr>
          <w:rFonts w:ascii="Times New Roman" w:cs="Times New Roman" w:eastAsia="Times New Roman" w:hAnsi="Times New Roman"/>
          <w:sz w:val="24"/>
          <w:szCs w:val="24"/>
          <w:color w:val="auto"/>
        </w:rPr>
        <w:t>kullanmalarını talep edebilir. Bu durumda kullanıcılar kendi temin ettikleri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İmzaları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kullanabilecekleri gibi, ücretini ödemek şartıyla, BİM tarafından temin edilmesi için de talepte </w:t>
      </w:r>
      <w:r>
        <w:rPr>
          <w:rFonts w:ascii="Times New Roman" w:cs="Times New Roman" w:eastAsia="Times New Roman" w:hAnsi="Times New Roman"/>
          <w:sz w:val="24"/>
          <w:szCs w:val="24"/>
          <w:color w:val="auto"/>
        </w:rPr>
        <w:t>bulunabilirler.</w:t>
      </w:r>
    </w:p>
    <w:p>
      <w:pPr>
        <w:spacing w:after="0" w:line="137"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42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BİM, çeşitli etkinliklerde (toplantı, konferans, seminer, çalıştay vb.)</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ihtiyaç duyulan bilgi sistemlerinin kurulum ve işletiminden de sorumludur. BİM tarafından kurulacak söz konusu sistemlerin kullanımına ait esaslar Ek</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2’de sunulmuştur.</w:t>
      </w:r>
    </w:p>
    <w:p>
      <w:pPr>
        <w:spacing w:after="0" w:line="134"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43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 bilişim kaynaklarını kullanan kullanıcı işbu Yönerge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maddelerini kabul eder. Kullanıcı ayrıca Yönergenin ilgili olduğu Kanun ve Yönetmeliklere de aykırı davranamaz.</w:t>
      </w:r>
    </w:p>
    <w:p>
      <w:pPr>
        <w:spacing w:after="0" w:line="134" w:lineRule="exact"/>
        <w:rPr>
          <w:sz w:val="20"/>
          <w:szCs w:val="20"/>
          <w:color w:val="auto"/>
        </w:rPr>
      </w:pPr>
    </w:p>
    <w:p>
      <w:pPr>
        <w:jc w:val="both"/>
        <w:ind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44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Kullanıcı eylemi/eylemleri, yürürlükte olan ilgili Kanunlara aykırı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ise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ceza davasına yol açabilir.</w:t>
      </w:r>
    </w:p>
    <w:p>
      <w:pPr>
        <w:spacing w:after="0" w:line="200" w:lineRule="exact"/>
        <w:rPr>
          <w:sz w:val="20"/>
          <w:szCs w:val="20"/>
          <w:color w:val="auto"/>
        </w:rPr>
      </w:pPr>
    </w:p>
    <w:p>
      <w:pPr>
        <w:spacing w:after="0" w:line="32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Yürürlükten Kaldırma</w:t>
      </w:r>
    </w:p>
    <w:p>
      <w:pPr>
        <w:spacing w:after="0" w:line="125"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MADDE 45</w:t>
      </w:r>
      <w:r>
        <w:rPr>
          <w:rFonts w:ascii="Times New Roman" w:cs="Times New Roman" w:eastAsia="Times New Roman" w:hAnsi="Times New Roman"/>
          <w:sz w:val="24"/>
          <w:szCs w:val="24"/>
          <w:color w:val="auto"/>
        </w:rPr>
        <w:t>- (1)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Üniversitemiz Senatosunun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27/12/2011 tarih ve 23</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sayılı kararı ile kabul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edilen Türk Hava Kurumu Üniversitesi Bilgisayar, Ağ ve Bilişim Kaynakları Kullanım Yönergesi, tümü üzerinde değişiklik yapılması nedeni ile yürürlükten kaldırılmıştır.</w:t>
      </w:r>
    </w:p>
    <w:p>
      <w:pPr>
        <w:spacing w:after="0" w:line="282" w:lineRule="exact"/>
        <w:rPr>
          <w:sz w:val="20"/>
          <w:szCs w:val="20"/>
          <w:color w:val="auto"/>
        </w:rPr>
      </w:pPr>
    </w:p>
    <w:p>
      <w:pPr>
        <w:jc w:val="both"/>
        <w:ind w:left="3740"/>
        <w:spacing w:after="0"/>
        <w:tabs>
          <w:tab w:leader="none" w:pos="5320" w:val="left"/>
        </w:tabs>
        <w:rPr>
          <w:sz w:val="20"/>
          <w:szCs w:val="20"/>
          <w:color w:val="auto"/>
        </w:rPr>
      </w:pPr>
      <w:r>
        <w:rPr>
          <w:rFonts w:ascii="Calibri" w:cs="Calibri" w:eastAsia="Calibri" w:hAnsi="Calibri"/>
          <w:sz w:val="22"/>
          <w:szCs w:val="22"/>
          <w:color w:val="auto"/>
        </w:rPr>
        <w:t>7</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0"/>
          </w:cols>
          <w:pgMar w:left="1420" w:top="1440" w:right="1406" w:bottom="428"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127" w:lineRule="exact"/>
        <w:rPr>
          <w:sz w:val="20"/>
          <w:szCs w:val="20"/>
          <w:color w:val="auto"/>
        </w:rPr>
      </w:pPr>
    </w:p>
    <w:p>
      <w:pPr>
        <w:ind w:right="20"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46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Üniversite Senatosu’nun kabulü ve Mütevelli Heyet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onayından sonra yürürlüğe girer.</w:t>
      </w:r>
    </w:p>
    <w:p>
      <w:pPr>
        <w:spacing w:after="0" w:line="12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127" w:lineRule="exact"/>
        <w:rPr>
          <w:sz w:val="20"/>
          <w:szCs w:val="20"/>
          <w:color w:val="auto"/>
        </w:rPr>
      </w:pPr>
    </w:p>
    <w:p>
      <w:pPr>
        <w:ind w:right="20" w:firstLine="5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47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Türk Hava Kurumu Üniversitesi Rektörü tarafından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yürütülür.</w:t>
      </w: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EKLER:</w:t>
      </w:r>
    </w:p>
    <w:p>
      <w:pPr>
        <w:spacing w:after="0" w:line="235" w:lineRule="auto"/>
        <w:rPr>
          <w:sz w:val="20"/>
          <w:szCs w:val="20"/>
          <w:color w:val="auto"/>
        </w:rPr>
      </w:pPr>
      <w:r>
        <w:rPr>
          <w:rFonts w:ascii="Times New Roman" w:cs="Times New Roman" w:eastAsia="Times New Roman" w:hAnsi="Times New Roman"/>
          <w:sz w:val="24"/>
          <w:szCs w:val="24"/>
          <w:color w:val="auto"/>
        </w:rPr>
        <w:t>Ek-</w:t>
      </w:r>
      <w:r>
        <w:rPr>
          <w:rFonts w:ascii="Times New Roman" w:cs="Times New Roman" w:eastAsia="Times New Roman" w:hAnsi="Times New Roman"/>
          <w:sz w:val="24"/>
          <w:szCs w:val="24"/>
          <w:color w:val="auto"/>
        </w:rPr>
        <w:t>1 (THK Üniversitesi Bilişim Sistemleri Kullanım Taahhütnamesi)</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Ek-2 (Etkinliklerde Bilgi Sistem </w:t>
      </w:r>
      <w:r>
        <w:rPr>
          <w:rFonts w:ascii="Times New Roman" w:cs="Times New Roman" w:eastAsia="Times New Roman" w:hAnsi="Times New Roman"/>
          <w:sz w:val="24"/>
          <w:szCs w:val="24"/>
          <w:color w:val="auto"/>
        </w:rPr>
        <w:t>Desteği Sağlanması</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both"/>
        <w:ind w:left="3740"/>
        <w:spacing w:after="0"/>
        <w:tabs>
          <w:tab w:leader="none" w:pos="5320" w:val="left"/>
        </w:tabs>
        <w:rPr>
          <w:sz w:val="20"/>
          <w:szCs w:val="20"/>
          <w:color w:val="auto"/>
        </w:rPr>
      </w:pPr>
      <w:r>
        <w:rPr>
          <w:rFonts w:ascii="Calibri" w:cs="Calibri" w:eastAsia="Calibri" w:hAnsi="Calibri"/>
          <w:sz w:val="22"/>
          <w:szCs w:val="22"/>
          <w:color w:val="auto"/>
        </w:rPr>
        <w:t>8</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0"/>
          </w:cols>
          <w:pgMar w:left="1420" w:top="1440" w:right="1406" w:bottom="428" w:gutter="0" w:footer="0" w:header="0"/>
        </w:sectPr>
      </w:pPr>
    </w:p>
    <w:bookmarkStart w:id="8" w:name="page9"/>
    <w:bookmarkEnd w:id="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54" w:lineRule="exact"/>
        <w:rPr>
          <w:sz w:val="20"/>
          <w:szCs w:val="20"/>
          <w:color w:val="auto"/>
        </w:rPr>
      </w:pPr>
    </w:p>
    <w:p>
      <w:pPr>
        <w:ind w:left="8584"/>
        <w:spacing w:after="0"/>
        <w:rPr>
          <w:sz w:val="20"/>
          <w:szCs w:val="20"/>
          <w:color w:val="auto"/>
        </w:rPr>
      </w:pPr>
      <w:r>
        <w:rPr>
          <w:rFonts w:ascii="Times New Roman" w:cs="Times New Roman" w:eastAsia="Times New Roman" w:hAnsi="Times New Roman"/>
          <w:sz w:val="24"/>
          <w:szCs w:val="24"/>
          <w:b w:val="1"/>
          <w:bCs w:val="1"/>
          <w:color w:val="auto"/>
        </w:rPr>
        <w:t>Ek-1</w:t>
      </w:r>
    </w:p>
    <w:p>
      <w:pPr>
        <w:spacing w:after="0" w:line="276" w:lineRule="exact"/>
        <w:rPr>
          <w:sz w:val="20"/>
          <w:szCs w:val="20"/>
          <w:color w:val="auto"/>
        </w:rPr>
      </w:pPr>
    </w:p>
    <w:p>
      <w:pPr>
        <w:jc w:val="center"/>
        <w:ind w:right="16"/>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jc w:val="center"/>
        <w:ind w:right="16"/>
        <w:spacing w:after="0"/>
        <w:rPr>
          <w:sz w:val="20"/>
          <w:szCs w:val="20"/>
          <w:color w:val="auto"/>
        </w:rPr>
      </w:pPr>
      <w:r>
        <w:rPr>
          <w:rFonts w:ascii="Times New Roman" w:cs="Times New Roman" w:eastAsia="Times New Roman" w:hAnsi="Times New Roman"/>
          <w:sz w:val="24"/>
          <w:szCs w:val="24"/>
          <w:b w:val="1"/>
          <w:bCs w:val="1"/>
          <w:color w:val="auto"/>
        </w:rPr>
        <w:t>BİLİŞİM SİSTEMLERİ KULLANIM TAAHHÜTNAMESİ</w:t>
      </w:r>
    </w:p>
    <w:p>
      <w:pPr>
        <w:spacing w:after="0" w:line="190" w:lineRule="exact"/>
        <w:rPr>
          <w:sz w:val="20"/>
          <w:szCs w:val="20"/>
          <w:color w:val="auto"/>
        </w:rPr>
      </w:pPr>
    </w:p>
    <w:p>
      <w:pPr>
        <w:jc w:val="both"/>
        <w:ind w:left="4" w:hanging="4"/>
        <w:spacing w:after="0" w:line="272" w:lineRule="auto"/>
        <w:tabs>
          <w:tab w:leader="none" w:pos="431"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Bilgi Teknolojileri kapsamındaki her türlü bilginin ve tüm kaynakların sahibinin Türk </w:t>
      </w:r>
      <w:r>
        <w:rPr>
          <w:rFonts w:ascii="Times New Roman" w:cs="Times New Roman" w:eastAsia="Times New Roman" w:hAnsi="Times New Roman"/>
          <w:sz w:val="24"/>
          <w:szCs w:val="24"/>
          <w:color w:val="auto"/>
        </w:rPr>
        <w:t xml:space="preserve">Hava Kurumu </w:t>
      </w:r>
      <w:r>
        <w:rPr>
          <w:rFonts w:ascii="Times New Roman" w:cs="Times New Roman" w:eastAsia="Times New Roman" w:hAnsi="Times New Roman"/>
          <w:sz w:val="24"/>
          <w:szCs w:val="24"/>
          <w:color w:val="auto"/>
        </w:rPr>
        <w:t>(THK) Üniversitesi (Kurum) olduğunu, bu kaynakları ve bilgileri sadece Kurum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hizmetleri için kullanacağımı ve özel bilgilerimi işlemeyeceğimi, işlediğim bilgi</w:t>
      </w:r>
      <w:r>
        <w:rPr>
          <w:rFonts w:ascii="Times New Roman" w:cs="Times New Roman" w:eastAsia="Times New Roman" w:hAnsi="Times New Roman"/>
          <w:sz w:val="24"/>
          <w:szCs w:val="24"/>
          <w:color w:val="auto"/>
        </w:rPr>
        <w:t>yi yetkisi</w:t>
      </w:r>
      <w:r>
        <w:rPr>
          <w:rFonts w:ascii="Times New Roman" w:cs="Times New Roman" w:eastAsia="Times New Roman" w:hAnsi="Times New Roman"/>
          <w:sz w:val="24"/>
          <w:szCs w:val="24"/>
          <w:color w:val="auto"/>
        </w:rPr>
        <w:t xml:space="preserve"> olmayan kişilere hiç bir şekilde vermeyeceğimi,</w:t>
      </w:r>
    </w:p>
    <w:p>
      <w:pPr>
        <w:spacing w:after="0" w:line="218" w:lineRule="exact"/>
        <w:rPr>
          <w:rFonts w:ascii="Times New Roman" w:cs="Times New Roman" w:eastAsia="Times New Roman" w:hAnsi="Times New Roman"/>
          <w:sz w:val="24"/>
          <w:szCs w:val="24"/>
          <w:b w:val="1"/>
          <w:bCs w:val="1"/>
          <w:color w:val="auto"/>
        </w:rPr>
      </w:pPr>
    </w:p>
    <w:p>
      <w:pPr>
        <w:jc w:val="both"/>
        <w:ind w:left="4" w:right="20" w:hanging="4"/>
        <w:spacing w:after="0" w:line="271" w:lineRule="auto"/>
        <w:tabs>
          <w:tab w:leader="none" w:pos="431"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İzin verilmesi ve görevin gerektirdiği durumlar hariç olmak üzere görevim nedeniyle bana tevdi edilen bilgi veya araçları, Kurumda çalıştığım süre boyunca ve sonrasında kişisel çıkarlarım için ya da üçüncü şahıslar, kurum ve kuruluşlar yararına kullanmayacağımı,</w:t>
      </w:r>
    </w:p>
    <w:p>
      <w:pPr>
        <w:spacing w:after="0" w:line="217" w:lineRule="exact"/>
        <w:rPr>
          <w:rFonts w:ascii="Times New Roman" w:cs="Times New Roman" w:eastAsia="Times New Roman" w:hAnsi="Times New Roman"/>
          <w:sz w:val="24"/>
          <w:szCs w:val="24"/>
          <w:b w:val="1"/>
          <w:bCs w:val="1"/>
          <w:color w:val="auto"/>
        </w:rPr>
      </w:pPr>
    </w:p>
    <w:p>
      <w:pPr>
        <w:jc w:val="both"/>
        <w:ind w:left="4" w:right="20" w:hanging="4"/>
        <w:spacing w:after="0" w:line="271" w:lineRule="auto"/>
        <w:tabs>
          <w:tab w:leader="none" w:pos="431"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Görevimle ilgili olsun veya olmasın çalışmalar kapsamında Kurumda edindiğim gizlilik arz eden her türlü bilgiyi sır olarak saklayacağımı, incelemeleri veya yararlanmaları amacıyla üçüncü kişilere aktarmayacağımı,</w:t>
      </w:r>
    </w:p>
    <w:p>
      <w:pPr>
        <w:spacing w:after="0" w:line="217" w:lineRule="exact"/>
        <w:rPr>
          <w:rFonts w:ascii="Times New Roman" w:cs="Times New Roman" w:eastAsia="Times New Roman" w:hAnsi="Times New Roman"/>
          <w:sz w:val="24"/>
          <w:szCs w:val="24"/>
          <w:b w:val="1"/>
          <w:bCs w:val="1"/>
          <w:color w:val="auto"/>
        </w:rPr>
      </w:pPr>
    </w:p>
    <w:p>
      <w:pPr>
        <w:ind w:left="4" w:right="20" w:hanging="4"/>
        <w:spacing w:after="0" w:line="266" w:lineRule="auto"/>
        <w:tabs>
          <w:tab w:leader="none" w:pos="431"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Gizlilik içeren bilgiler ile kişisel verileri, yetkili sayılan merciler dışında hiçbir kişi, kurum ya da kuruluş ile paylaşmayacağımı,</w:t>
      </w:r>
    </w:p>
    <w:p>
      <w:pPr>
        <w:spacing w:after="0" w:line="223" w:lineRule="exact"/>
        <w:rPr>
          <w:rFonts w:ascii="Times New Roman" w:cs="Times New Roman" w:eastAsia="Times New Roman" w:hAnsi="Times New Roman"/>
          <w:sz w:val="24"/>
          <w:szCs w:val="24"/>
          <w:b w:val="1"/>
          <w:bCs w:val="1"/>
          <w:color w:val="auto"/>
        </w:rPr>
      </w:pPr>
    </w:p>
    <w:p>
      <w:pPr>
        <w:jc w:val="both"/>
        <w:ind w:left="4" w:right="20" w:hanging="4"/>
        <w:spacing w:after="0" w:line="273" w:lineRule="auto"/>
        <w:tabs>
          <w:tab w:leader="none" w:pos="431"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Hukuki süreçlere kaynak teşkil etmesi ve sistemlerin güvenli bir şekilde işletilmesi amacıyla, Kurumca uygun görülen sistemlerin, uygulamaların, kullanıcı işlemlerinin ve bilgi sistem ağındaki veri akışının iz kayıtlarının ajanlı veya ajansız iz toplama yöntemleri kullanılarak toplanabileceğini, tarafıma tahsis edilen bilişim kaynaklarına Bilgi İşlem Müdürlüğü yetkili personeli tarafından bilgilendirme yapılarak erişilebileceğini,</w:t>
      </w:r>
    </w:p>
    <w:p>
      <w:pPr>
        <w:spacing w:after="0" w:line="216" w:lineRule="exact"/>
        <w:rPr>
          <w:rFonts w:ascii="Times New Roman" w:cs="Times New Roman" w:eastAsia="Times New Roman" w:hAnsi="Times New Roman"/>
          <w:sz w:val="24"/>
          <w:szCs w:val="24"/>
          <w:b w:val="1"/>
          <w:bCs w:val="1"/>
          <w:color w:val="auto"/>
        </w:rPr>
      </w:pPr>
    </w:p>
    <w:p>
      <w:pPr>
        <w:jc w:val="both"/>
        <w:ind w:left="4" w:hanging="4"/>
        <w:spacing w:after="0" w:line="274" w:lineRule="auto"/>
        <w:tabs>
          <w:tab w:leader="none" w:pos="431"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Çocukların cinsel istismarına, müstehcenliğe, şiddet ve intihara yönlendirmeye, uyuşturucu ve uyarıcı madde kullanımını özendirmeye yönelik internet sitelerine girmem durumu</w:t>
      </w:r>
      <w:r>
        <w:rPr>
          <w:rFonts w:ascii="Times New Roman" w:cs="Times New Roman" w:eastAsia="Times New Roman" w:hAnsi="Times New Roman"/>
          <w:sz w:val="24"/>
          <w:szCs w:val="24"/>
          <w:color w:val="auto"/>
        </w:rPr>
        <w:t>nda,</w:t>
      </w:r>
      <w:r>
        <w:rPr>
          <w:rFonts w:ascii="Times New Roman" w:cs="Times New Roman" w:eastAsia="Times New Roman" w:hAnsi="Times New Roman"/>
          <w:sz w:val="24"/>
          <w:szCs w:val="24"/>
          <w:color w:val="auto"/>
        </w:rPr>
        <w:t xml:space="preserve"> devlet büyüklerine hakaret etmem ve gazete, forum ve benzeri sitelerde Kurumu küçük düşürücü ve kamuoyunu yanıltmaya yönelik yorumlar ile özel hayatıma ilişkin suç oluşturabilecek nitelikteki bilgi ve işlemleri Kurum internet hattı üzerinden yapmam </w:t>
      </w:r>
      <w:r>
        <w:rPr>
          <w:rFonts w:ascii="Times New Roman" w:cs="Times New Roman" w:eastAsia="Times New Roman" w:hAnsi="Times New Roman"/>
          <w:sz w:val="24"/>
          <w:szCs w:val="24"/>
          <w:color w:val="auto"/>
        </w:rPr>
        <w:t>du</w:t>
      </w:r>
      <w:r>
        <w:rPr>
          <w:rFonts w:ascii="Times New Roman" w:cs="Times New Roman" w:eastAsia="Times New Roman" w:hAnsi="Times New Roman"/>
          <w:sz w:val="24"/>
          <w:szCs w:val="24"/>
          <w:color w:val="auto"/>
        </w:rPr>
        <w:t>rumunda cezai ve hukuki sorumluluğun tarafıma ait olduğunu,</w:t>
      </w:r>
    </w:p>
    <w:p>
      <w:pPr>
        <w:spacing w:after="0" w:line="214" w:lineRule="exact"/>
        <w:rPr>
          <w:rFonts w:ascii="Times New Roman" w:cs="Times New Roman" w:eastAsia="Times New Roman" w:hAnsi="Times New Roman"/>
          <w:sz w:val="24"/>
          <w:szCs w:val="24"/>
          <w:b w:val="1"/>
          <w:bCs w:val="1"/>
          <w:color w:val="auto"/>
        </w:rPr>
      </w:pPr>
    </w:p>
    <w:p>
      <w:pPr>
        <w:jc w:val="both"/>
        <w:ind w:left="4" w:right="20" w:hanging="4"/>
        <w:spacing w:after="0" w:line="273" w:lineRule="auto"/>
        <w:tabs>
          <w:tab w:leader="none" w:pos="431"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Kurum sunucuları üzerinde bana tahsis edilen kullanıcı kodu/şifre ikilisi ve/veya IP (Internet Protocol)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w:t>
      </w:r>
    </w:p>
    <w:p>
      <w:pPr>
        <w:spacing w:after="0" w:line="218" w:lineRule="exact"/>
        <w:rPr>
          <w:rFonts w:ascii="Times New Roman" w:cs="Times New Roman" w:eastAsia="Times New Roman" w:hAnsi="Times New Roman"/>
          <w:sz w:val="24"/>
          <w:szCs w:val="24"/>
          <w:b w:val="1"/>
          <w:bCs w:val="1"/>
          <w:color w:val="auto"/>
        </w:rPr>
      </w:pPr>
    </w:p>
    <w:p>
      <w:pPr>
        <w:jc w:val="both"/>
        <w:ind w:left="4" w:hanging="4"/>
        <w:spacing w:after="0" w:line="271" w:lineRule="auto"/>
        <w:tabs>
          <w:tab w:leader="none" w:pos="431"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Tarafıma teslim edilmiş elektronik ortamda yapılan iş ve işlemlerde kullanılan yazılım, donanım, araç ve gereç üzerinde kurum bilgisi dışında hiçbir mekanik ya da yazılımsal yapılandırma değişikliği yapmayacağımı,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3744"/>
        <w:spacing w:after="0"/>
        <w:tabs>
          <w:tab w:leader="none" w:pos="5323" w:val="left"/>
        </w:tabs>
        <w:rPr>
          <w:sz w:val="20"/>
          <w:szCs w:val="20"/>
          <w:color w:val="auto"/>
        </w:rPr>
      </w:pPr>
      <w:r>
        <w:rPr>
          <w:rFonts w:ascii="Calibri" w:cs="Calibri" w:eastAsia="Calibri" w:hAnsi="Calibri"/>
          <w:sz w:val="22"/>
          <w:szCs w:val="22"/>
          <w:color w:val="auto"/>
        </w:rPr>
        <w:t>9</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4"/>
          </w:cols>
          <w:pgMar w:left="1416" w:top="1440" w:right="1406" w:bottom="428" w:gutter="0" w:footer="0" w:header="0"/>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62" w:lineRule="exact"/>
        <w:rPr>
          <w:sz w:val="20"/>
          <w:szCs w:val="20"/>
          <w:color w:val="auto"/>
        </w:rPr>
      </w:pPr>
    </w:p>
    <w:p>
      <w:pPr>
        <w:jc w:val="both"/>
        <w:ind w:left="4" w:right="20" w:hanging="4"/>
        <w:spacing w:after="0" w:line="288" w:lineRule="auto"/>
        <w:tabs>
          <w:tab w:leader="none" w:pos="431" w:val="left"/>
        </w:tabs>
        <w:numPr>
          <w:ilvl w:val="0"/>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Bilgisayarıma Kurum tarafından yüklenmiş işletim sistemi ve uygulama yazılımları dışında herhangi bir işletim sistemi veya lisanssız yazılım yüklemeyeceğimi, Kurum tarafından yüklenmemiş yazılımlardan doğacak her türlü hukuki sorumluluğun tarafıma ait olduğunu,</w:t>
      </w:r>
    </w:p>
    <w:p>
      <w:pPr>
        <w:spacing w:after="0" w:line="199" w:lineRule="exact"/>
        <w:rPr>
          <w:rFonts w:ascii="Times New Roman" w:cs="Times New Roman" w:eastAsia="Times New Roman" w:hAnsi="Times New Roman"/>
          <w:sz w:val="23"/>
          <w:szCs w:val="23"/>
          <w:b w:val="1"/>
          <w:bCs w:val="1"/>
          <w:color w:val="auto"/>
        </w:rPr>
      </w:pPr>
    </w:p>
    <w:p>
      <w:pPr>
        <w:jc w:val="both"/>
        <w:ind w:left="4" w:right="20" w:hanging="4"/>
        <w:spacing w:after="0" w:line="271" w:lineRule="auto"/>
        <w:tabs>
          <w:tab w:leader="none" w:pos="431"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Tarafıma verilen "Kullanıcı Adı"nı ve "Şifresi"ni bir başkası ile paylaşmayacağımı ve bir başkasına kullandırmayacağımı, kullanıcı hesabıma ait geçici şifreyi derhal değiştirerek, kurum şifre politikasına uygun olarak şifremi oluşturacağımı,</w:t>
      </w:r>
    </w:p>
    <w:p>
      <w:pPr>
        <w:spacing w:after="0" w:line="217" w:lineRule="exact"/>
        <w:rPr>
          <w:rFonts w:ascii="Times New Roman" w:cs="Times New Roman" w:eastAsia="Times New Roman" w:hAnsi="Times New Roman"/>
          <w:sz w:val="24"/>
          <w:szCs w:val="24"/>
          <w:b w:val="1"/>
          <w:bCs w:val="1"/>
          <w:color w:val="auto"/>
        </w:rPr>
      </w:pPr>
    </w:p>
    <w:p>
      <w:pPr>
        <w:jc w:val="both"/>
        <w:ind w:left="4" w:right="20" w:hanging="4"/>
        <w:spacing w:after="0" w:line="273" w:lineRule="auto"/>
        <w:tabs>
          <w:tab w:leader="none" w:pos="431"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Bilgisayarımda kendi "Kullanıcı Adı" ve "Şifrem" ile oturum açacağımı, çalışmam bitince, oturumu veya bilgisayarımı kapatarak bilgisayarıma başkalarının fiziksel erişimine fırsat vermeyeceğimi, bilgisayarımın başından kısa süreli ayrılmalarımda bilgisayar oturumunu kilitleyeceğimi,</w:t>
      </w:r>
    </w:p>
    <w:p>
      <w:pPr>
        <w:spacing w:after="0" w:line="213" w:lineRule="exact"/>
        <w:rPr>
          <w:rFonts w:ascii="Times New Roman" w:cs="Times New Roman" w:eastAsia="Times New Roman" w:hAnsi="Times New Roman"/>
          <w:sz w:val="24"/>
          <w:szCs w:val="24"/>
          <w:b w:val="1"/>
          <w:bCs w:val="1"/>
          <w:color w:val="auto"/>
        </w:rPr>
      </w:pPr>
    </w:p>
    <w:p>
      <w:pPr>
        <w:jc w:val="both"/>
        <w:ind w:left="4" w:right="20" w:hanging="4"/>
        <w:spacing w:after="0" w:line="236" w:lineRule="auto"/>
        <w:tabs>
          <w:tab w:leader="none" w:pos="431"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Tarafıma teslim edilen bilişim kaynakları ile ilgili sorun yaşadığımda sorunları ve taleplerimi “Yardım Masası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Helpdesk” programı vasıtası ile sayısal ortamda BİM’e bildireceğimi,</w:t>
      </w:r>
    </w:p>
    <w:p>
      <w:pPr>
        <w:spacing w:after="0" w:line="133" w:lineRule="exact"/>
        <w:rPr>
          <w:rFonts w:ascii="Times New Roman" w:cs="Times New Roman" w:eastAsia="Times New Roman" w:hAnsi="Times New Roman"/>
          <w:sz w:val="24"/>
          <w:szCs w:val="24"/>
          <w:b w:val="1"/>
          <w:bCs w:val="1"/>
          <w:color w:val="auto"/>
        </w:rPr>
      </w:pPr>
    </w:p>
    <w:p>
      <w:pPr>
        <w:ind w:left="4" w:right="20" w:hanging="4"/>
        <w:spacing w:after="0" w:line="234" w:lineRule="auto"/>
        <w:tabs>
          <w:tab w:leader="none" w:pos="431"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Bilgisayarımı iyileştirme (formatlama, işletim sistemi güncelleme vb.) veya onarım maksatlı Bilgi İşlem Müdürlüğüne teslim etmeden önce verilerimin yedeğini alacağımı,</w:t>
      </w:r>
    </w:p>
    <w:p>
      <w:pPr>
        <w:spacing w:after="0" w:line="133" w:lineRule="exact"/>
        <w:rPr>
          <w:rFonts w:ascii="Times New Roman" w:cs="Times New Roman" w:eastAsia="Times New Roman" w:hAnsi="Times New Roman"/>
          <w:sz w:val="24"/>
          <w:szCs w:val="24"/>
          <w:b w:val="1"/>
          <w:bCs w:val="1"/>
          <w:color w:val="auto"/>
        </w:rPr>
      </w:pPr>
    </w:p>
    <w:p>
      <w:pPr>
        <w:jc w:val="both"/>
        <w:ind w:left="4" w:right="20" w:hanging="4"/>
        <w:spacing w:after="0" w:line="236" w:lineRule="auto"/>
        <w:tabs>
          <w:tab w:leader="none" w:pos="431"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Tarafıma imza karşılığı teslim edilen bilişim kaynaklarını Kurumdan ayrılırken sağlam olarak teslim edeceğimi, bunun olmaması durumunda hakkımda ödetmeye esas yasal işlem yapılacağını bildiğimi,</w:t>
      </w:r>
    </w:p>
    <w:p>
      <w:pPr>
        <w:spacing w:after="0" w:line="134" w:lineRule="exact"/>
        <w:rPr>
          <w:rFonts w:ascii="Times New Roman" w:cs="Times New Roman" w:eastAsia="Times New Roman" w:hAnsi="Times New Roman"/>
          <w:sz w:val="24"/>
          <w:szCs w:val="24"/>
          <w:b w:val="1"/>
          <w:bCs w:val="1"/>
          <w:color w:val="auto"/>
        </w:rPr>
      </w:pPr>
    </w:p>
    <w:p>
      <w:pPr>
        <w:ind w:left="4" w:hanging="4"/>
        <w:spacing w:after="0" w:line="234" w:lineRule="auto"/>
        <w:tabs>
          <w:tab w:leader="none" w:pos="431"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Kurum tarafından belirlenecek uygulamalarda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İmza kullanmam talep edildiğinde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İmzamın ücretinin tarafımca karşılanarak temin edileceğini bildiğimi,</w:t>
      </w:r>
    </w:p>
    <w:p>
      <w:pPr>
        <w:spacing w:after="0" w:line="133" w:lineRule="exact"/>
        <w:rPr>
          <w:rFonts w:ascii="Times New Roman" w:cs="Times New Roman" w:eastAsia="Times New Roman" w:hAnsi="Times New Roman"/>
          <w:sz w:val="24"/>
          <w:szCs w:val="24"/>
          <w:b w:val="1"/>
          <w:bCs w:val="1"/>
          <w:color w:val="auto"/>
        </w:rPr>
      </w:pPr>
    </w:p>
    <w:p>
      <w:pPr>
        <w:jc w:val="both"/>
        <w:ind w:left="4" w:hanging="4"/>
        <w:spacing w:after="0" w:line="236" w:lineRule="auto"/>
        <w:tabs>
          <w:tab w:leader="none" w:pos="431"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“Türk Hava Kurumu Üniversitesi Bilgisayar, Ağ ve Bilişim Kaynakları Kullanım Yönergesi”ni okuduğumu ve Bilgi İşlem ile ilgili faaliyetlerimi bu Yönerge esaslarına göre yürüteceğimi</w:t>
      </w:r>
    </w:p>
    <w:p>
      <w:pPr>
        <w:spacing w:after="0" w:line="200" w:lineRule="exact"/>
        <w:rPr>
          <w:sz w:val="20"/>
          <w:szCs w:val="20"/>
          <w:color w:val="auto"/>
        </w:rPr>
      </w:pPr>
    </w:p>
    <w:p>
      <w:pPr>
        <w:spacing w:after="0" w:line="210" w:lineRule="exact"/>
        <w:rPr>
          <w:sz w:val="20"/>
          <w:szCs w:val="20"/>
          <w:color w:val="auto"/>
        </w:rPr>
      </w:pPr>
    </w:p>
    <w:p>
      <w:pPr>
        <w:jc w:val="both"/>
        <w:ind w:left="4" w:right="20"/>
        <w:spacing w:after="0" w:line="236" w:lineRule="auto"/>
        <w:rPr>
          <w:sz w:val="20"/>
          <w:szCs w:val="20"/>
          <w:color w:val="auto"/>
        </w:rPr>
      </w:pPr>
      <w:r>
        <w:rPr>
          <w:rFonts w:ascii="Times New Roman" w:cs="Times New Roman" w:eastAsia="Times New Roman" w:hAnsi="Times New Roman"/>
          <w:sz w:val="24"/>
          <w:szCs w:val="24"/>
          <w:color w:val="auto"/>
        </w:rPr>
        <w:t xml:space="preserve">taahhüt eder, bu taahhütlerimi yerine getirmemem veya kasıtlı olarak taahhütlerimi ihlal etmem hâlinde; THK Üniversitesi açısından oluşacak zararı karşılayacağımı, mali, cezai ve hukuki tüm sorumlulukların bana ait olduğunu beyan ve </w:t>
      </w:r>
      <w:r>
        <w:rPr>
          <w:rFonts w:ascii="Times New Roman" w:cs="Times New Roman" w:eastAsia="Times New Roman" w:hAnsi="Times New Roman"/>
          <w:sz w:val="24"/>
          <w:szCs w:val="24"/>
          <w:color w:val="auto"/>
        </w:rPr>
        <w:t>kabul ederim.</w:t>
      </w:r>
    </w:p>
    <w:p>
      <w:pPr>
        <w:spacing w:after="0" w:line="200" w:lineRule="exact"/>
        <w:rPr>
          <w:sz w:val="20"/>
          <w:szCs w:val="20"/>
          <w:color w:val="auto"/>
        </w:rPr>
      </w:pPr>
    </w:p>
    <w:p>
      <w:pPr>
        <w:spacing w:after="0" w:line="385" w:lineRule="exact"/>
        <w:rPr>
          <w:sz w:val="20"/>
          <w:szCs w:val="20"/>
          <w:color w:val="auto"/>
        </w:rPr>
      </w:pPr>
    </w:p>
    <w:tbl>
      <w:tblPr>
        <w:tblLayout w:type="fixed"/>
        <w:tblInd w:w="104" w:type="dxa"/>
        <w:tblCellMar>
          <w:top w:w="0" w:type="dxa"/>
          <w:left w:w="0" w:type="dxa"/>
          <w:bottom w:w="0" w:type="dxa"/>
          <w:right w:w="0" w:type="dxa"/>
        </w:tblCellMar>
      </w:tblPr>
      <w:tr>
        <w:trPr>
          <w:trHeight w:val="276"/>
        </w:trPr>
        <w:tc>
          <w:tcPr>
            <w:tcW w:w="15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Adı ve Soyadı</w:t>
            </w:r>
          </w:p>
        </w:tc>
        <w:tc>
          <w:tcPr>
            <w:tcW w:w="2000" w:type="dxa"/>
            <w:vAlign w:val="bottom"/>
          </w:tcPr>
          <w:p>
            <w:pPr>
              <w:jc w:val="right"/>
              <w:ind w:right="1680"/>
              <w:spacing w:after="0"/>
              <w:rPr>
                <w:sz w:val="20"/>
                <w:szCs w:val="20"/>
                <w:color w:val="auto"/>
              </w:rPr>
            </w:pPr>
            <w:r>
              <w:rPr>
                <w:rFonts w:ascii="Times New Roman" w:cs="Times New Roman" w:eastAsia="Times New Roman" w:hAnsi="Times New Roman"/>
                <w:sz w:val="24"/>
                <w:szCs w:val="24"/>
                <w:b w:val="1"/>
                <w:bCs w:val="1"/>
                <w:color w:val="auto"/>
              </w:rPr>
              <w:t>:</w:t>
            </w:r>
          </w:p>
        </w:tc>
        <w:tc>
          <w:tcPr>
            <w:tcW w:w="2500" w:type="dxa"/>
            <w:vAlign w:val="bottom"/>
          </w:tcPr>
          <w:p>
            <w:pPr>
              <w:ind w:left="1780"/>
              <w:spacing w:after="0"/>
              <w:rPr>
                <w:sz w:val="20"/>
                <w:szCs w:val="20"/>
                <w:color w:val="auto"/>
              </w:rPr>
            </w:pPr>
            <w:r>
              <w:rPr>
                <w:rFonts w:ascii="Times New Roman" w:cs="Times New Roman" w:eastAsia="Times New Roman" w:hAnsi="Times New Roman"/>
                <w:sz w:val="24"/>
                <w:szCs w:val="24"/>
                <w:b w:val="1"/>
                <w:bCs w:val="1"/>
                <w:color w:val="auto"/>
              </w:rPr>
              <w:t>Tarih</w:t>
            </w:r>
          </w:p>
        </w:tc>
        <w:tc>
          <w:tcPr>
            <w:tcW w:w="20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w:t>
            </w:r>
          </w:p>
        </w:tc>
      </w:tr>
      <w:tr>
        <w:trPr>
          <w:trHeight w:val="276"/>
        </w:trPr>
        <w:tc>
          <w:tcPr>
            <w:tcW w:w="15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TC Kimlik No</w:t>
            </w:r>
          </w:p>
        </w:tc>
        <w:tc>
          <w:tcPr>
            <w:tcW w:w="2000" w:type="dxa"/>
            <w:vAlign w:val="bottom"/>
          </w:tcPr>
          <w:p>
            <w:pPr>
              <w:jc w:val="right"/>
              <w:ind w:right="1680"/>
              <w:spacing w:after="0"/>
              <w:rPr>
                <w:sz w:val="20"/>
                <w:szCs w:val="20"/>
                <w:color w:val="auto"/>
              </w:rPr>
            </w:pPr>
            <w:r>
              <w:rPr>
                <w:rFonts w:ascii="Times New Roman" w:cs="Times New Roman" w:eastAsia="Times New Roman" w:hAnsi="Times New Roman"/>
                <w:sz w:val="24"/>
                <w:szCs w:val="24"/>
                <w:b w:val="1"/>
                <w:bCs w:val="1"/>
                <w:color w:val="auto"/>
              </w:rPr>
              <w:t>:</w:t>
            </w:r>
          </w:p>
        </w:tc>
        <w:tc>
          <w:tcPr>
            <w:tcW w:w="2500" w:type="dxa"/>
            <w:vAlign w:val="bottom"/>
          </w:tcPr>
          <w:p>
            <w:pPr>
              <w:ind w:left="1780"/>
              <w:spacing w:after="0"/>
              <w:rPr>
                <w:sz w:val="20"/>
                <w:szCs w:val="20"/>
                <w:color w:val="auto"/>
              </w:rPr>
            </w:pPr>
            <w:r>
              <w:rPr>
                <w:rFonts w:ascii="Times New Roman" w:cs="Times New Roman" w:eastAsia="Times New Roman" w:hAnsi="Times New Roman"/>
                <w:sz w:val="24"/>
                <w:szCs w:val="24"/>
                <w:b w:val="1"/>
                <w:bCs w:val="1"/>
                <w:color w:val="auto"/>
              </w:rPr>
              <w:t>İmza</w:t>
            </w:r>
          </w:p>
        </w:tc>
        <w:tc>
          <w:tcPr>
            <w:tcW w:w="20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w:t>
            </w:r>
          </w:p>
        </w:tc>
      </w:tr>
      <w:tr>
        <w:trPr>
          <w:trHeight w:val="276"/>
        </w:trPr>
        <w:tc>
          <w:tcPr>
            <w:tcW w:w="15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Çalıştığı</w:t>
            </w:r>
          </w:p>
        </w:tc>
        <w:tc>
          <w:tcPr>
            <w:tcW w:w="2000" w:type="dxa"/>
            <w:vAlign w:val="bottom"/>
          </w:tcPr>
          <w:p>
            <w:pPr>
              <w:jc w:val="right"/>
              <w:ind w:right="1680"/>
              <w:spacing w:after="0"/>
              <w:rPr>
                <w:sz w:val="20"/>
                <w:szCs w:val="20"/>
                <w:color w:val="auto"/>
              </w:rPr>
            </w:pPr>
            <w:r>
              <w:rPr>
                <w:rFonts w:ascii="Times New Roman" w:cs="Times New Roman" w:eastAsia="Times New Roman" w:hAnsi="Times New Roman"/>
                <w:sz w:val="24"/>
                <w:szCs w:val="24"/>
                <w:b w:val="1"/>
                <w:bCs w:val="1"/>
                <w:color w:val="auto"/>
              </w:rPr>
              <w:t>:</w:t>
            </w:r>
          </w:p>
        </w:tc>
        <w:tc>
          <w:tcPr>
            <w:tcW w:w="25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276"/>
        </w:trPr>
        <w:tc>
          <w:tcPr>
            <w:tcW w:w="15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Birim</w:t>
            </w:r>
          </w:p>
        </w:tc>
        <w:tc>
          <w:tcPr>
            <w:tcW w:w="200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20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4" w:right="20"/>
        <w:spacing w:after="0" w:line="248" w:lineRule="auto"/>
        <w:rPr>
          <w:sz w:val="20"/>
          <w:szCs w:val="20"/>
          <w:color w:val="auto"/>
        </w:rPr>
      </w:pPr>
      <w:r>
        <w:rPr>
          <w:rFonts w:ascii="Times New Roman" w:cs="Times New Roman" w:eastAsia="Times New Roman" w:hAnsi="Times New Roman"/>
          <w:sz w:val="24"/>
          <w:szCs w:val="24"/>
          <w:b w:val="1"/>
          <w:bCs w:val="1"/>
          <w:color w:val="auto"/>
        </w:rPr>
        <w:t xml:space="preserve">NOT: </w:t>
      </w:r>
      <w:r>
        <w:rPr>
          <w:rFonts w:ascii="Times New Roman" w:cs="Times New Roman" w:eastAsia="Times New Roman" w:hAnsi="Times New Roman"/>
          <w:sz w:val="24"/>
          <w:szCs w:val="24"/>
          <w:color w:val="auto"/>
        </w:rPr>
        <w:t>Bu taahhütnameyi, yazıcıdan çıktı alarak imzaladıktan sonra Bilgi İşlem Müdürlüğüne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teslim ediniz.</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624"/>
        <w:spacing w:after="0"/>
        <w:tabs>
          <w:tab w:leader="none" w:pos="5323" w:val="left"/>
        </w:tabs>
        <w:rPr>
          <w:sz w:val="20"/>
          <w:szCs w:val="20"/>
          <w:color w:val="auto"/>
        </w:rPr>
      </w:pPr>
      <w:r>
        <w:rPr>
          <w:rFonts w:ascii="Calibri" w:cs="Calibri" w:eastAsia="Calibri" w:hAnsi="Calibri"/>
          <w:sz w:val="22"/>
          <w:szCs w:val="22"/>
          <w:color w:val="auto"/>
        </w:rPr>
        <w:t>10</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p>
      <w:pPr>
        <w:sectPr>
          <w:pgSz w:w="11900" w:h="16838" w:orient="portrait"/>
          <w:cols w:equalWidth="0" w:num="1">
            <w:col w:w="9084"/>
          </w:cols>
          <w:pgMar w:left="1416" w:top="1440" w:right="1406" w:bottom="428" w:gutter="0" w:footer="0" w:header="0"/>
        </w:sectPr>
      </w:pPr>
    </w:p>
    <w:bookmarkStart w:id="10" w:name="page11"/>
    <w:bookmarkEnd w:id="10"/>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899795</wp:posOffset>
            </wp:positionH>
            <wp:positionV relativeFrom="page">
              <wp:posOffset>449580</wp:posOffset>
            </wp:positionV>
            <wp:extent cx="1628775" cy="647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628775" cy="647700"/>
                    </a:xfrm>
                    <a:prstGeom prst="rect">
                      <a:avLst/>
                    </a:prstGeom>
                    <a:noFill/>
                  </pic:spPr>
                </pic:pic>
              </a:graphicData>
            </a:graphic>
          </wp:anchor>
        </w:drawing>
      </w:r>
    </w:p>
    <w:p>
      <w:pPr>
        <w:spacing w:after="0" w:line="354" w:lineRule="exact"/>
        <w:rPr>
          <w:sz w:val="20"/>
          <w:szCs w:val="20"/>
          <w:color w:val="auto"/>
        </w:rPr>
      </w:pPr>
    </w:p>
    <w:p>
      <w:pPr>
        <w:ind w:left="8584"/>
        <w:spacing w:after="0"/>
        <w:rPr>
          <w:sz w:val="20"/>
          <w:szCs w:val="20"/>
          <w:color w:val="auto"/>
        </w:rPr>
      </w:pPr>
      <w:r>
        <w:rPr>
          <w:rFonts w:ascii="Times New Roman" w:cs="Times New Roman" w:eastAsia="Times New Roman" w:hAnsi="Times New Roman"/>
          <w:sz w:val="24"/>
          <w:szCs w:val="24"/>
          <w:b w:val="1"/>
          <w:bCs w:val="1"/>
          <w:color w:val="auto"/>
        </w:rPr>
        <w:t>Ek-2</w:t>
      </w:r>
    </w:p>
    <w:p>
      <w:pPr>
        <w:spacing w:after="0" w:line="182" w:lineRule="exact"/>
        <w:rPr>
          <w:sz w:val="20"/>
          <w:szCs w:val="20"/>
          <w:color w:val="auto"/>
        </w:rPr>
      </w:pPr>
    </w:p>
    <w:p>
      <w:pPr>
        <w:jc w:val="center"/>
        <w:ind w:right="16"/>
        <w:spacing w:after="0"/>
        <w:rPr>
          <w:sz w:val="20"/>
          <w:szCs w:val="20"/>
          <w:color w:val="auto"/>
        </w:rPr>
      </w:pPr>
      <w:r>
        <w:rPr>
          <w:rFonts w:ascii="Times New Roman" w:cs="Times New Roman" w:eastAsia="Times New Roman" w:hAnsi="Times New Roman"/>
          <w:sz w:val="24"/>
          <w:szCs w:val="24"/>
          <w:b w:val="1"/>
          <w:bCs w:val="1"/>
          <w:color w:val="auto"/>
        </w:rPr>
        <w:t xml:space="preserve">Etkinliklerde Bilgi Sistem </w:t>
      </w:r>
      <w:r>
        <w:rPr>
          <w:rFonts w:ascii="Times New Roman" w:cs="Times New Roman" w:eastAsia="Times New Roman" w:hAnsi="Times New Roman"/>
          <w:sz w:val="24"/>
          <w:szCs w:val="24"/>
          <w:b w:val="1"/>
          <w:bCs w:val="1"/>
          <w:color w:val="auto"/>
        </w:rPr>
        <w:t>Desteği Sağlanması</w:t>
      </w:r>
    </w:p>
    <w:p>
      <w:pPr>
        <w:spacing w:after="0" w:line="187" w:lineRule="exact"/>
        <w:rPr>
          <w:sz w:val="20"/>
          <w:szCs w:val="20"/>
          <w:color w:val="auto"/>
        </w:rPr>
      </w:pPr>
    </w:p>
    <w:p>
      <w:pPr>
        <w:ind w:left="4" w:right="20" w:hanging="4"/>
        <w:spacing w:after="0" w:line="234" w:lineRule="auto"/>
        <w:tabs>
          <w:tab w:leader="none" w:pos="287"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Üniversitemiz tarafından düzenlenen etkinliklerde (toplantı, konferans, seminer, çalıştay vb.) Bilgi Sistem (BS) desteği Bilgi İşlem Md.lüğünce sağlanır.</w:t>
      </w:r>
    </w:p>
    <w:p>
      <w:pPr>
        <w:spacing w:after="0" w:line="133" w:lineRule="exact"/>
        <w:rPr>
          <w:rFonts w:ascii="Times New Roman" w:cs="Times New Roman" w:eastAsia="Times New Roman" w:hAnsi="Times New Roman"/>
          <w:sz w:val="24"/>
          <w:szCs w:val="24"/>
          <w:b w:val="1"/>
          <w:bCs w:val="1"/>
          <w:color w:val="auto"/>
        </w:rPr>
      </w:pPr>
    </w:p>
    <w:p>
      <w:pPr>
        <w:ind w:left="4" w:right="20" w:hanging="4"/>
        <w:spacing w:after="0" w:line="234" w:lineRule="auto"/>
        <w:tabs>
          <w:tab w:leader="none" w:pos="287"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Yapılan etkinlikler sonucunda, koordinatör birime ve BS personeline düşen görevlerde ve </w:t>
      </w:r>
      <w:r>
        <w:rPr>
          <w:rFonts w:ascii="Times New Roman" w:cs="Times New Roman" w:eastAsia="Times New Roman" w:hAnsi="Times New Roman"/>
          <w:sz w:val="24"/>
          <w:szCs w:val="24"/>
          <w:color w:val="auto"/>
        </w:rPr>
        <w:t xml:space="preserve">uygulamalarda </w:t>
      </w:r>
      <w:r>
        <w:rPr>
          <w:rFonts w:ascii="Times New Roman" w:cs="Times New Roman" w:eastAsia="Times New Roman" w:hAnsi="Times New Roman"/>
          <w:sz w:val="24"/>
          <w:szCs w:val="24"/>
          <w:color w:val="auto"/>
        </w:rPr>
        <w:t>aşağıda sunulan hususlara dikkat edilir:</w:t>
      </w:r>
    </w:p>
    <w:p>
      <w:pPr>
        <w:spacing w:after="0" w:line="133" w:lineRule="exact"/>
        <w:rPr>
          <w:rFonts w:ascii="Times New Roman" w:cs="Times New Roman" w:eastAsia="Times New Roman" w:hAnsi="Times New Roman"/>
          <w:sz w:val="24"/>
          <w:szCs w:val="24"/>
          <w:b w:val="1"/>
          <w:bCs w:val="1"/>
          <w:color w:val="auto"/>
        </w:rPr>
      </w:pPr>
    </w:p>
    <w:p>
      <w:pPr>
        <w:ind w:left="4" w:right="20" w:firstLine="280"/>
        <w:spacing w:after="0" w:line="234" w:lineRule="auto"/>
        <w:tabs>
          <w:tab w:leader="none" w:pos="570"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Düzenlenecek etkinlik için istenen BS malzemesi ve hizmetinin, etkinlikten en az bir hafta önce EBYS’den yazılı olarak </w:t>
      </w:r>
      <w:r>
        <w:rPr>
          <w:rFonts w:ascii="Times New Roman" w:cs="Times New Roman" w:eastAsia="Times New Roman" w:hAnsi="Times New Roman"/>
          <w:sz w:val="24"/>
          <w:szCs w:val="24"/>
          <w:color w:val="auto"/>
        </w:rPr>
        <w:t>bildirilmesi,</w:t>
      </w:r>
    </w:p>
    <w:p>
      <w:pPr>
        <w:spacing w:after="0" w:line="134" w:lineRule="exact"/>
        <w:rPr>
          <w:rFonts w:ascii="Times New Roman" w:cs="Times New Roman" w:eastAsia="Times New Roman" w:hAnsi="Times New Roman"/>
          <w:sz w:val="24"/>
          <w:szCs w:val="24"/>
          <w:b w:val="1"/>
          <w:bCs w:val="1"/>
          <w:color w:val="auto"/>
        </w:rPr>
      </w:pPr>
    </w:p>
    <w:p>
      <w:pPr>
        <w:jc w:val="both"/>
        <w:ind w:left="4" w:right="20" w:firstLine="280"/>
        <w:spacing w:after="0" w:line="237" w:lineRule="auto"/>
        <w:tabs>
          <w:tab w:leader="none" w:pos="570"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Talep edilen BS donanımının, Bilgi İşlem Müdürlüğü deposunda, çalışırlığı test ed</w:t>
      </w:r>
      <w:r>
        <w:rPr>
          <w:rFonts w:ascii="Times New Roman" w:cs="Times New Roman" w:eastAsia="Times New Roman" w:hAnsi="Times New Roman"/>
          <w:sz w:val="24"/>
          <w:szCs w:val="24"/>
          <w:color w:val="auto"/>
        </w:rPr>
        <w:t>ilerek,</w:t>
      </w:r>
      <w:r>
        <w:rPr>
          <w:rFonts w:ascii="Times New Roman" w:cs="Times New Roman" w:eastAsia="Times New Roman" w:hAnsi="Times New Roman"/>
          <w:sz w:val="24"/>
          <w:szCs w:val="24"/>
          <w:color w:val="auto"/>
        </w:rPr>
        <w:t xml:space="preserve"> imza karşılığı etkinlik sorumlusuna teslim edilmesi, faaliyet bitiminde aynı şekilde teslim alınması, BS malzemesinin çalışması için gerekebilecek ilave elektrik malzemesinin (uzatma kablosu, üçlü priz vb.) koordinatör birim tarafından Yapı İşleri Müdürlüğü ile birlikte planlanması,</w:t>
      </w:r>
    </w:p>
    <w:p>
      <w:pPr>
        <w:spacing w:after="0" w:line="137" w:lineRule="exact"/>
        <w:rPr>
          <w:rFonts w:ascii="Times New Roman" w:cs="Times New Roman" w:eastAsia="Times New Roman" w:hAnsi="Times New Roman"/>
          <w:sz w:val="24"/>
          <w:szCs w:val="24"/>
          <w:b w:val="1"/>
          <w:bCs w:val="1"/>
          <w:color w:val="auto"/>
        </w:rPr>
      </w:pPr>
    </w:p>
    <w:p>
      <w:pPr>
        <w:jc w:val="both"/>
        <w:ind w:left="4" w:right="20" w:firstLine="280"/>
        <w:spacing w:after="0" w:line="237" w:lineRule="auto"/>
        <w:tabs>
          <w:tab w:leader="none" w:pos="570"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Etkinlik Üniversite dışında ise talep edilen BS malzemesinin istenen yere taşınması ve taşınacak yerde cihazlara gerekecek elektrik tesisatının koordinatör birim tarafından, Destek Hizmetleri Müdürlüğü ve Yapı İşleri Müdürlüğü ile birlikte planlanması, kurulum için BS personel ihtiyacı varsa talep yazısında belirtilmesi,</w:t>
      </w:r>
    </w:p>
    <w:p>
      <w:pPr>
        <w:spacing w:after="0" w:line="133" w:lineRule="exact"/>
        <w:rPr>
          <w:rFonts w:ascii="Times New Roman" w:cs="Times New Roman" w:eastAsia="Times New Roman" w:hAnsi="Times New Roman"/>
          <w:sz w:val="24"/>
          <w:szCs w:val="24"/>
          <w:b w:val="1"/>
          <w:bCs w:val="1"/>
          <w:color w:val="auto"/>
        </w:rPr>
      </w:pPr>
    </w:p>
    <w:p>
      <w:pPr>
        <w:jc w:val="both"/>
        <w:ind w:left="4" w:right="20" w:firstLine="280"/>
        <w:spacing w:after="0" w:line="238" w:lineRule="auto"/>
        <w:tabs>
          <w:tab w:leader="none" w:pos="570"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Etkinliğin mevcut dershane ve amfilerde olması, sadece dizüstü bilgisayar ve pointer istenmesi durumunda, söz konusu alanlarda altyapı olması ve tüm ak</w:t>
      </w:r>
      <w:r>
        <w:rPr>
          <w:rFonts w:ascii="Times New Roman" w:cs="Times New Roman" w:eastAsia="Times New Roman" w:hAnsi="Times New Roman"/>
          <w:sz w:val="24"/>
          <w:szCs w:val="24"/>
          <w:color w:val="auto"/>
        </w:rPr>
        <w:t>ademik personelin mevcut</w:t>
      </w:r>
      <w:r>
        <w:rPr>
          <w:rFonts w:ascii="Times New Roman" w:cs="Times New Roman" w:eastAsia="Times New Roman" w:hAnsi="Times New Roman"/>
          <w:sz w:val="24"/>
          <w:szCs w:val="24"/>
          <w:color w:val="auto"/>
        </w:rPr>
        <w:t xml:space="preserve"> altyapıyı kullanabilmesi nedeni ile BS personelince kurulum yapılmaması, </w:t>
      </w:r>
      <w:r>
        <w:rPr>
          <w:rFonts w:ascii="Times New Roman" w:cs="Times New Roman" w:eastAsia="Times New Roman" w:hAnsi="Times New Roman"/>
          <w:sz w:val="24"/>
          <w:szCs w:val="24"/>
          <w:color w:val="auto"/>
        </w:rPr>
        <w:t>projeksiyon</w:t>
      </w:r>
      <w:r>
        <w:rPr>
          <w:rFonts w:ascii="Times New Roman" w:cs="Times New Roman" w:eastAsia="Times New Roman" w:hAnsi="Times New Roman"/>
          <w:sz w:val="24"/>
          <w:szCs w:val="24"/>
          <w:color w:val="auto"/>
        </w:rPr>
        <w:t xml:space="preserve"> kumandası ve HDMI kablonun ilgili fakülte sekreterliklerinden alınması, </w:t>
      </w:r>
      <w:r>
        <w:rPr>
          <w:rFonts w:ascii="Times New Roman" w:cs="Times New Roman" w:eastAsia="Times New Roman" w:hAnsi="Times New Roman"/>
          <w:sz w:val="24"/>
          <w:szCs w:val="24"/>
          <w:color w:val="auto"/>
        </w:rPr>
        <w:t>ancak ilave bir</w:t>
      </w:r>
      <w:r>
        <w:rPr>
          <w:rFonts w:ascii="Times New Roman" w:cs="Times New Roman" w:eastAsia="Times New Roman" w:hAnsi="Times New Roman"/>
          <w:sz w:val="24"/>
          <w:szCs w:val="24"/>
          <w:color w:val="auto"/>
        </w:rPr>
        <w:t xml:space="preserve"> donanım (yazıcı, ses sistemi vb.) istenmesi durumunda Bilgi İşlem Md.lüğünce destek sağlanması,</w:t>
      </w:r>
    </w:p>
    <w:p>
      <w:pPr>
        <w:spacing w:after="0" w:line="134" w:lineRule="exact"/>
        <w:rPr>
          <w:rFonts w:ascii="Times New Roman" w:cs="Times New Roman" w:eastAsia="Times New Roman" w:hAnsi="Times New Roman"/>
          <w:sz w:val="24"/>
          <w:szCs w:val="24"/>
          <w:b w:val="1"/>
          <w:bCs w:val="1"/>
          <w:color w:val="auto"/>
        </w:rPr>
      </w:pPr>
    </w:p>
    <w:p>
      <w:pPr>
        <w:jc w:val="both"/>
        <w:ind w:left="4" w:right="20" w:firstLine="280"/>
        <w:spacing w:after="0" w:line="237" w:lineRule="auto"/>
        <w:tabs>
          <w:tab w:leader="none" w:pos="570"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Etkinliğin Üniversitemiz Konferans Salonunda olması durumunda ise salondaki sistemlerin (projeksiyon, ses, bilgisayar) çalışırlığının faaliyet öncesinde BS personeli tarafından kontrol edilerek sistemlerin eksiksiz çalışmasının sağlanması, bunun koordinatör birim sorumlusuna gösterilmesi,</w:t>
      </w:r>
    </w:p>
    <w:p>
      <w:pPr>
        <w:spacing w:after="0" w:line="133" w:lineRule="exact"/>
        <w:rPr>
          <w:rFonts w:ascii="Times New Roman" w:cs="Times New Roman" w:eastAsia="Times New Roman" w:hAnsi="Times New Roman"/>
          <w:sz w:val="24"/>
          <w:szCs w:val="24"/>
          <w:b w:val="1"/>
          <w:bCs w:val="1"/>
          <w:color w:val="auto"/>
        </w:rPr>
      </w:pPr>
    </w:p>
    <w:p>
      <w:pPr>
        <w:jc w:val="both"/>
        <w:ind w:left="4" w:right="20" w:firstLine="280"/>
        <w:spacing w:after="0" w:line="236" w:lineRule="auto"/>
        <w:tabs>
          <w:tab w:leader="none" w:pos="570"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Etkinlik esnasında Üniversite dışından getirilecek bir BS donanımı kullanılacaksa söz konusu donanımın etkinlikten en az iki gün önce Bilgi İşlem Müdürlüğüne getirilerek gerekli işlemlerin yapılmasının sağlanması,</w:t>
      </w:r>
    </w:p>
    <w:p>
      <w:pPr>
        <w:spacing w:after="0" w:line="134" w:lineRule="exact"/>
        <w:rPr>
          <w:rFonts w:ascii="Times New Roman" w:cs="Times New Roman" w:eastAsia="Times New Roman" w:hAnsi="Times New Roman"/>
          <w:sz w:val="24"/>
          <w:szCs w:val="24"/>
          <w:b w:val="1"/>
          <w:bCs w:val="1"/>
          <w:color w:val="auto"/>
        </w:rPr>
      </w:pPr>
    </w:p>
    <w:p>
      <w:pPr>
        <w:jc w:val="both"/>
        <w:ind w:left="4" w:right="20" w:firstLine="280"/>
        <w:spacing w:after="0" w:line="237" w:lineRule="auto"/>
        <w:tabs>
          <w:tab w:leader="none" w:pos="570"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Etkinlik esnasında, yansı hazırlama, sunum bilgisayarına aktarma ve tıklama, </w:t>
      </w:r>
      <w:r>
        <w:rPr>
          <w:rFonts w:ascii="Times New Roman" w:cs="Times New Roman" w:eastAsia="Times New Roman" w:hAnsi="Times New Roman"/>
          <w:sz w:val="24"/>
          <w:szCs w:val="24"/>
          <w:color w:val="auto"/>
        </w:rPr>
        <w:t xml:space="preserve">isimlik </w:t>
      </w:r>
      <w:r>
        <w:rPr>
          <w:rFonts w:ascii="Times New Roman" w:cs="Times New Roman" w:eastAsia="Times New Roman" w:hAnsi="Times New Roman"/>
          <w:sz w:val="24"/>
          <w:szCs w:val="24"/>
          <w:color w:val="auto"/>
        </w:rPr>
        <w:t>(masa ve ekran için) hazırlama, izleyicilere mikrofon uzatılması, sahne ışıklarının açılıp</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kapatılması vb. son kullanıcının yapması gereken tüm faaliyetin koordinatör birim personeli tarafından yapılması, BS personelinden bu konularda talepte bulunulmaması.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Türk Hava Kurumu Üniversitesi Bilgisayar, Ağ ve Bilişim Kaynakları Kullanım Yönergesi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both"/>
        <w:ind w:left="3624"/>
        <w:spacing w:after="0"/>
        <w:tabs>
          <w:tab w:leader="none" w:pos="5323" w:val="left"/>
        </w:tabs>
        <w:rPr>
          <w:sz w:val="20"/>
          <w:szCs w:val="20"/>
          <w:color w:val="auto"/>
        </w:rPr>
      </w:pPr>
      <w:r>
        <w:rPr>
          <w:rFonts w:ascii="Calibri" w:cs="Calibri" w:eastAsia="Calibri" w:hAnsi="Calibri"/>
          <w:sz w:val="22"/>
          <w:szCs w:val="22"/>
          <w:color w:val="auto"/>
        </w:rPr>
        <w:t>11</w:t>
      </w:r>
      <w:r>
        <w:rPr>
          <w:sz w:val="20"/>
          <w:szCs w:val="20"/>
          <w:color w:val="auto"/>
        </w:rPr>
        <w:tab/>
      </w:r>
      <w:r>
        <w:rPr>
          <w:rFonts w:ascii="Times New Roman" w:cs="Times New Roman" w:eastAsia="Times New Roman" w:hAnsi="Times New Roman"/>
          <w:sz w:val="20"/>
          <w:szCs w:val="20"/>
          <w:color w:val="auto"/>
        </w:rPr>
        <w:t xml:space="preserve">Mütevelli Karar Tarihi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Sayısı</w:t>
      </w:r>
      <w:r>
        <w:rPr>
          <w:rFonts w:ascii="Times New Roman" w:cs="Times New Roman" w:eastAsia="Times New Roman" w:hAnsi="Times New Roman"/>
          <w:sz w:val="20"/>
          <w:szCs w:val="20"/>
          <w:color w:val="auto"/>
        </w:rPr>
        <w:t>: 16.11.2018/11</w:t>
      </w:r>
    </w:p>
    <w:sectPr>
      <w:pgSz w:w="11900" w:h="16838" w:orient="portrait"/>
      <w:cols w:equalWidth="0" w:num="1">
        <w:col w:w="9084"/>
      </w:cols>
      <w:pgMar w:left="1416" w:top="1440" w:right="1406" w:bottom="42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lowerLetter"/>
      <w:start w:val="1"/>
    </w:lvl>
  </w:abstractNum>
  <w:abstractNum w:abstractNumId="1">
    <w:nsid w:val="41B71EFB"/>
    <w:multiLevelType w:val="hybridMultilevel"/>
    <w:lvl w:ilvl="0">
      <w:lvlJc w:val="left"/>
      <w:lvlText w:val="%1)"/>
      <w:numFmt w:val="lowerLetter"/>
      <w:start w:val="10"/>
    </w:lvl>
  </w:abstractNum>
  <w:abstractNum w:abstractNumId="2">
    <w:nsid w:val="79E2A9E3"/>
    <w:multiLevelType w:val="hybridMultilevel"/>
    <w:lvl w:ilvl="0">
      <w:lvlJc w:val="left"/>
      <w:lvlText w:val="%1)"/>
      <w:numFmt w:val="lowerLetter"/>
      <w:start w:val="1"/>
    </w:lvl>
  </w:abstractNum>
  <w:abstractNum w:abstractNumId="3">
    <w:nsid w:val="7545E146"/>
    <w:multiLevelType w:val="hybridMultilevel"/>
    <w:lvl w:ilvl="0">
      <w:lvlJc w:val="left"/>
      <w:lvlText w:val="%1)"/>
      <w:numFmt w:val="lowerLetter"/>
      <w:start w:val="1"/>
    </w:lvl>
  </w:abstractNum>
  <w:abstractNum w:abstractNumId="4">
    <w:nsid w:val="515F007C"/>
    <w:multiLevelType w:val="hybridMultilevel"/>
    <w:lvl w:ilvl="0">
      <w:lvlJc w:val="left"/>
      <w:lvlText w:val="%1)"/>
      <w:numFmt w:val="lowerLetter"/>
      <w:start w:val="1"/>
    </w:lvl>
  </w:abstractNum>
  <w:abstractNum w:abstractNumId="5">
    <w:nsid w:val="5BD062C2"/>
    <w:multiLevelType w:val="hybridMultilevel"/>
    <w:lvl w:ilvl="0">
      <w:lvlJc w:val="left"/>
      <w:lvlText w:val="(%1)"/>
      <w:numFmt w:val="decimal"/>
      <w:start w:val="2"/>
    </w:lvl>
  </w:abstractNum>
  <w:abstractNum w:abstractNumId="6">
    <w:nsid w:val="12200854"/>
    <w:multiLevelType w:val="hybridMultilevel"/>
    <w:lvl w:ilvl="0">
      <w:lvlJc w:val="left"/>
      <w:lvlText w:val="(%1)"/>
      <w:numFmt w:val="decimal"/>
      <w:start w:val="2"/>
    </w:lvl>
    <w:lvl w:ilvl="1">
      <w:lvlJc w:val="left"/>
      <w:lvlText w:val="%2)"/>
      <w:numFmt w:val="lowerLetter"/>
      <w:start w:val="1"/>
    </w:lvl>
  </w:abstractNum>
  <w:abstractNum w:abstractNumId="7">
    <w:nsid w:val="4DB127F8"/>
    <w:multiLevelType w:val="hybridMultilevel"/>
    <w:lvl w:ilvl="0">
      <w:lvlJc w:val="left"/>
      <w:lvlText w:val="%1)"/>
      <w:numFmt w:val="lowerLetter"/>
      <w:start w:val="1"/>
    </w:lvl>
  </w:abstractNum>
  <w:abstractNum w:abstractNumId="8">
    <w:nsid w:val="216231B"/>
    <w:multiLevelType w:val="hybridMultilevel"/>
    <w:lvl w:ilvl="0">
      <w:lvlJc w:val="left"/>
      <w:lvlText w:val="(%1)"/>
      <w:numFmt w:val="decimal"/>
      <w:start w:val="2"/>
    </w:lvl>
  </w:abstractNum>
  <w:abstractNum w:abstractNumId="9">
    <w:nsid w:val="1F16E9E8"/>
    <w:multiLevelType w:val="hybridMultilevel"/>
    <w:lvl w:ilvl="0">
      <w:lvlJc w:val="left"/>
      <w:lvlText w:val="%1."/>
      <w:numFmt w:val="decimal"/>
      <w:start w:val="1"/>
    </w:lvl>
  </w:abstractNum>
  <w:abstractNum w:abstractNumId="10">
    <w:nsid w:val="1190CDE7"/>
    <w:multiLevelType w:val="hybridMultilevel"/>
    <w:lvl w:ilvl="0">
      <w:lvlJc w:val="left"/>
      <w:lvlText w:val="%1."/>
      <w:numFmt w:val="decimal"/>
      <w:start w:val="9"/>
    </w:lvl>
  </w:abstractNum>
  <w:abstractNum w:abstractNumId="11">
    <w:nsid w:val="66EF438D"/>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0" Type="http://schemas.openxmlformats.org/officeDocument/2006/relationships/hyperlink" Target="http://www.ulakbim.gov.tr/"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2020-12-14T11:31:43Z</dcterms:created>
  <dcterms:modified xsi:type="dcterms:W3CDTF">2020-12-14T11:31:43Z</dcterms:modified>
</cp:coreProperties>
</file>